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1AB" w:rsidRDefault="001E51AB" w:rsidP="00FA109A">
      <w:pPr>
        <w:ind w:right="283"/>
        <w:jc w:val="center"/>
        <w:rPr>
          <w:rFonts w:ascii="GHEA Grapalat" w:hAnsi="GHEA Grapalat"/>
          <w:b/>
        </w:rPr>
      </w:pPr>
      <w:bookmarkStart w:id="0" w:name="_GoBack"/>
      <w:bookmarkEnd w:id="0"/>
    </w:p>
    <w:p w:rsidR="005342BD" w:rsidRPr="00AA2A11" w:rsidRDefault="0015724A" w:rsidP="00FA109A">
      <w:pPr>
        <w:ind w:right="283"/>
        <w:jc w:val="center"/>
        <w:rPr>
          <w:rFonts w:ascii="GHEA Grapalat" w:hAnsi="GHEA Grapalat" w:cs="Sylfaen"/>
          <w:b/>
        </w:rPr>
      </w:pPr>
      <w:r w:rsidRPr="00AA2A11">
        <w:rPr>
          <w:rFonts w:ascii="GHEA Grapalat" w:hAnsi="GHEA Grapalat"/>
          <w:b/>
        </w:rPr>
        <w:t xml:space="preserve"> </w:t>
      </w:r>
      <w:r w:rsidR="00915582" w:rsidRPr="00AA2A11">
        <w:rPr>
          <w:rFonts w:ascii="GHEA Grapalat" w:hAnsi="GHEA Grapalat"/>
          <w:b/>
        </w:rPr>
        <w:t xml:space="preserve"> </w:t>
      </w:r>
      <w:r w:rsidR="00573524" w:rsidRPr="00AA2A11">
        <w:rPr>
          <w:rFonts w:ascii="GHEA Grapalat" w:hAnsi="GHEA Grapalat"/>
          <w:b/>
        </w:rPr>
        <w:t>Ա Մ Փ Ո Փ</w:t>
      </w:r>
      <w:r w:rsidR="001B4804" w:rsidRPr="00AA2A11">
        <w:rPr>
          <w:rFonts w:ascii="GHEA Grapalat" w:hAnsi="GHEA Grapalat"/>
          <w:b/>
        </w:rPr>
        <w:t xml:space="preserve">  </w:t>
      </w:r>
      <w:r w:rsidR="005342BD" w:rsidRPr="00AA2A11">
        <w:rPr>
          <w:rFonts w:ascii="GHEA Grapalat" w:hAnsi="GHEA Grapalat"/>
          <w:b/>
        </w:rPr>
        <w:t xml:space="preserve">    </w:t>
      </w:r>
      <w:r w:rsidR="00AE0F18" w:rsidRPr="00AA2A11">
        <w:rPr>
          <w:rFonts w:ascii="GHEA Grapalat" w:hAnsi="GHEA Grapalat" w:cs="Sylfaen"/>
          <w:b/>
        </w:rPr>
        <w:t>Հ Ա Շ Վ Ե Տ Վ ՈՒ Թ Յ ՈՒ Ն</w:t>
      </w:r>
    </w:p>
    <w:p w:rsidR="005342BD" w:rsidRPr="00287497" w:rsidRDefault="005342BD" w:rsidP="00465C10">
      <w:pPr>
        <w:rPr>
          <w:rFonts w:ascii="GHEA Grapalat" w:hAnsi="GHEA Grapalat"/>
          <w:sz w:val="28"/>
        </w:rPr>
      </w:pPr>
    </w:p>
    <w:p w:rsidR="00B414C3" w:rsidRPr="00287497" w:rsidRDefault="00A578A1" w:rsidP="007C72D9">
      <w:pPr>
        <w:pStyle w:val="BodyText"/>
        <w:rPr>
          <w:rFonts w:ascii="GHEA Grapalat" w:hAnsi="GHEA Grapalat" w:cs="Sylfaen"/>
          <w:b/>
          <w:color w:val="000000"/>
          <w:sz w:val="24"/>
          <w:szCs w:val="24"/>
          <w:lang w:val="en-AU"/>
        </w:rPr>
      </w:pPr>
      <w:r w:rsidRPr="0037306F">
        <w:rPr>
          <w:rFonts w:ascii="GHEA Grapalat" w:hAnsi="GHEA Grapalat" w:cs="Sylfaen"/>
          <w:b/>
          <w:color w:val="000000"/>
          <w:sz w:val="24"/>
          <w:szCs w:val="24"/>
        </w:rPr>
        <w:t>Հայաստանի</w:t>
      </w:r>
      <w:r w:rsidRPr="00287497">
        <w:rPr>
          <w:rFonts w:ascii="GHEA Grapalat" w:hAnsi="GHEA Grapalat" w:cs="Sylfaen"/>
          <w:b/>
          <w:color w:val="000000"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color w:val="000000"/>
          <w:sz w:val="24"/>
          <w:szCs w:val="24"/>
        </w:rPr>
        <w:t>Հանրապետությ</w:t>
      </w:r>
      <w:r w:rsidR="006815F6" w:rsidRPr="0037306F">
        <w:rPr>
          <w:rFonts w:ascii="GHEA Grapalat" w:hAnsi="GHEA Grapalat" w:cs="Sylfaen"/>
          <w:b/>
          <w:color w:val="000000"/>
          <w:sz w:val="24"/>
          <w:szCs w:val="24"/>
        </w:rPr>
        <w:t>ա</w:t>
      </w:r>
      <w:r w:rsidRPr="0037306F">
        <w:rPr>
          <w:rFonts w:ascii="GHEA Grapalat" w:hAnsi="GHEA Grapalat" w:cs="Sylfaen"/>
          <w:b/>
          <w:color w:val="000000"/>
          <w:sz w:val="24"/>
          <w:szCs w:val="24"/>
        </w:rPr>
        <w:t>ն</w:t>
      </w:r>
      <w:r w:rsidRPr="00287497">
        <w:rPr>
          <w:rFonts w:ascii="GHEA Grapalat" w:hAnsi="GHEA Grapalat" w:cs="Sylfaen"/>
          <w:b/>
          <w:color w:val="000000"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color w:val="000000"/>
          <w:sz w:val="24"/>
          <w:szCs w:val="24"/>
        </w:rPr>
        <w:t>պետական</w:t>
      </w:r>
      <w:r w:rsidRPr="00287497">
        <w:rPr>
          <w:rFonts w:ascii="GHEA Grapalat" w:hAnsi="GHEA Grapalat" w:cs="Sylfaen"/>
          <w:b/>
          <w:color w:val="000000"/>
          <w:sz w:val="24"/>
          <w:szCs w:val="24"/>
          <w:lang w:val="en-AU"/>
        </w:rPr>
        <w:t xml:space="preserve"> </w:t>
      </w:r>
      <w:r w:rsidR="00B414C3" w:rsidRPr="00287497">
        <w:rPr>
          <w:rFonts w:ascii="GHEA Grapalat" w:hAnsi="GHEA Grapalat" w:cs="Sylfaen"/>
          <w:b/>
          <w:color w:val="000000"/>
          <w:sz w:val="24"/>
          <w:szCs w:val="24"/>
          <w:lang w:val="en-AU"/>
        </w:rPr>
        <w:t xml:space="preserve"> </w:t>
      </w:r>
      <w:r w:rsidR="00B414C3" w:rsidRPr="0037306F">
        <w:rPr>
          <w:rFonts w:ascii="GHEA Grapalat" w:hAnsi="GHEA Grapalat" w:cs="Sylfaen"/>
          <w:b/>
          <w:color w:val="000000"/>
          <w:sz w:val="24"/>
          <w:szCs w:val="24"/>
          <w:lang w:val="ru-RU"/>
        </w:rPr>
        <w:t>կառավարման</w:t>
      </w:r>
      <w:r w:rsidR="00B414C3" w:rsidRPr="00287497">
        <w:rPr>
          <w:rFonts w:ascii="GHEA Grapalat" w:hAnsi="GHEA Grapalat" w:cs="Sylfaen"/>
          <w:b/>
          <w:color w:val="000000"/>
          <w:sz w:val="24"/>
          <w:szCs w:val="24"/>
          <w:lang w:val="en-AU"/>
        </w:rPr>
        <w:t xml:space="preserve"> </w:t>
      </w:r>
      <w:r w:rsidR="00B414C3" w:rsidRPr="0037306F">
        <w:rPr>
          <w:rFonts w:ascii="GHEA Grapalat" w:hAnsi="GHEA Grapalat" w:cs="Sylfaen"/>
          <w:b/>
          <w:color w:val="000000"/>
          <w:sz w:val="24"/>
          <w:szCs w:val="24"/>
          <w:lang w:val="ru-RU"/>
        </w:rPr>
        <w:t>մարմինների</w:t>
      </w:r>
      <w:r w:rsidR="00B414C3" w:rsidRPr="00287497">
        <w:rPr>
          <w:rFonts w:ascii="GHEA Grapalat" w:hAnsi="GHEA Grapalat" w:cs="Sylfaen"/>
          <w:b/>
          <w:color w:val="000000"/>
          <w:sz w:val="24"/>
          <w:szCs w:val="24"/>
          <w:lang w:val="en-AU"/>
        </w:rPr>
        <w:t xml:space="preserve"> </w:t>
      </w:r>
      <w:r w:rsidR="00B414C3" w:rsidRPr="0037306F">
        <w:rPr>
          <w:rFonts w:ascii="GHEA Grapalat" w:hAnsi="GHEA Grapalat" w:cs="Sylfaen"/>
          <w:b/>
          <w:color w:val="000000"/>
          <w:sz w:val="24"/>
          <w:szCs w:val="24"/>
          <w:lang w:val="ru-RU"/>
        </w:rPr>
        <w:t>ենթակայության</w:t>
      </w:r>
      <w:r w:rsidR="00B414C3" w:rsidRPr="00287497">
        <w:rPr>
          <w:rFonts w:ascii="GHEA Grapalat" w:hAnsi="GHEA Grapalat" w:cs="Sylfaen"/>
          <w:b/>
          <w:color w:val="000000"/>
          <w:sz w:val="24"/>
          <w:szCs w:val="24"/>
          <w:lang w:val="en-AU"/>
        </w:rPr>
        <w:t xml:space="preserve"> </w:t>
      </w:r>
      <w:r w:rsidR="00B414C3" w:rsidRPr="0037306F">
        <w:rPr>
          <w:rFonts w:ascii="GHEA Grapalat" w:hAnsi="GHEA Grapalat" w:cs="Sylfaen"/>
          <w:b/>
          <w:color w:val="000000"/>
          <w:sz w:val="24"/>
          <w:szCs w:val="24"/>
          <w:lang w:val="ru-RU"/>
        </w:rPr>
        <w:t>պետական</w:t>
      </w:r>
      <w:r w:rsidR="00B414C3" w:rsidRPr="00287497">
        <w:rPr>
          <w:rFonts w:ascii="GHEA Grapalat" w:hAnsi="GHEA Grapalat" w:cs="Sylfaen"/>
          <w:b/>
          <w:color w:val="000000"/>
          <w:sz w:val="24"/>
          <w:szCs w:val="24"/>
          <w:lang w:val="en-AU"/>
        </w:rPr>
        <w:t xml:space="preserve"> </w:t>
      </w:r>
      <w:r w:rsidR="00B414C3" w:rsidRPr="0037306F">
        <w:rPr>
          <w:rFonts w:ascii="GHEA Grapalat" w:hAnsi="GHEA Grapalat" w:cs="Sylfaen"/>
          <w:b/>
          <w:color w:val="000000"/>
          <w:sz w:val="24"/>
          <w:szCs w:val="24"/>
          <w:lang w:val="ru-RU"/>
        </w:rPr>
        <w:t>մասնակցությամբ</w:t>
      </w:r>
      <w:r w:rsidR="00B414C3" w:rsidRPr="00287497">
        <w:rPr>
          <w:rFonts w:ascii="GHEA Grapalat" w:hAnsi="GHEA Grapalat" w:cs="Sylfaen"/>
          <w:b/>
          <w:color w:val="000000"/>
          <w:sz w:val="24"/>
          <w:szCs w:val="24"/>
          <w:lang w:val="en-AU"/>
        </w:rPr>
        <w:t xml:space="preserve"> </w:t>
      </w:r>
      <w:r w:rsidRPr="00287497">
        <w:rPr>
          <w:rFonts w:ascii="GHEA Grapalat" w:hAnsi="GHEA Grapalat" w:cs="Sylfaen"/>
          <w:b/>
          <w:color w:val="000000"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color w:val="000000"/>
          <w:sz w:val="24"/>
          <w:szCs w:val="24"/>
        </w:rPr>
        <w:t>առևտրային</w:t>
      </w:r>
      <w:r w:rsidRPr="00287497">
        <w:rPr>
          <w:rFonts w:ascii="GHEA Grapalat" w:hAnsi="GHEA Grapalat" w:cs="Sylfaen"/>
          <w:b/>
          <w:color w:val="000000"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sz w:val="24"/>
          <w:szCs w:val="24"/>
        </w:rPr>
        <w:t>կազմակերպություններ</w:t>
      </w:r>
      <w:r w:rsidR="009A10A3" w:rsidRPr="0037306F">
        <w:rPr>
          <w:rFonts w:ascii="GHEA Grapalat" w:hAnsi="GHEA Grapalat" w:cs="Sylfaen"/>
          <w:b/>
          <w:sz w:val="24"/>
          <w:szCs w:val="24"/>
        </w:rPr>
        <w:t>ի</w:t>
      </w:r>
      <w:r w:rsidR="00573524"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="003D2DE6" w:rsidRPr="00287497">
        <w:rPr>
          <w:rFonts w:ascii="GHEA Grapalat" w:hAnsi="GHEA Grapalat" w:cs="Sylfaen"/>
          <w:b/>
          <w:sz w:val="24"/>
          <w:szCs w:val="24"/>
          <w:lang w:val="en-AU"/>
        </w:rPr>
        <w:t>201</w:t>
      </w:r>
      <w:r w:rsidR="00FB1613" w:rsidRPr="00FB1613">
        <w:rPr>
          <w:rFonts w:ascii="GHEA Grapalat" w:hAnsi="GHEA Grapalat" w:cs="Sylfaen"/>
          <w:b/>
          <w:sz w:val="24"/>
          <w:szCs w:val="24"/>
          <w:lang w:val="en-AU"/>
        </w:rPr>
        <w:t>7</w:t>
      </w:r>
      <w:r w:rsidR="007C72D9" w:rsidRPr="0037306F">
        <w:rPr>
          <w:rFonts w:ascii="GHEA Grapalat" w:hAnsi="GHEA Grapalat" w:cs="Sylfaen"/>
          <w:b/>
          <w:sz w:val="24"/>
          <w:szCs w:val="24"/>
        </w:rPr>
        <w:t>թ</w:t>
      </w:r>
      <w:r w:rsidR="007C72D9"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.  </w:t>
      </w:r>
      <w:r w:rsidR="007C72D9" w:rsidRPr="0037306F">
        <w:rPr>
          <w:rFonts w:ascii="GHEA Grapalat" w:hAnsi="GHEA Grapalat" w:cs="Sylfaen"/>
          <w:b/>
          <w:sz w:val="24"/>
          <w:szCs w:val="24"/>
        </w:rPr>
        <w:t>տարեկան</w:t>
      </w:r>
      <w:r w:rsidR="00FB1613" w:rsidRPr="009E5B92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="00F228E7">
        <w:rPr>
          <w:rFonts w:ascii="GHEA Grapalat" w:hAnsi="GHEA Grapalat" w:cs="Sylfaen"/>
          <w:b/>
          <w:sz w:val="24"/>
          <w:szCs w:val="24"/>
          <w:lang w:val="ru-RU"/>
        </w:rPr>
        <w:t>արդյունքներով</w:t>
      </w:r>
      <w:r w:rsidR="007C72D9"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="00573524" w:rsidRPr="0037306F">
        <w:rPr>
          <w:rFonts w:ascii="GHEA Grapalat" w:hAnsi="GHEA Grapalat" w:cs="Sylfaen"/>
          <w:b/>
          <w:sz w:val="24"/>
          <w:szCs w:val="24"/>
        </w:rPr>
        <w:t>ֆինանսատնտեսական</w:t>
      </w:r>
      <w:r w:rsidR="00573524"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="009E5B92">
        <w:rPr>
          <w:rFonts w:ascii="GHEA Grapalat" w:hAnsi="GHEA Grapalat" w:cs="Sylfaen"/>
          <w:b/>
          <w:sz w:val="24"/>
          <w:szCs w:val="24"/>
          <w:lang w:val="ru-RU"/>
        </w:rPr>
        <w:t>վիճակի</w:t>
      </w:r>
      <w:r w:rsidR="009E5B92" w:rsidRPr="009E5B92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="00573524" w:rsidRPr="0037306F">
        <w:rPr>
          <w:rFonts w:ascii="GHEA Grapalat" w:hAnsi="GHEA Grapalat" w:cs="Sylfaen"/>
          <w:b/>
          <w:sz w:val="24"/>
          <w:szCs w:val="24"/>
        </w:rPr>
        <w:t>դիտարկու</w:t>
      </w:r>
      <w:r w:rsidRPr="0037306F">
        <w:rPr>
          <w:rFonts w:ascii="GHEA Grapalat" w:hAnsi="GHEA Grapalat" w:cs="Sylfaen"/>
          <w:b/>
          <w:sz w:val="24"/>
          <w:szCs w:val="24"/>
        </w:rPr>
        <w:t>մ</w:t>
      </w:r>
      <w:r w:rsidR="00573524" w:rsidRPr="0037306F">
        <w:rPr>
          <w:rFonts w:ascii="GHEA Grapalat" w:hAnsi="GHEA Grapalat" w:cs="Sylfaen"/>
          <w:b/>
          <w:sz w:val="24"/>
          <w:szCs w:val="24"/>
        </w:rPr>
        <w:t>ն</w:t>
      </w:r>
      <w:r w:rsidRPr="0037306F">
        <w:rPr>
          <w:rFonts w:ascii="GHEA Grapalat" w:hAnsi="GHEA Grapalat" w:cs="Sylfaen"/>
          <w:b/>
          <w:sz w:val="24"/>
          <w:szCs w:val="24"/>
        </w:rPr>
        <w:t>երի</w:t>
      </w:r>
      <w:r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sz w:val="24"/>
          <w:szCs w:val="24"/>
        </w:rPr>
        <w:t>և</w:t>
      </w:r>
      <w:r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sz w:val="24"/>
          <w:szCs w:val="24"/>
        </w:rPr>
        <w:t>վերլուծության</w:t>
      </w:r>
      <w:r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(</w:t>
      </w:r>
      <w:r w:rsidRPr="0037306F">
        <w:rPr>
          <w:rFonts w:ascii="GHEA Grapalat" w:hAnsi="GHEA Grapalat" w:cs="Sylfaen"/>
          <w:b/>
          <w:sz w:val="24"/>
          <w:szCs w:val="24"/>
        </w:rPr>
        <w:t>մոնիտորինգ</w:t>
      </w:r>
      <w:r w:rsidRPr="00287497">
        <w:rPr>
          <w:rFonts w:ascii="GHEA Grapalat" w:hAnsi="GHEA Grapalat" w:cs="Sylfaen"/>
          <w:b/>
          <w:sz w:val="24"/>
          <w:szCs w:val="24"/>
          <w:lang w:val="en-AU"/>
        </w:rPr>
        <w:t>)</w:t>
      </w:r>
    </w:p>
    <w:p w:rsidR="005342BD" w:rsidRPr="00287497" w:rsidRDefault="00A578A1" w:rsidP="007C72D9">
      <w:pPr>
        <w:pStyle w:val="BodyText"/>
        <w:rPr>
          <w:rFonts w:ascii="GHEA Grapalat" w:hAnsi="GHEA Grapalat"/>
          <w:b/>
          <w:color w:val="000000"/>
          <w:sz w:val="24"/>
          <w:szCs w:val="24"/>
          <w:lang w:val="en-AU"/>
        </w:rPr>
      </w:pPr>
      <w:r w:rsidRPr="0037306F">
        <w:rPr>
          <w:rFonts w:ascii="GHEA Grapalat" w:hAnsi="GHEA Grapalat" w:cs="Sylfaen"/>
          <w:b/>
          <w:color w:val="000000"/>
          <w:sz w:val="24"/>
          <w:szCs w:val="24"/>
        </w:rPr>
        <w:t>վերաբերյալ</w:t>
      </w:r>
    </w:p>
    <w:p w:rsidR="00B63B0F" w:rsidRPr="00F228E7" w:rsidRDefault="00B63B0F">
      <w:pPr>
        <w:pStyle w:val="Heading1"/>
        <w:rPr>
          <w:rFonts w:ascii="GHEA Grapalat" w:hAnsi="GHEA Grapalat" w:cs="Sylfaen"/>
          <w:b/>
          <w:sz w:val="24"/>
          <w:szCs w:val="24"/>
          <w:lang w:val="en-AU"/>
        </w:rPr>
      </w:pPr>
    </w:p>
    <w:p w:rsidR="005342BD" w:rsidRPr="00287497" w:rsidRDefault="00A578A1">
      <w:pPr>
        <w:pStyle w:val="Heading1"/>
        <w:rPr>
          <w:rFonts w:ascii="GHEA Grapalat" w:hAnsi="GHEA Grapalat" w:cs="Sylfaen"/>
          <w:b/>
          <w:sz w:val="24"/>
          <w:szCs w:val="24"/>
          <w:lang w:val="en-AU"/>
        </w:rPr>
      </w:pPr>
      <w:r w:rsidRPr="0037306F">
        <w:rPr>
          <w:rFonts w:ascii="GHEA Grapalat" w:hAnsi="GHEA Grapalat" w:cs="Sylfaen"/>
          <w:b/>
          <w:sz w:val="24"/>
          <w:szCs w:val="24"/>
        </w:rPr>
        <w:t>ՄԱՍ</w:t>
      </w:r>
      <w:r w:rsidRPr="00287497">
        <w:rPr>
          <w:rFonts w:ascii="GHEA Grapalat" w:hAnsi="GHEA Grapalat" w:cs="Sylfaen"/>
          <w:b/>
          <w:sz w:val="24"/>
          <w:szCs w:val="24"/>
          <w:lang w:val="en-AU"/>
        </w:rPr>
        <w:t>- 1</w:t>
      </w:r>
    </w:p>
    <w:p w:rsidR="005342BD" w:rsidRPr="00287497" w:rsidRDefault="00A578A1" w:rsidP="00465C10">
      <w:pPr>
        <w:pStyle w:val="BodyText"/>
        <w:rPr>
          <w:rFonts w:ascii="GHEA Grapalat" w:hAnsi="GHEA Grapalat"/>
          <w:b/>
          <w:sz w:val="24"/>
          <w:szCs w:val="24"/>
          <w:lang w:val="en-AU"/>
        </w:rPr>
      </w:pPr>
      <w:r w:rsidRPr="0037306F">
        <w:rPr>
          <w:rFonts w:ascii="GHEA Grapalat" w:hAnsi="GHEA Grapalat" w:cs="Sylfaen"/>
          <w:b/>
          <w:sz w:val="24"/>
          <w:szCs w:val="24"/>
        </w:rPr>
        <w:t>Պետական</w:t>
      </w:r>
      <w:r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sz w:val="24"/>
          <w:szCs w:val="24"/>
        </w:rPr>
        <w:t>մասնակցությամբ</w:t>
      </w:r>
      <w:r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sz w:val="24"/>
          <w:szCs w:val="24"/>
        </w:rPr>
        <w:t>առևտրային</w:t>
      </w:r>
      <w:r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sz w:val="24"/>
          <w:szCs w:val="24"/>
        </w:rPr>
        <w:t>կազմակերպությունների</w:t>
      </w:r>
      <w:r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sz w:val="24"/>
          <w:szCs w:val="24"/>
        </w:rPr>
        <w:t>ֆինանսատնտեսական</w:t>
      </w:r>
      <w:r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sz w:val="24"/>
          <w:szCs w:val="24"/>
        </w:rPr>
        <w:t>դիտարկումների</w:t>
      </w:r>
      <w:r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sz w:val="24"/>
          <w:szCs w:val="24"/>
        </w:rPr>
        <w:t>ամփոփ</w:t>
      </w:r>
      <w:r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sz w:val="24"/>
          <w:szCs w:val="24"/>
        </w:rPr>
        <w:t>արդյունքները</w:t>
      </w:r>
      <w:r w:rsidR="005342BD" w:rsidRPr="00287497">
        <w:rPr>
          <w:rFonts w:ascii="GHEA Grapalat" w:hAnsi="GHEA Grapalat"/>
          <w:b/>
          <w:sz w:val="24"/>
          <w:szCs w:val="24"/>
          <w:lang w:val="en-AU"/>
        </w:rPr>
        <w:t xml:space="preserve"> </w:t>
      </w:r>
    </w:p>
    <w:p w:rsidR="005342BD" w:rsidRPr="00287497" w:rsidRDefault="005342BD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:rsidR="00A578A1" w:rsidRPr="00287497" w:rsidRDefault="00A323EF">
      <w:pPr>
        <w:pStyle w:val="BodyTextIndent"/>
        <w:numPr>
          <w:ilvl w:val="1"/>
          <w:numId w:val="0"/>
        </w:numPr>
        <w:tabs>
          <w:tab w:val="clear" w:pos="540"/>
          <w:tab w:val="num" w:pos="690"/>
        </w:tabs>
        <w:spacing w:line="240" w:lineRule="auto"/>
        <w:ind w:left="690" w:hanging="690"/>
        <w:rPr>
          <w:rFonts w:ascii="GHEA Grapalat" w:hAnsi="GHEA Grapalat" w:cs="Sylfaen"/>
          <w:b/>
          <w:bCs/>
          <w:i/>
          <w:sz w:val="24"/>
          <w:szCs w:val="24"/>
          <w:u w:val="single"/>
          <w:lang w:val="en-AU"/>
        </w:rPr>
      </w:pPr>
      <w:r w:rsidRPr="00287497">
        <w:rPr>
          <w:rFonts w:ascii="GHEA Grapalat" w:hAnsi="GHEA Grapalat"/>
          <w:b/>
          <w:bCs/>
          <w:i/>
          <w:sz w:val="24"/>
          <w:szCs w:val="24"/>
          <w:u w:val="single"/>
          <w:lang w:val="en-AU"/>
        </w:rPr>
        <w:t>1.1</w:t>
      </w:r>
      <w:r w:rsidR="00A578A1" w:rsidRPr="00287497">
        <w:rPr>
          <w:rFonts w:ascii="GHEA Grapalat" w:hAnsi="GHEA Grapalat"/>
          <w:b/>
          <w:bCs/>
          <w:i/>
          <w:sz w:val="24"/>
          <w:szCs w:val="24"/>
          <w:u w:val="single"/>
          <w:lang w:val="en-AU"/>
        </w:rPr>
        <w:t xml:space="preserve"> </w:t>
      </w:r>
      <w:r w:rsidR="00A578A1" w:rsidRPr="0037306F">
        <w:rPr>
          <w:rFonts w:ascii="GHEA Grapalat" w:hAnsi="GHEA Grapalat" w:cs="Sylfaen"/>
          <w:b/>
          <w:bCs/>
          <w:i/>
          <w:sz w:val="24"/>
          <w:szCs w:val="24"/>
          <w:u w:val="single"/>
        </w:rPr>
        <w:t>Իրականացված</w:t>
      </w:r>
      <w:r w:rsidR="00A578A1" w:rsidRPr="00287497">
        <w:rPr>
          <w:rFonts w:ascii="GHEA Grapalat" w:hAnsi="GHEA Grapalat" w:cs="Sylfaen"/>
          <w:b/>
          <w:bCs/>
          <w:i/>
          <w:sz w:val="24"/>
          <w:szCs w:val="24"/>
          <w:u w:val="single"/>
          <w:lang w:val="en-AU"/>
        </w:rPr>
        <w:t xml:space="preserve"> </w:t>
      </w:r>
      <w:r w:rsidR="00A578A1" w:rsidRPr="0037306F">
        <w:rPr>
          <w:rFonts w:ascii="GHEA Grapalat" w:hAnsi="GHEA Grapalat" w:cs="Sylfaen"/>
          <w:b/>
          <w:bCs/>
          <w:i/>
          <w:sz w:val="24"/>
          <w:szCs w:val="24"/>
          <w:u w:val="single"/>
        </w:rPr>
        <w:t>մոնիտորինգի</w:t>
      </w:r>
      <w:r w:rsidR="00A578A1" w:rsidRPr="00287497">
        <w:rPr>
          <w:rFonts w:ascii="GHEA Grapalat" w:hAnsi="GHEA Grapalat" w:cs="Sylfaen"/>
          <w:b/>
          <w:bCs/>
          <w:i/>
          <w:sz w:val="24"/>
          <w:szCs w:val="24"/>
          <w:u w:val="single"/>
          <w:lang w:val="en-AU"/>
        </w:rPr>
        <w:t xml:space="preserve"> </w:t>
      </w:r>
      <w:r w:rsidR="00A578A1" w:rsidRPr="0037306F">
        <w:rPr>
          <w:rFonts w:ascii="GHEA Grapalat" w:hAnsi="GHEA Grapalat" w:cs="Sylfaen"/>
          <w:b/>
          <w:bCs/>
          <w:i/>
          <w:sz w:val="24"/>
          <w:szCs w:val="24"/>
          <w:u w:val="single"/>
        </w:rPr>
        <w:t>ամփոփ</w:t>
      </w:r>
      <w:r w:rsidR="00A578A1" w:rsidRPr="00287497">
        <w:rPr>
          <w:rFonts w:ascii="GHEA Grapalat" w:hAnsi="GHEA Grapalat" w:cs="Sylfaen"/>
          <w:b/>
          <w:bCs/>
          <w:i/>
          <w:sz w:val="24"/>
          <w:szCs w:val="24"/>
          <w:u w:val="single"/>
          <w:lang w:val="en-AU"/>
        </w:rPr>
        <w:t xml:space="preserve"> </w:t>
      </w:r>
      <w:r w:rsidR="00A578A1" w:rsidRPr="0037306F">
        <w:rPr>
          <w:rFonts w:ascii="GHEA Grapalat" w:hAnsi="GHEA Grapalat" w:cs="Sylfaen"/>
          <w:b/>
          <w:bCs/>
          <w:i/>
          <w:sz w:val="24"/>
          <w:szCs w:val="24"/>
          <w:u w:val="single"/>
        </w:rPr>
        <w:t>արդյունքները</w:t>
      </w:r>
    </w:p>
    <w:p w:rsidR="00E91ADA" w:rsidRPr="00287497" w:rsidRDefault="00E91ADA" w:rsidP="004A29A1">
      <w:pPr>
        <w:tabs>
          <w:tab w:val="left" w:pos="2340"/>
        </w:tabs>
        <w:spacing w:line="360" w:lineRule="auto"/>
        <w:ind w:firstLine="690"/>
        <w:jc w:val="both"/>
        <w:rPr>
          <w:rFonts w:ascii="GHEA Grapalat" w:hAnsi="GHEA Grapalat" w:cs="Sylfaen"/>
          <w:sz w:val="22"/>
        </w:rPr>
      </w:pPr>
    </w:p>
    <w:p w:rsidR="00DF0939" w:rsidRPr="00287497" w:rsidRDefault="00FB1613" w:rsidP="001912ED">
      <w:pPr>
        <w:spacing w:line="360" w:lineRule="auto"/>
        <w:ind w:firstLine="690"/>
        <w:jc w:val="both"/>
        <w:rPr>
          <w:rFonts w:ascii="GHEA Grapalat" w:hAnsi="GHEA Grapalat" w:cs="Sylfaen"/>
          <w:sz w:val="22"/>
        </w:rPr>
      </w:pPr>
      <w:r w:rsidRPr="00D07786">
        <w:rPr>
          <w:rFonts w:ascii="GHEA Grapalat" w:hAnsi="GHEA Grapalat" w:cs="Sylfaen"/>
          <w:sz w:val="22"/>
          <w:lang w:val="hy-AM"/>
        </w:rPr>
        <w:t>ՀՀ կառավարության 20</w:t>
      </w:r>
      <w:r w:rsidRPr="00A65C0A">
        <w:rPr>
          <w:rFonts w:ascii="GHEA Grapalat" w:hAnsi="GHEA Grapalat" w:cs="Sylfaen"/>
          <w:sz w:val="22"/>
          <w:lang w:val="hy-AM"/>
        </w:rPr>
        <w:t>17</w:t>
      </w:r>
      <w:r w:rsidR="00E55A45" w:rsidRPr="00D07786">
        <w:rPr>
          <w:rFonts w:ascii="GHEA Grapalat" w:hAnsi="GHEA Grapalat" w:cs="Sylfaen"/>
          <w:sz w:val="22"/>
          <w:lang w:val="hy-AM"/>
        </w:rPr>
        <w:t xml:space="preserve"> </w:t>
      </w:r>
      <w:r w:rsidRPr="00D07786">
        <w:rPr>
          <w:rFonts w:ascii="GHEA Grapalat" w:hAnsi="GHEA Grapalat" w:cs="Sylfaen"/>
          <w:sz w:val="22"/>
          <w:lang w:val="hy-AM"/>
        </w:rPr>
        <w:t xml:space="preserve">թվականի </w:t>
      </w:r>
      <w:r w:rsidRPr="00A65C0A">
        <w:rPr>
          <w:rFonts w:ascii="GHEA Grapalat" w:hAnsi="GHEA Grapalat" w:cs="Sylfaen"/>
          <w:sz w:val="22"/>
          <w:lang w:val="hy-AM"/>
        </w:rPr>
        <w:t>հոկտեմբերի 5</w:t>
      </w:r>
      <w:r w:rsidRPr="00D07786">
        <w:rPr>
          <w:rFonts w:ascii="GHEA Grapalat" w:hAnsi="GHEA Grapalat" w:cs="Sylfaen"/>
          <w:sz w:val="22"/>
          <w:lang w:val="hy-AM"/>
        </w:rPr>
        <w:t xml:space="preserve">-ի թիվ </w:t>
      </w:r>
      <w:r w:rsidRPr="00A65C0A">
        <w:rPr>
          <w:rFonts w:ascii="GHEA Grapalat" w:hAnsi="GHEA Grapalat" w:cs="Sylfaen"/>
          <w:sz w:val="22"/>
          <w:lang w:val="hy-AM"/>
        </w:rPr>
        <w:t>1262</w:t>
      </w:r>
      <w:r w:rsidRPr="00D07786">
        <w:rPr>
          <w:rFonts w:ascii="GHEA Grapalat" w:hAnsi="GHEA Grapalat" w:cs="Sylfaen"/>
          <w:sz w:val="22"/>
          <w:lang w:val="hy-AM"/>
        </w:rPr>
        <w:t>-</w:t>
      </w:r>
      <w:r w:rsidRPr="00A65C0A">
        <w:rPr>
          <w:rFonts w:ascii="GHEA Grapalat" w:hAnsi="GHEA Grapalat" w:cs="Sylfaen"/>
          <w:sz w:val="22"/>
          <w:lang w:val="hy-AM"/>
        </w:rPr>
        <w:t>Ն</w:t>
      </w:r>
      <w:r w:rsidR="00E91ADA" w:rsidRPr="00D07786">
        <w:rPr>
          <w:rFonts w:ascii="GHEA Grapalat" w:hAnsi="GHEA Grapalat" w:cs="Sylfaen"/>
          <w:sz w:val="22"/>
          <w:lang w:val="hy-AM"/>
        </w:rPr>
        <w:t xml:space="preserve"> որոշմա</w:t>
      </w:r>
      <w:r w:rsidR="000B6EFF" w:rsidRPr="00D07786">
        <w:rPr>
          <w:rFonts w:ascii="GHEA Grapalat" w:hAnsi="GHEA Grapalat" w:cs="Sylfaen"/>
          <w:sz w:val="22"/>
          <w:lang w:val="hy-AM"/>
        </w:rPr>
        <w:t xml:space="preserve">ն </w:t>
      </w:r>
      <w:r w:rsidR="00A65C0A" w:rsidRPr="00A65C0A">
        <w:rPr>
          <w:rFonts w:ascii="GHEA Grapalat" w:hAnsi="GHEA Grapalat" w:cs="Sylfaen"/>
          <w:sz w:val="22"/>
          <w:lang w:val="hy-AM"/>
        </w:rPr>
        <w:t>հավելված 1-ով հաստատված</w:t>
      </w:r>
      <w:r w:rsidR="00A65C0A">
        <w:rPr>
          <w:rFonts w:ascii="GHEA Grapalat" w:hAnsi="GHEA Grapalat" w:cs="Sylfaen"/>
          <w:sz w:val="22"/>
          <w:lang w:val="en-US"/>
        </w:rPr>
        <w:t>՝</w:t>
      </w:r>
      <w:r w:rsidR="00A65C0A" w:rsidRPr="00A65C0A">
        <w:rPr>
          <w:rFonts w:ascii="GHEA Grapalat" w:hAnsi="GHEA Grapalat" w:cs="Sylfaen"/>
          <w:sz w:val="22"/>
          <w:lang w:val="hy-AM"/>
        </w:rPr>
        <w:t xml:space="preserve"> &lt;&lt;Հայաստանի Հանրապետության պետական կառավարման մարմինների կողմից 50 տոկոս և ավելի պետական մասնակցությամբ առևտրային կազմակերպությունների ֆինանսատնտեսական վիճակի դիտարկումներ անցկացնելու, դրանց գործունեությունը վերլուծելու և արդյունքներն ամփոփելու&gt;&gt; կարգի </w:t>
      </w:r>
      <w:r w:rsidR="000B6EFF" w:rsidRPr="00D07786">
        <w:rPr>
          <w:rFonts w:ascii="GHEA Grapalat" w:hAnsi="GHEA Grapalat" w:cs="Sylfaen"/>
          <w:sz w:val="22"/>
          <w:lang w:val="hy-AM"/>
        </w:rPr>
        <w:t>համաձ</w:t>
      </w:r>
      <w:r w:rsidR="008B066E" w:rsidRPr="00D07786">
        <w:rPr>
          <w:rFonts w:ascii="GHEA Grapalat" w:hAnsi="GHEA Grapalat" w:cs="Sylfaen"/>
          <w:sz w:val="22"/>
          <w:lang w:val="hy-AM"/>
        </w:rPr>
        <w:t>ա</w:t>
      </w:r>
      <w:r w:rsidR="000B6EFF" w:rsidRPr="00D07786">
        <w:rPr>
          <w:rFonts w:ascii="GHEA Grapalat" w:hAnsi="GHEA Grapalat" w:cs="Sylfaen"/>
          <w:sz w:val="22"/>
          <w:lang w:val="hy-AM"/>
        </w:rPr>
        <w:t xml:space="preserve">յն </w:t>
      </w:r>
      <w:r w:rsidR="00E91ADA" w:rsidRPr="00D07786">
        <w:rPr>
          <w:rFonts w:ascii="GHEA Grapalat" w:hAnsi="GHEA Grapalat" w:cs="Sylfaen"/>
          <w:sz w:val="22"/>
          <w:lang w:val="hy-AM"/>
        </w:rPr>
        <w:t>ՀՀ կառավարությանն առընթե</w:t>
      </w:r>
      <w:r w:rsidR="009A10A3" w:rsidRPr="00D07786">
        <w:rPr>
          <w:rFonts w:ascii="GHEA Grapalat" w:hAnsi="GHEA Grapalat" w:cs="Sylfaen"/>
          <w:sz w:val="22"/>
          <w:lang w:val="hy-AM"/>
        </w:rPr>
        <w:t>ր պետական գույքի կառավարման վարչ</w:t>
      </w:r>
      <w:r w:rsidR="009E3BA9" w:rsidRPr="00D07786">
        <w:rPr>
          <w:rFonts w:ascii="GHEA Grapalat" w:hAnsi="GHEA Grapalat" w:cs="Sylfaen"/>
          <w:sz w:val="22"/>
          <w:lang w:val="hy-AM"/>
        </w:rPr>
        <w:t>ությունը</w:t>
      </w:r>
      <w:r w:rsidR="00E91ADA" w:rsidRPr="00D07786">
        <w:rPr>
          <w:rFonts w:ascii="GHEA Grapalat" w:hAnsi="GHEA Grapalat" w:cs="Sylfaen"/>
          <w:sz w:val="22"/>
          <w:lang w:val="hy-AM"/>
        </w:rPr>
        <w:t xml:space="preserve"> </w:t>
      </w:r>
      <w:r w:rsidR="00B63B0F" w:rsidRPr="00D07786">
        <w:rPr>
          <w:rFonts w:ascii="GHEA Grapalat" w:hAnsi="GHEA Grapalat" w:cs="Sylfaen"/>
          <w:sz w:val="22"/>
          <w:lang w:val="hy-AM"/>
        </w:rPr>
        <w:t>20</w:t>
      </w:r>
      <w:r w:rsidR="00B63B0F" w:rsidRPr="00D07786">
        <w:rPr>
          <w:rFonts w:ascii="GHEA Grapalat" w:hAnsi="GHEA Grapalat" w:cs="Sylfaen"/>
          <w:sz w:val="22"/>
        </w:rPr>
        <w:t>17</w:t>
      </w:r>
      <w:r w:rsidR="009E3BA9" w:rsidRPr="00D07786">
        <w:rPr>
          <w:rFonts w:ascii="GHEA Grapalat" w:hAnsi="GHEA Grapalat" w:cs="Sylfaen"/>
          <w:sz w:val="22"/>
          <w:lang w:val="hy-AM"/>
        </w:rPr>
        <w:t>թ</w:t>
      </w:r>
      <w:r w:rsidR="00360198" w:rsidRPr="00D07786">
        <w:rPr>
          <w:rFonts w:ascii="GHEA Grapalat" w:hAnsi="GHEA Grapalat" w:cs="Sylfaen"/>
          <w:sz w:val="22"/>
          <w:lang w:val="hy-AM"/>
        </w:rPr>
        <w:t xml:space="preserve">. </w:t>
      </w:r>
      <w:r w:rsidR="00175DE2" w:rsidRPr="00D07786">
        <w:rPr>
          <w:rFonts w:ascii="GHEA Grapalat" w:hAnsi="GHEA Grapalat" w:cs="Sylfaen"/>
          <w:sz w:val="22"/>
          <w:lang w:val="hy-AM"/>
        </w:rPr>
        <w:t>տարեկան</w:t>
      </w:r>
      <w:r w:rsidR="009E3BA9" w:rsidRPr="00D07786">
        <w:rPr>
          <w:rFonts w:ascii="GHEA Grapalat" w:hAnsi="GHEA Grapalat" w:cs="Sylfaen"/>
          <w:sz w:val="22"/>
          <w:lang w:val="hy-AM"/>
        </w:rPr>
        <w:t xml:space="preserve"> տվյալների հիման վրա </w:t>
      </w:r>
      <w:r w:rsidR="004F130A" w:rsidRPr="00D07786">
        <w:rPr>
          <w:rFonts w:ascii="GHEA Grapalat" w:hAnsi="GHEA Grapalat" w:cs="Sylfaen"/>
          <w:sz w:val="22"/>
          <w:lang w:val="hy-AM"/>
        </w:rPr>
        <w:t>ֆինանսատնտեսական վերլուծություն է իրականացրել</w:t>
      </w:r>
      <w:r w:rsidR="00B128C4" w:rsidRPr="00D07786">
        <w:rPr>
          <w:rFonts w:ascii="GHEA Grapalat" w:hAnsi="GHEA Grapalat" w:cs="Sylfaen"/>
          <w:sz w:val="22"/>
          <w:lang w:val="hy-AM"/>
        </w:rPr>
        <w:t xml:space="preserve"> </w:t>
      </w:r>
      <w:r w:rsidR="0097793A" w:rsidRPr="00D07786">
        <w:rPr>
          <w:rFonts w:ascii="GHEA Grapalat" w:hAnsi="GHEA Grapalat" w:cs="Sylfaen"/>
          <w:sz w:val="22"/>
        </w:rPr>
        <w:t>2</w:t>
      </w:r>
      <w:r w:rsidR="005679A9" w:rsidRPr="00D07786">
        <w:rPr>
          <w:rFonts w:ascii="GHEA Grapalat" w:hAnsi="GHEA Grapalat" w:cs="Sylfaen"/>
          <w:sz w:val="22"/>
        </w:rPr>
        <w:t>5</w:t>
      </w:r>
      <w:r w:rsidR="00B128C4" w:rsidRPr="00D07786">
        <w:rPr>
          <w:rFonts w:ascii="GHEA Grapalat" w:hAnsi="GHEA Grapalat" w:cs="Sylfaen"/>
          <w:sz w:val="22"/>
          <w:lang w:val="hy-AM"/>
        </w:rPr>
        <w:t xml:space="preserve"> </w:t>
      </w:r>
      <w:r w:rsidR="0074561F" w:rsidRPr="00D07786">
        <w:rPr>
          <w:rFonts w:ascii="GHEA Grapalat" w:hAnsi="GHEA Grapalat" w:cs="Sylfaen"/>
          <w:sz w:val="22"/>
          <w:lang w:val="hy-AM"/>
        </w:rPr>
        <w:t>պ</w:t>
      </w:r>
      <w:r w:rsidR="009E0AD2" w:rsidRPr="00D07786">
        <w:rPr>
          <w:rFonts w:ascii="GHEA Grapalat" w:hAnsi="GHEA Grapalat" w:cs="Sylfaen"/>
          <w:sz w:val="22"/>
          <w:lang w:val="hy-AM"/>
        </w:rPr>
        <w:t>ետական</w:t>
      </w:r>
      <w:r w:rsidR="009E0AD2" w:rsidRPr="00AA2A11">
        <w:rPr>
          <w:rFonts w:ascii="GHEA Grapalat" w:hAnsi="GHEA Grapalat" w:cs="Sylfaen"/>
          <w:sz w:val="22"/>
          <w:lang w:val="hy-AM"/>
        </w:rPr>
        <w:t xml:space="preserve"> կառավարման մարմինների</w:t>
      </w:r>
      <w:r w:rsidR="0097793A">
        <w:rPr>
          <w:rFonts w:ascii="GHEA Grapalat" w:hAnsi="GHEA Grapalat" w:cs="Sylfaen"/>
          <w:sz w:val="22"/>
          <w:lang w:val="en-US"/>
        </w:rPr>
        <w:t xml:space="preserve">, Երևանի քաղաքապետարանի </w:t>
      </w:r>
      <w:r w:rsidR="00A65C0A">
        <w:rPr>
          <w:rFonts w:ascii="GHEA Grapalat" w:hAnsi="GHEA Grapalat" w:cs="Sylfaen"/>
          <w:sz w:val="22"/>
          <w:lang w:val="en-US"/>
        </w:rPr>
        <w:t>թվ</w:t>
      </w:r>
      <w:r w:rsidR="00A15C2F">
        <w:rPr>
          <w:rFonts w:ascii="GHEA Grapalat" w:hAnsi="GHEA Grapalat" w:cs="Sylfaen"/>
          <w:sz w:val="22"/>
          <w:lang w:val="en-GB"/>
        </w:rPr>
        <w:t>ո</w:t>
      </w:r>
      <w:r w:rsidR="00A65C0A">
        <w:rPr>
          <w:rFonts w:ascii="GHEA Grapalat" w:hAnsi="GHEA Grapalat" w:cs="Sylfaen"/>
          <w:sz w:val="22"/>
          <w:lang w:val="en-US"/>
        </w:rPr>
        <w:t xml:space="preserve">վ 1 ընկերության </w:t>
      </w:r>
      <w:r w:rsidR="0097793A">
        <w:rPr>
          <w:rFonts w:ascii="GHEA Grapalat" w:hAnsi="GHEA Grapalat" w:cs="Sylfaen"/>
          <w:sz w:val="22"/>
          <w:lang w:val="en-US"/>
        </w:rPr>
        <w:t>և</w:t>
      </w:r>
      <w:r w:rsidR="009E0AD2" w:rsidRPr="00287497">
        <w:rPr>
          <w:rFonts w:ascii="GHEA Grapalat" w:hAnsi="GHEA Grapalat" w:cs="Sylfaen"/>
          <w:sz w:val="22"/>
        </w:rPr>
        <w:t xml:space="preserve"> </w:t>
      </w:r>
      <w:r w:rsidR="009E0AD2" w:rsidRPr="00AA2A11">
        <w:rPr>
          <w:rFonts w:ascii="GHEA Grapalat" w:hAnsi="GHEA Grapalat" w:cs="Sylfaen"/>
          <w:sz w:val="22"/>
          <w:lang w:val="hy-AM"/>
        </w:rPr>
        <w:t xml:space="preserve">ՀՀ </w:t>
      </w:r>
      <w:r w:rsidR="009E0AD2" w:rsidRPr="00AA2A11">
        <w:rPr>
          <w:rFonts w:ascii="GHEA Grapalat" w:hAnsi="GHEA Grapalat" w:cs="Sylfaen"/>
          <w:sz w:val="22"/>
          <w:lang w:val="en-US"/>
        </w:rPr>
        <w:t>հանրային</w:t>
      </w:r>
      <w:r w:rsidR="009E0AD2" w:rsidRPr="00287497">
        <w:rPr>
          <w:rFonts w:ascii="GHEA Grapalat" w:hAnsi="GHEA Grapalat" w:cs="Sylfaen"/>
          <w:sz w:val="22"/>
        </w:rPr>
        <w:t xml:space="preserve"> </w:t>
      </w:r>
      <w:r w:rsidR="009E0AD2" w:rsidRPr="00AA2A11">
        <w:rPr>
          <w:rFonts w:ascii="GHEA Grapalat" w:hAnsi="GHEA Grapalat" w:cs="Sylfaen"/>
          <w:sz w:val="22"/>
          <w:lang w:val="en-US"/>
        </w:rPr>
        <w:t>հեռուստառադիոընկերության</w:t>
      </w:r>
      <w:r w:rsidR="009E0AD2" w:rsidRPr="00287497">
        <w:rPr>
          <w:rFonts w:ascii="GHEA Grapalat" w:hAnsi="GHEA Grapalat" w:cs="Sylfaen"/>
          <w:sz w:val="22"/>
        </w:rPr>
        <w:t xml:space="preserve"> </w:t>
      </w:r>
      <w:r w:rsidR="009E0AD2" w:rsidRPr="00AA2A11">
        <w:rPr>
          <w:rFonts w:ascii="GHEA Grapalat" w:hAnsi="GHEA Grapalat" w:cs="Sylfaen"/>
          <w:sz w:val="22"/>
          <w:lang w:val="en-US"/>
        </w:rPr>
        <w:t>խորհուրդի</w:t>
      </w:r>
      <w:r w:rsidR="0097793A">
        <w:rPr>
          <w:rFonts w:ascii="GHEA Grapalat" w:hAnsi="GHEA Grapalat" w:cs="Sylfaen"/>
          <w:sz w:val="22"/>
          <w:lang w:val="en-US"/>
        </w:rPr>
        <w:t xml:space="preserve"> ենթակայության</w:t>
      </w:r>
      <w:r w:rsidR="009E0AD2" w:rsidRPr="00287497">
        <w:rPr>
          <w:rFonts w:ascii="GHEA Grapalat" w:hAnsi="GHEA Grapalat" w:cs="Sylfaen"/>
          <w:sz w:val="22"/>
        </w:rPr>
        <w:t xml:space="preserve"> </w:t>
      </w:r>
      <w:r w:rsidR="00A65C0A">
        <w:rPr>
          <w:rFonts w:ascii="GHEA Grapalat" w:hAnsi="GHEA Grapalat" w:cs="Sylfaen"/>
          <w:sz w:val="22"/>
          <w:lang w:val="en-US"/>
        </w:rPr>
        <w:t xml:space="preserve">թվով 5 ընկերությունների, ընդհանուր </w:t>
      </w:r>
      <w:r w:rsidR="009E0AD2" w:rsidRPr="00AA2A11">
        <w:rPr>
          <w:rFonts w:ascii="GHEA Grapalat" w:hAnsi="GHEA Grapalat" w:cs="Sylfaen"/>
          <w:sz w:val="22"/>
          <w:lang w:val="en-US"/>
        </w:rPr>
        <w:t>թվով</w:t>
      </w:r>
      <w:r w:rsidR="009E0AD2" w:rsidRPr="00287497">
        <w:rPr>
          <w:rFonts w:ascii="GHEA Grapalat" w:hAnsi="GHEA Grapalat" w:cs="Sylfaen"/>
          <w:sz w:val="22"/>
        </w:rPr>
        <w:t xml:space="preserve"> </w:t>
      </w:r>
      <w:r w:rsidR="0097793A">
        <w:rPr>
          <w:rFonts w:ascii="GHEA Grapalat" w:hAnsi="GHEA Grapalat" w:cs="Sylfaen"/>
          <w:sz w:val="22"/>
        </w:rPr>
        <w:t>15</w:t>
      </w:r>
      <w:r w:rsidR="005679A9">
        <w:rPr>
          <w:rFonts w:ascii="GHEA Grapalat" w:hAnsi="GHEA Grapalat" w:cs="Sylfaen"/>
          <w:sz w:val="22"/>
        </w:rPr>
        <w:t>4</w:t>
      </w:r>
      <w:r w:rsidR="009E0AD2" w:rsidRPr="00287497">
        <w:rPr>
          <w:rFonts w:ascii="GHEA Grapalat" w:hAnsi="GHEA Grapalat" w:cs="Sylfaen"/>
          <w:sz w:val="22"/>
        </w:rPr>
        <w:t xml:space="preserve"> </w:t>
      </w:r>
      <w:r w:rsidR="009E3BA9" w:rsidRPr="00AA2A11">
        <w:rPr>
          <w:rFonts w:ascii="GHEA Grapalat" w:hAnsi="GHEA Grapalat" w:cs="Sylfaen"/>
          <w:sz w:val="22"/>
          <w:lang w:val="hy-AM"/>
        </w:rPr>
        <w:t xml:space="preserve">պետական մասնակցությամբ </w:t>
      </w:r>
      <w:r w:rsidR="00233489" w:rsidRPr="00AA2A11">
        <w:rPr>
          <w:rFonts w:ascii="GHEA Grapalat" w:hAnsi="GHEA Grapalat" w:cs="Sylfaen"/>
          <w:sz w:val="22"/>
          <w:lang w:val="hy-AM"/>
        </w:rPr>
        <w:t xml:space="preserve">առևտրային </w:t>
      </w:r>
      <w:r w:rsidR="009E3BA9" w:rsidRPr="00AA2A11">
        <w:rPr>
          <w:rFonts w:ascii="GHEA Grapalat" w:hAnsi="GHEA Grapalat" w:cs="Sylfaen"/>
          <w:sz w:val="22"/>
          <w:lang w:val="hy-AM"/>
        </w:rPr>
        <w:t>կազմակերպությունների</w:t>
      </w:r>
      <w:r w:rsidR="009505FE" w:rsidRPr="00AA2A11">
        <w:rPr>
          <w:rFonts w:ascii="GHEA Grapalat" w:hAnsi="GHEA Grapalat" w:cs="Sylfaen"/>
          <w:sz w:val="22"/>
          <w:lang w:val="hy-AM"/>
        </w:rPr>
        <w:t>ց</w:t>
      </w:r>
      <w:r w:rsidR="00251209" w:rsidRPr="00287497">
        <w:rPr>
          <w:rFonts w:ascii="GHEA Grapalat" w:hAnsi="GHEA Grapalat" w:cs="Sylfaen"/>
          <w:sz w:val="22"/>
        </w:rPr>
        <w:t xml:space="preserve"> </w:t>
      </w:r>
      <w:r w:rsidR="0097793A">
        <w:rPr>
          <w:rFonts w:ascii="GHEA Grapalat" w:hAnsi="GHEA Grapalat" w:cs="Sylfaen"/>
          <w:sz w:val="22"/>
          <w:lang w:val="en-US"/>
        </w:rPr>
        <w:t>14</w:t>
      </w:r>
      <w:r w:rsidR="005679A9">
        <w:rPr>
          <w:rFonts w:ascii="GHEA Grapalat" w:hAnsi="GHEA Grapalat" w:cs="Sylfaen"/>
          <w:sz w:val="22"/>
          <w:lang w:val="en-US"/>
        </w:rPr>
        <w:t>2</w:t>
      </w:r>
      <w:r w:rsidR="004F130A" w:rsidRPr="00AA2A11">
        <w:rPr>
          <w:rFonts w:ascii="GHEA Grapalat" w:hAnsi="GHEA Grapalat" w:cs="Sylfaen"/>
          <w:sz w:val="22"/>
          <w:lang w:val="hy-AM"/>
        </w:rPr>
        <w:t>-</w:t>
      </w:r>
      <w:r w:rsidR="001531E7" w:rsidRPr="00AA2A11">
        <w:rPr>
          <w:rFonts w:ascii="GHEA Grapalat" w:hAnsi="GHEA Grapalat" w:cs="Sylfaen"/>
          <w:sz w:val="22"/>
          <w:lang w:val="hy-AM"/>
        </w:rPr>
        <w:t>ի համար</w:t>
      </w:r>
      <w:r w:rsidR="00411F66" w:rsidRPr="00AA2A11">
        <w:rPr>
          <w:rFonts w:ascii="GHEA Grapalat" w:hAnsi="GHEA Grapalat" w:cs="Sylfaen"/>
          <w:sz w:val="22"/>
          <w:lang w:val="hy-AM"/>
        </w:rPr>
        <w:t>:</w:t>
      </w:r>
      <w:r w:rsidR="00CC58D6" w:rsidRPr="00280F8E">
        <w:rPr>
          <w:rFonts w:ascii="GHEA Grapalat" w:hAnsi="GHEA Grapalat" w:cs="Sylfaen"/>
          <w:sz w:val="22"/>
        </w:rPr>
        <w:t xml:space="preserve">  </w:t>
      </w:r>
      <w:r w:rsidR="00CC58D6" w:rsidRPr="00280F8E">
        <w:rPr>
          <w:rFonts w:ascii="GHEA Grapalat" w:hAnsi="GHEA Grapalat" w:cs="Sylfaen"/>
          <w:b/>
          <w:sz w:val="22"/>
        </w:rPr>
        <w:t>/</w:t>
      </w:r>
      <w:r w:rsidR="00CC58D6" w:rsidRPr="00280F8E">
        <w:rPr>
          <w:rFonts w:ascii="GHEA Grapalat" w:hAnsi="GHEA Grapalat" w:cs="Sylfaen"/>
          <w:b/>
          <w:sz w:val="22"/>
          <w:lang w:val="en-US"/>
        </w:rPr>
        <w:t>Գծանկա</w:t>
      </w:r>
      <w:r w:rsidR="001B0DD1">
        <w:rPr>
          <w:rFonts w:ascii="GHEA Grapalat" w:hAnsi="GHEA Grapalat" w:cs="Sylfaen"/>
          <w:b/>
          <w:sz w:val="22"/>
          <w:lang w:val="ru-RU"/>
        </w:rPr>
        <w:t>ր</w:t>
      </w:r>
      <w:r w:rsidR="00CC58D6" w:rsidRPr="00287497">
        <w:rPr>
          <w:rFonts w:ascii="GHEA Grapalat" w:hAnsi="GHEA Grapalat" w:cs="Sylfaen"/>
          <w:b/>
          <w:sz w:val="22"/>
        </w:rPr>
        <w:t xml:space="preserve"> 1/:</w:t>
      </w:r>
      <w:r w:rsidR="006A3850" w:rsidRPr="00287497">
        <w:rPr>
          <w:rFonts w:ascii="GHEA Grapalat" w:hAnsi="GHEA Grapalat" w:cs="Sylfaen"/>
          <w:sz w:val="22"/>
        </w:rPr>
        <w:t xml:space="preserve"> </w:t>
      </w:r>
    </w:p>
    <w:p w:rsidR="0037306F" w:rsidRDefault="004F62C4" w:rsidP="001912ED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en-US"/>
        </w:rPr>
      </w:pPr>
      <w:r w:rsidRPr="00AA2A11">
        <w:rPr>
          <w:rFonts w:ascii="GHEA Grapalat" w:hAnsi="GHEA Grapalat" w:cs="Sylfaen"/>
          <w:noProof/>
          <w:sz w:val="22"/>
          <w:lang w:val="en-US" w:eastAsia="en-US"/>
        </w:rPr>
        <w:drawing>
          <wp:inline distT="0" distB="0" distL="0" distR="0">
            <wp:extent cx="4933950" cy="2286000"/>
            <wp:effectExtent l="19050" t="0" r="0" b="0"/>
            <wp:docPr id="1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7306F" w:rsidRPr="0037306F" w:rsidRDefault="0037306F" w:rsidP="00CC58D6">
      <w:pPr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 w:cs="Sylfaen"/>
          <w:sz w:val="22"/>
          <w:lang w:val="en-US"/>
        </w:rPr>
        <w:lastRenderedPageBreak/>
        <w:tab/>
      </w:r>
      <w:r w:rsidRPr="0037306F">
        <w:rPr>
          <w:rFonts w:ascii="GHEA Grapalat" w:hAnsi="GHEA Grapalat"/>
          <w:b/>
          <w:sz w:val="24"/>
          <w:szCs w:val="24"/>
          <w:lang w:val="en-US"/>
        </w:rPr>
        <w:t>Գծանկար 1. Ֆինանսատ</w:t>
      </w:r>
      <w:r w:rsidR="00CC58D6">
        <w:rPr>
          <w:rFonts w:ascii="GHEA Grapalat" w:hAnsi="GHEA Grapalat"/>
          <w:b/>
          <w:sz w:val="24"/>
          <w:szCs w:val="24"/>
          <w:lang w:val="en-US"/>
        </w:rPr>
        <w:t>նտեսական վերլուծության ենթակա</w:t>
      </w:r>
      <w:r w:rsidRPr="0037306F">
        <w:rPr>
          <w:rFonts w:ascii="GHEA Grapalat" w:hAnsi="GHEA Grapalat"/>
          <w:b/>
          <w:sz w:val="24"/>
          <w:szCs w:val="24"/>
          <w:lang w:val="en-US"/>
        </w:rPr>
        <w:t xml:space="preserve"> պետական մասնակցությամբ առևտրային կազմակերպությունների վերաբերյալ</w:t>
      </w:r>
    </w:p>
    <w:p w:rsidR="0037306F" w:rsidRPr="00A15C2F" w:rsidRDefault="00A65C0A" w:rsidP="00A65C0A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en-US"/>
        </w:rPr>
      </w:pPr>
      <w:r w:rsidRPr="00A15C2F">
        <w:rPr>
          <w:rFonts w:ascii="GHEA Grapalat" w:hAnsi="GHEA Grapalat" w:cs="Sylfaen"/>
          <w:sz w:val="22"/>
          <w:lang w:val="hy-AM"/>
        </w:rPr>
        <w:t>2016թ</w:t>
      </w:r>
      <w:r w:rsidR="00911DF9">
        <w:rPr>
          <w:rFonts w:ascii="GHEA Grapalat" w:hAnsi="GHEA Grapalat" w:cs="Sylfaen"/>
          <w:sz w:val="22"/>
          <w:lang w:val="en-US"/>
        </w:rPr>
        <w:t>.-ի տարեկան տվյալներով առկա թվով</w:t>
      </w:r>
      <w:r w:rsidRPr="00A15C2F">
        <w:rPr>
          <w:rFonts w:ascii="GHEA Grapalat" w:hAnsi="GHEA Grapalat" w:cs="Sylfaen"/>
          <w:sz w:val="22"/>
          <w:lang w:val="en-US"/>
        </w:rPr>
        <w:t xml:space="preserve"> 207 </w:t>
      </w:r>
      <w:r w:rsidRPr="00A15C2F">
        <w:rPr>
          <w:rFonts w:ascii="GHEA Grapalat" w:hAnsi="GHEA Grapalat" w:cs="Sylfaen"/>
          <w:sz w:val="22"/>
          <w:lang w:val="hy-AM"/>
        </w:rPr>
        <w:t>պետական մասնակցությամբ առևտրային կազմակերպություններ</w:t>
      </w:r>
      <w:r w:rsidRPr="00A15C2F">
        <w:rPr>
          <w:rFonts w:ascii="GHEA Grapalat" w:hAnsi="GHEA Grapalat" w:cs="Sylfaen"/>
          <w:sz w:val="22"/>
          <w:lang w:val="en-US"/>
        </w:rPr>
        <w:t xml:space="preserve">ից վերլուծության էր ենթարկվել 189-ը: Հաշվետու ժամանակահատվածում </w:t>
      </w:r>
      <w:r w:rsidR="00911DF9">
        <w:rPr>
          <w:rFonts w:ascii="GHEA Grapalat" w:hAnsi="GHEA Grapalat" w:cs="Sylfaen"/>
          <w:sz w:val="22"/>
          <w:lang w:val="en-US"/>
        </w:rPr>
        <w:t xml:space="preserve">վերլուծության ընթակա </w:t>
      </w:r>
      <w:r w:rsidRPr="00A15C2F">
        <w:rPr>
          <w:rFonts w:ascii="GHEA Grapalat" w:hAnsi="GHEA Grapalat" w:cs="Sylfaen"/>
          <w:sz w:val="22"/>
          <w:lang w:val="en-US"/>
        </w:rPr>
        <w:t>ընկերությունների թվի նվազումը</w:t>
      </w:r>
      <w:r w:rsidR="00FA118D">
        <w:rPr>
          <w:rFonts w:ascii="GHEA Grapalat" w:hAnsi="GHEA Grapalat" w:cs="Sylfaen"/>
          <w:sz w:val="22"/>
          <w:lang w:val="en-US"/>
        </w:rPr>
        <w:t xml:space="preserve"> հիմնականում</w:t>
      </w:r>
      <w:r w:rsidRPr="00A15C2F">
        <w:rPr>
          <w:rFonts w:ascii="GHEA Grapalat" w:hAnsi="GHEA Grapalat" w:cs="Sylfaen"/>
          <w:sz w:val="22"/>
          <w:lang w:val="en-US"/>
        </w:rPr>
        <w:t xml:space="preserve"> պայմանավորված է </w:t>
      </w:r>
      <w:r w:rsidR="00FA118D">
        <w:rPr>
          <w:rFonts w:ascii="GHEA Grapalat" w:hAnsi="GHEA Grapalat" w:cs="Sylfaen"/>
          <w:sz w:val="22"/>
          <w:lang w:val="en-US"/>
        </w:rPr>
        <w:t>վերը նշված</w:t>
      </w:r>
      <w:r w:rsidR="00A15C2F" w:rsidRPr="00A15C2F">
        <w:rPr>
          <w:rFonts w:ascii="GHEA Grapalat" w:hAnsi="GHEA Grapalat" w:cs="Sylfaen"/>
          <w:sz w:val="22"/>
          <w:lang w:val="hy-AM"/>
        </w:rPr>
        <w:t xml:space="preserve"> որոշման</w:t>
      </w:r>
      <w:r w:rsidR="00A15C2F" w:rsidRPr="00A15C2F">
        <w:rPr>
          <w:rFonts w:ascii="GHEA Grapalat" w:hAnsi="GHEA Grapalat"/>
          <w:sz w:val="22"/>
        </w:rPr>
        <w:t xml:space="preserve"> ընդունմամբ, համաձայն որի </w:t>
      </w:r>
      <w:r w:rsidR="00A1330E" w:rsidRPr="00A15C2F">
        <w:rPr>
          <w:rFonts w:ascii="GHEA Grapalat" w:hAnsi="GHEA Grapalat"/>
          <w:sz w:val="22"/>
        </w:rPr>
        <w:t xml:space="preserve">&lt;&lt;Պետական գույքի մասնավորեցման 2017-2020թթ. ծրագրի մասին&gt;&gt; ՀՀ օրենքի </w:t>
      </w:r>
      <w:r w:rsidR="00942707" w:rsidRPr="00A15C2F">
        <w:rPr>
          <w:rFonts w:ascii="GHEA Grapalat" w:hAnsi="GHEA Grapalat"/>
          <w:sz w:val="22"/>
        </w:rPr>
        <w:t xml:space="preserve">ցանկերում ընդգրկված ընկերությունները </w:t>
      </w:r>
      <w:r w:rsidR="00A15C2F" w:rsidRPr="00A15C2F">
        <w:rPr>
          <w:rFonts w:ascii="GHEA Grapalat" w:hAnsi="GHEA Grapalat"/>
          <w:sz w:val="22"/>
        </w:rPr>
        <w:t xml:space="preserve">ֆինանսատնտեսական </w:t>
      </w:r>
      <w:r w:rsidR="00942707" w:rsidRPr="00A15C2F">
        <w:rPr>
          <w:rFonts w:ascii="GHEA Grapalat" w:hAnsi="GHEA Grapalat"/>
          <w:sz w:val="22"/>
        </w:rPr>
        <w:t>վերլուծության</w:t>
      </w:r>
      <w:r w:rsidR="00A15C2F" w:rsidRPr="00A15C2F">
        <w:rPr>
          <w:rFonts w:ascii="GHEA Grapalat" w:hAnsi="GHEA Grapalat"/>
          <w:sz w:val="22"/>
        </w:rPr>
        <w:t xml:space="preserve"> չեն ե</w:t>
      </w:r>
      <w:r w:rsidR="00942707" w:rsidRPr="00A15C2F">
        <w:rPr>
          <w:rFonts w:ascii="GHEA Grapalat" w:hAnsi="GHEA Grapalat"/>
          <w:sz w:val="22"/>
        </w:rPr>
        <w:t>նթարկ</w:t>
      </w:r>
      <w:r w:rsidR="00A15C2F" w:rsidRPr="00A15C2F">
        <w:rPr>
          <w:rFonts w:ascii="GHEA Grapalat" w:hAnsi="GHEA Grapalat"/>
          <w:sz w:val="22"/>
        </w:rPr>
        <w:t>վում</w:t>
      </w:r>
      <w:r w:rsidR="00A1330E" w:rsidRPr="00A15C2F">
        <w:rPr>
          <w:rFonts w:ascii="GHEA Grapalat" w:hAnsi="GHEA Grapalat"/>
          <w:sz w:val="22"/>
        </w:rPr>
        <w:t>,</w:t>
      </w:r>
      <w:r w:rsidR="00A15C2F" w:rsidRPr="00A15C2F">
        <w:rPr>
          <w:rFonts w:ascii="GHEA Grapalat" w:hAnsi="GHEA Grapalat"/>
          <w:sz w:val="22"/>
        </w:rPr>
        <w:t xml:space="preserve"> ինչպես նաև</w:t>
      </w:r>
      <w:r w:rsidR="00FA118D">
        <w:rPr>
          <w:rFonts w:ascii="GHEA Grapalat" w:hAnsi="GHEA Grapalat"/>
          <w:sz w:val="22"/>
        </w:rPr>
        <w:t xml:space="preserve"> նշված ժամանակահատվածում</w:t>
      </w:r>
      <w:r w:rsidR="00A1330E" w:rsidRPr="00A15C2F">
        <w:rPr>
          <w:rFonts w:ascii="GHEA Grapalat" w:hAnsi="GHEA Grapalat"/>
          <w:sz w:val="22"/>
        </w:rPr>
        <w:t xml:space="preserve"> ընկերությունների լուծարմամբ, վերակազմա</w:t>
      </w:r>
      <w:r w:rsidR="00FA118D">
        <w:rPr>
          <w:rFonts w:ascii="GHEA Grapalat" w:hAnsi="GHEA Grapalat"/>
          <w:sz w:val="22"/>
        </w:rPr>
        <w:t>կերպմամբ</w:t>
      </w:r>
      <w:r w:rsidR="00A1330E" w:rsidRPr="00A15C2F">
        <w:rPr>
          <w:rFonts w:ascii="GHEA Grapalat" w:hAnsi="GHEA Grapalat"/>
          <w:sz w:val="22"/>
        </w:rPr>
        <w:t>:</w:t>
      </w:r>
    </w:p>
    <w:p w:rsidR="001912ED" w:rsidRPr="00AA2A11" w:rsidRDefault="001531E7" w:rsidP="001912ED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 xml:space="preserve">Տարբեր գերատեսչություններից </w:t>
      </w:r>
      <w:r w:rsidR="00411F66" w:rsidRPr="00AA2A11">
        <w:rPr>
          <w:rFonts w:ascii="GHEA Grapalat" w:hAnsi="GHEA Grapalat" w:cs="Sylfaen"/>
          <w:sz w:val="22"/>
          <w:lang w:val="hy-AM"/>
        </w:rPr>
        <w:t>վերլուծություն չի</w:t>
      </w:r>
      <w:r w:rsidR="001912ED" w:rsidRPr="00AA2A11">
        <w:rPr>
          <w:rFonts w:ascii="GHEA Grapalat" w:hAnsi="GHEA Grapalat" w:cs="Sylfaen"/>
          <w:sz w:val="22"/>
          <w:lang w:val="hy-AM"/>
        </w:rPr>
        <w:t xml:space="preserve"> իրականացվել</w:t>
      </w:r>
      <w:r w:rsidR="00411F66" w:rsidRPr="00AA2A11">
        <w:rPr>
          <w:rFonts w:ascii="GHEA Grapalat" w:hAnsi="GHEA Grapalat" w:cs="Sylfaen"/>
          <w:sz w:val="22"/>
          <w:lang w:val="hy-AM"/>
        </w:rPr>
        <w:t xml:space="preserve"> </w:t>
      </w:r>
      <w:r w:rsidRPr="00AA2A11">
        <w:rPr>
          <w:rFonts w:ascii="GHEA Grapalat" w:hAnsi="GHEA Grapalat" w:cs="Sylfaen"/>
          <w:sz w:val="22"/>
          <w:lang w:val="hy-AM"/>
        </w:rPr>
        <w:t xml:space="preserve">թվով </w:t>
      </w:r>
      <w:r w:rsidR="009E0AD2" w:rsidRPr="00AA2A11">
        <w:rPr>
          <w:rFonts w:ascii="GHEA Grapalat" w:hAnsi="GHEA Grapalat" w:cs="Sylfaen"/>
          <w:sz w:val="22"/>
          <w:lang w:val="hy-AM"/>
        </w:rPr>
        <w:t>1</w:t>
      </w:r>
      <w:r w:rsidR="00B45D59" w:rsidRPr="00B45D59">
        <w:rPr>
          <w:rFonts w:ascii="GHEA Grapalat" w:hAnsi="GHEA Grapalat" w:cs="Sylfaen"/>
          <w:sz w:val="22"/>
          <w:lang w:val="en-US"/>
        </w:rPr>
        <w:t>2</w:t>
      </w:r>
      <w:r w:rsidR="007B17D3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411F66" w:rsidRPr="00AA2A11">
        <w:rPr>
          <w:rFonts w:ascii="GHEA Grapalat" w:hAnsi="GHEA Grapalat" w:cs="Sylfaen"/>
          <w:sz w:val="22"/>
          <w:lang w:val="hy-AM"/>
        </w:rPr>
        <w:t>ընկերություն</w:t>
      </w:r>
      <w:r w:rsidR="001912ED" w:rsidRPr="00AA2A11">
        <w:rPr>
          <w:rFonts w:ascii="GHEA Grapalat" w:hAnsi="GHEA Grapalat" w:cs="Sylfaen"/>
          <w:sz w:val="22"/>
          <w:lang w:val="hy-AM"/>
        </w:rPr>
        <w:t>ների համար, հետևյալ պատճառով</w:t>
      </w:r>
      <w:r w:rsidR="007C72D9" w:rsidRPr="00AA2A11">
        <w:rPr>
          <w:rFonts w:ascii="GHEA Grapalat" w:hAnsi="GHEA Grapalat" w:cs="Sylfaen"/>
          <w:sz w:val="22"/>
          <w:lang w:val="hy-AM"/>
        </w:rPr>
        <w:t>՝</w:t>
      </w:r>
    </w:p>
    <w:p w:rsidR="00251209" w:rsidRPr="00AA2A11" w:rsidRDefault="00251209" w:rsidP="00251209">
      <w:pPr>
        <w:spacing w:line="360" w:lineRule="auto"/>
        <w:ind w:firstLine="567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 xml:space="preserve">- թվով </w:t>
      </w:r>
      <w:r w:rsidR="0097793A" w:rsidRPr="0097793A">
        <w:rPr>
          <w:rFonts w:ascii="GHEA Grapalat" w:hAnsi="GHEA Grapalat" w:cs="Sylfaen"/>
          <w:sz w:val="22"/>
          <w:lang w:val="hy-AM"/>
        </w:rPr>
        <w:t>6</w:t>
      </w:r>
      <w:r w:rsidRPr="00AA2A11">
        <w:rPr>
          <w:rFonts w:ascii="GHEA Grapalat" w:hAnsi="GHEA Grapalat" w:cs="Sylfaen"/>
          <w:sz w:val="22"/>
          <w:lang w:val="hy-AM"/>
        </w:rPr>
        <w:t xml:space="preserve"> ընկերություններ՝ գործունեություն չծավալելու  և տեղեկատվություն չներկայացնելու պատճառով, </w:t>
      </w:r>
    </w:p>
    <w:p w:rsidR="005679A9" w:rsidRPr="005679A9" w:rsidRDefault="00C744C9" w:rsidP="005679A9">
      <w:pPr>
        <w:spacing w:line="360" w:lineRule="auto"/>
        <w:ind w:firstLine="567"/>
        <w:jc w:val="both"/>
        <w:rPr>
          <w:rFonts w:ascii="GHEA Grapalat" w:hAnsi="GHEA Grapalat" w:cs="Sylfaen"/>
          <w:sz w:val="22"/>
          <w:lang w:val="hy-AM"/>
        </w:rPr>
      </w:pPr>
      <w:r w:rsidRPr="00280F8E">
        <w:rPr>
          <w:rFonts w:ascii="GHEA Grapalat" w:hAnsi="GHEA Grapalat" w:cs="Sylfaen"/>
          <w:sz w:val="22"/>
          <w:lang w:val="hy-AM"/>
        </w:rPr>
        <w:t>-</w:t>
      </w:r>
      <w:r w:rsidR="009A6065" w:rsidRPr="00280F8E">
        <w:rPr>
          <w:rFonts w:ascii="GHEA Grapalat" w:hAnsi="GHEA Grapalat" w:cs="Sylfaen"/>
          <w:sz w:val="22"/>
          <w:lang w:val="hy-AM"/>
        </w:rPr>
        <w:t xml:space="preserve"> </w:t>
      </w:r>
      <w:r w:rsidR="00D85A46" w:rsidRPr="00280F8E">
        <w:rPr>
          <w:rFonts w:ascii="GHEA Grapalat" w:hAnsi="GHEA Grapalat" w:cs="Sylfaen"/>
          <w:sz w:val="22"/>
          <w:lang w:val="hy-AM"/>
        </w:rPr>
        <w:t>թվով</w:t>
      </w:r>
      <w:r w:rsidR="0097793A" w:rsidRPr="0097793A">
        <w:rPr>
          <w:rFonts w:ascii="GHEA Grapalat" w:hAnsi="GHEA Grapalat" w:cs="Sylfaen"/>
          <w:sz w:val="22"/>
          <w:lang w:val="hy-AM"/>
        </w:rPr>
        <w:t xml:space="preserve"> 2</w:t>
      </w:r>
      <w:r w:rsidR="001469AA" w:rsidRPr="00280F8E">
        <w:rPr>
          <w:rFonts w:ascii="GHEA Grapalat" w:hAnsi="GHEA Grapalat" w:cs="Sylfaen"/>
          <w:sz w:val="22"/>
          <w:lang w:val="hy-AM"/>
        </w:rPr>
        <w:t xml:space="preserve"> ընկերությու</w:t>
      </w:r>
      <w:r w:rsidR="00233489" w:rsidRPr="00280F8E">
        <w:rPr>
          <w:rFonts w:ascii="GHEA Grapalat" w:hAnsi="GHEA Grapalat" w:cs="Sylfaen"/>
          <w:sz w:val="22"/>
          <w:lang w:val="hy-AM"/>
        </w:rPr>
        <w:t>ն</w:t>
      </w:r>
      <w:r w:rsidR="0097793A" w:rsidRPr="0097793A">
        <w:rPr>
          <w:rFonts w:ascii="GHEA Grapalat" w:hAnsi="GHEA Grapalat" w:cs="Sylfaen"/>
          <w:sz w:val="22"/>
          <w:lang w:val="hy-AM"/>
        </w:rPr>
        <w:t>ներ</w:t>
      </w:r>
      <w:r w:rsidR="00233489" w:rsidRPr="00280F8E">
        <w:rPr>
          <w:rFonts w:ascii="GHEA Grapalat" w:hAnsi="GHEA Grapalat" w:cs="Sylfaen"/>
          <w:sz w:val="22"/>
          <w:lang w:val="hy-AM"/>
        </w:rPr>
        <w:t xml:space="preserve"> </w:t>
      </w:r>
      <w:r w:rsidR="00EE09E6" w:rsidRPr="00280F8E">
        <w:rPr>
          <w:rFonts w:ascii="GHEA Grapalat" w:hAnsi="GHEA Grapalat" w:cs="Sylfaen"/>
          <w:sz w:val="22"/>
          <w:lang w:val="hy-AM"/>
        </w:rPr>
        <w:t xml:space="preserve">ստեղծվել </w:t>
      </w:r>
      <w:r w:rsidR="0097793A" w:rsidRPr="0097793A">
        <w:rPr>
          <w:rFonts w:ascii="GHEA Grapalat" w:hAnsi="GHEA Grapalat" w:cs="Sylfaen"/>
          <w:sz w:val="22"/>
          <w:lang w:val="hy-AM"/>
        </w:rPr>
        <w:t>են</w:t>
      </w:r>
      <w:r w:rsidR="00EE09E6" w:rsidRPr="00280F8E">
        <w:rPr>
          <w:rFonts w:ascii="GHEA Grapalat" w:hAnsi="GHEA Grapalat" w:cs="Sylfaen"/>
          <w:sz w:val="22"/>
          <w:lang w:val="hy-AM"/>
        </w:rPr>
        <w:t xml:space="preserve"> ՀՀ կառավարության գաղտնի որոշմամ</w:t>
      </w:r>
      <w:r w:rsidR="00DC1CDA" w:rsidRPr="00280F8E">
        <w:rPr>
          <w:rFonts w:ascii="GHEA Grapalat" w:hAnsi="GHEA Grapalat" w:cs="Sylfaen"/>
          <w:sz w:val="22"/>
          <w:lang w:val="hy-AM"/>
        </w:rPr>
        <w:t>բ</w:t>
      </w:r>
      <w:r w:rsidR="00EE09E6" w:rsidRPr="00280F8E">
        <w:rPr>
          <w:rFonts w:ascii="GHEA Grapalat" w:hAnsi="GHEA Grapalat" w:cs="Sylfaen"/>
          <w:sz w:val="22"/>
          <w:lang w:val="hy-AM"/>
        </w:rPr>
        <w:t>,</w:t>
      </w:r>
    </w:p>
    <w:p w:rsidR="0097793A" w:rsidRPr="0097793A" w:rsidRDefault="005679A9" w:rsidP="005679A9">
      <w:pPr>
        <w:spacing w:line="360" w:lineRule="auto"/>
        <w:ind w:firstLine="567"/>
        <w:jc w:val="both"/>
        <w:rPr>
          <w:rFonts w:ascii="GHEA Grapalat" w:hAnsi="GHEA Grapalat" w:cs="Sylfaen"/>
          <w:sz w:val="22"/>
          <w:lang w:val="hy-AM"/>
        </w:rPr>
      </w:pPr>
      <w:r w:rsidRPr="005679A9">
        <w:rPr>
          <w:rFonts w:ascii="GHEA Grapalat" w:hAnsi="GHEA Grapalat" w:cs="Sylfaen"/>
          <w:sz w:val="22"/>
          <w:lang w:val="hy-AM"/>
        </w:rPr>
        <w:t>-</w:t>
      </w:r>
      <w:r w:rsidR="0097793A" w:rsidRPr="00AA2A11">
        <w:rPr>
          <w:rFonts w:ascii="GHEA Grapalat" w:hAnsi="GHEA Grapalat" w:cs="Sylfaen"/>
          <w:sz w:val="22"/>
          <w:lang w:val="hy-AM"/>
        </w:rPr>
        <w:t xml:space="preserve">թվով </w:t>
      </w:r>
      <w:r w:rsidR="0097793A" w:rsidRPr="0097793A">
        <w:rPr>
          <w:rFonts w:ascii="GHEA Grapalat" w:hAnsi="GHEA Grapalat" w:cs="Sylfaen"/>
          <w:sz w:val="22"/>
          <w:lang w:val="hy-AM"/>
        </w:rPr>
        <w:t xml:space="preserve">4 </w:t>
      </w:r>
      <w:r w:rsidR="0097793A" w:rsidRPr="00AA2A11">
        <w:rPr>
          <w:rFonts w:ascii="GHEA Grapalat" w:hAnsi="GHEA Grapalat" w:cs="Sylfaen"/>
          <w:sz w:val="22"/>
          <w:lang w:val="hy-AM"/>
        </w:rPr>
        <w:t xml:space="preserve">ընկերության </w:t>
      </w:r>
      <w:r w:rsidR="0097793A" w:rsidRPr="0023238A">
        <w:rPr>
          <w:rFonts w:ascii="GHEA Grapalat" w:hAnsi="GHEA Grapalat"/>
          <w:sz w:val="22"/>
          <w:szCs w:val="22"/>
          <w:lang w:val="hy-AM"/>
        </w:rPr>
        <w:t>կողմից օգտագործվող ու պահանջվող ջրային համակարգերի և այլ գույքի (որպես միասնական գույքային համալիր) օգտագործման իրավունքը 2017թ հունվարի 1-ից փոխանցվել է վարձակալությամբ &lt;&lt;Վեոլիա Ջուր&gt;&gt; ՓԲԸ-ին՝ 15 տարի ժամկետով:</w:t>
      </w:r>
    </w:p>
    <w:p w:rsidR="00E96BA0" w:rsidRPr="00280F8E" w:rsidRDefault="00E96BA0" w:rsidP="00E96BA0">
      <w:pPr>
        <w:tabs>
          <w:tab w:val="left" w:pos="2340"/>
        </w:tabs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 w:rsidRPr="00280F8E">
        <w:rPr>
          <w:rFonts w:ascii="GHEA Grapalat" w:hAnsi="GHEA Grapalat" w:cs="Sylfaen"/>
          <w:sz w:val="22"/>
          <w:lang w:val="hy-AM"/>
        </w:rPr>
        <w:t>Վերլուծություն չիրականացված ընկերությունների անվանումները ներկայացված են համապատասխան կառավարման մարմնի ընկերությունների վերլուծության հատվածում</w:t>
      </w:r>
      <w:r w:rsidRPr="00280F8E">
        <w:rPr>
          <w:rFonts w:ascii="GHEA Grapalat" w:hAnsi="GHEA Grapalat"/>
          <w:sz w:val="22"/>
          <w:lang w:val="hy-AM"/>
        </w:rPr>
        <w:t>:</w:t>
      </w:r>
    </w:p>
    <w:p w:rsidR="00016173" w:rsidRPr="00252C05" w:rsidRDefault="00016173" w:rsidP="00B8448C">
      <w:pPr>
        <w:tabs>
          <w:tab w:val="left" w:pos="2340"/>
        </w:tabs>
        <w:spacing w:line="360" w:lineRule="auto"/>
        <w:jc w:val="both"/>
        <w:rPr>
          <w:rFonts w:ascii="GHEA Grapalat" w:hAnsi="GHEA Grapalat"/>
          <w:b/>
          <w:bCs/>
          <w:i/>
          <w:iCs/>
          <w:sz w:val="26"/>
          <w:u w:val="single"/>
          <w:lang w:val="hy-AM"/>
        </w:rPr>
      </w:pPr>
    </w:p>
    <w:p w:rsidR="008632D2" w:rsidRPr="00252C05" w:rsidRDefault="008632D2" w:rsidP="00B8448C">
      <w:pPr>
        <w:tabs>
          <w:tab w:val="left" w:pos="2340"/>
        </w:tabs>
        <w:spacing w:line="360" w:lineRule="auto"/>
        <w:jc w:val="both"/>
        <w:rPr>
          <w:rFonts w:ascii="GHEA Grapalat" w:hAnsi="GHEA Grapalat"/>
          <w:b/>
          <w:bCs/>
          <w:i/>
          <w:iCs/>
          <w:sz w:val="26"/>
          <w:u w:val="single"/>
          <w:lang w:val="hy-AM"/>
        </w:rPr>
      </w:pPr>
    </w:p>
    <w:p w:rsidR="00B8448C" w:rsidRPr="005679A9" w:rsidRDefault="00A323EF" w:rsidP="00B8448C">
      <w:pPr>
        <w:tabs>
          <w:tab w:val="left" w:pos="2340"/>
        </w:tabs>
        <w:spacing w:line="360" w:lineRule="auto"/>
        <w:jc w:val="both"/>
        <w:rPr>
          <w:rFonts w:ascii="GHEA Grapalat" w:hAnsi="GHEA Grapalat" w:cs="Sylfaen"/>
          <w:b/>
          <w:bCs/>
          <w:i/>
          <w:iCs/>
          <w:sz w:val="24"/>
          <w:szCs w:val="24"/>
          <w:u w:val="single"/>
          <w:lang w:val="af-ZA"/>
        </w:rPr>
      </w:pPr>
      <w:r>
        <w:rPr>
          <w:rFonts w:ascii="GHEA Grapalat" w:hAnsi="GHEA Grapalat"/>
          <w:b/>
          <w:bCs/>
          <w:i/>
          <w:iCs/>
          <w:sz w:val="24"/>
          <w:szCs w:val="24"/>
          <w:u w:val="single"/>
          <w:lang w:val="af-ZA"/>
        </w:rPr>
        <w:t xml:space="preserve"> </w:t>
      </w:r>
      <w:r w:rsidRPr="00A323EF">
        <w:rPr>
          <w:rFonts w:ascii="GHEA Grapalat" w:hAnsi="GHEA Grapalat"/>
          <w:b/>
          <w:bCs/>
          <w:i/>
          <w:iCs/>
          <w:sz w:val="24"/>
          <w:szCs w:val="24"/>
          <w:u w:val="single"/>
          <w:lang w:val="hy-AM"/>
        </w:rPr>
        <w:t xml:space="preserve">1.2 </w:t>
      </w:r>
      <w:r w:rsidR="00B8448C" w:rsidRPr="00016173">
        <w:rPr>
          <w:rFonts w:ascii="GHEA Grapalat" w:hAnsi="GHEA Grapalat" w:cs="Sylfaen"/>
          <w:b/>
          <w:bCs/>
          <w:i/>
          <w:iCs/>
          <w:sz w:val="24"/>
          <w:szCs w:val="24"/>
          <w:u w:val="single"/>
          <w:lang w:val="af-ZA"/>
        </w:rPr>
        <w:t xml:space="preserve">Ֆինանսատնտեսական մոնիտորինգի համակարգում ընդգրկված պետական մասնակցությամբ առևտրային կազմակերպությունների թիվն ըստ պետական </w:t>
      </w:r>
      <w:r w:rsidR="00B8448C" w:rsidRPr="005679A9">
        <w:rPr>
          <w:rFonts w:ascii="GHEA Grapalat" w:hAnsi="GHEA Grapalat" w:cs="Sylfaen"/>
          <w:b/>
          <w:bCs/>
          <w:i/>
          <w:iCs/>
          <w:sz w:val="24"/>
          <w:szCs w:val="24"/>
          <w:u w:val="single"/>
          <w:lang w:val="af-ZA"/>
        </w:rPr>
        <w:t>կառավարման լիազորված մարմինների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158"/>
        <w:gridCol w:w="2442"/>
        <w:gridCol w:w="3368"/>
      </w:tblGrid>
      <w:tr w:rsidR="00B8448C" w:rsidRPr="005679A9" w:rsidTr="0037306F">
        <w:tc>
          <w:tcPr>
            <w:tcW w:w="630" w:type="dxa"/>
            <w:vAlign w:val="center"/>
          </w:tcPr>
          <w:p w:rsidR="00B8448C" w:rsidRPr="005679A9" w:rsidRDefault="00B8448C" w:rsidP="00016173">
            <w:pPr>
              <w:pStyle w:val="Heading2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5679A9">
              <w:rPr>
                <w:rFonts w:ascii="GHEA Grapalat" w:hAnsi="GHEA Grapalat"/>
                <w:sz w:val="24"/>
                <w:szCs w:val="24"/>
              </w:rPr>
              <w:t>հ/հ</w:t>
            </w:r>
          </w:p>
        </w:tc>
        <w:tc>
          <w:tcPr>
            <w:tcW w:w="4158" w:type="dxa"/>
            <w:vAlign w:val="center"/>
          </w:tcPr>
          <w:p w:rsidR="00B8448C" w:rsidRPr="005679A9" w:rsidRDefault="00B8448C" w:rsidP="00016173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  <w:r w:rsidRPr="005679A9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Անվանումը</w:t>
            </w:r>
          </w:p>
        </w:tc>
        <w:tc>
          <w:tcPr>
            <w:tcW w:w="2442" w:type="dxa"/>
            <w:vAlign w:val="center"/>
          </w:tcPr>
          <w:p w:rsidR="00B8448C" w:rsidRPr="005679A9" w:rsidRDefault="008632D2" w:rsidP="0001617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 w:rsidR="00B8448C" w:rsidRPr="005679A9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ոնիտորինգի ենթակա առևտրային կազմակերպությունների թիվը </w:t>
            </w:r>
          </w:p>
        </w:tc>
        <w:tc>
          <w:tcPr>
            <w:tcW w:w="3368" w:type="dxa"/>
            <w:vAlign w:val="center"/>
          </w:tcPr>
          <w:p w:rsidR="00B8448C" w:rsidRPr="005679A9" w:rsidRDefault="00B8448C" w:rsidP="0001617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679A9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Տեղեկատվություն ներկայացրած առևտրային կազմակերպությունների թիվը </w:t>
            </w:r>
          </w:p>
        </w:tc>
      </w:tr>
      <w:tr w:rsidR="00B8448C" w:rsidRPr="005679A9" w:rsidTr="0037306F">
        <w:trPr>
          <w:cantSplit/>
          <w:trHeight w:val="394"/>
        </w:trPr>
        <w:tc>
          <w:tcPr>
            <w:tcW w:w="10598" w:type="dxa"/>
            <w:gridSpan w:val="4"/>
            <w:vAlign w:val="center"/>
          </w:tcPr>
          <w:p w:rsidR="00B8448C" w:rsidRPr="005679A9" w:rsidRDefault="00B8448C" w:rsidP="00016173">
            <w:pPr>
              <w:pStyle w:val="Heading3"/>
              <w:spacing w:line="240" w:lineRule="auto"/>
              <w:rPr>
                <w:rFonts w:ascii="GHEA Grapalat" w:hAnsi="GHEA Grapalat" w:cs="Sylfaen"/>
                <w:sz w:val="24"/>
              </w:rPr>
            </w:pPr>
            <w:r w:rsidRPr="005679A9">
              <w:rPr>
                <w:rFonts w:ascii="GHEA Grapalat" w:hAnsi="GHEA Grapalat" w:cs="Sylfaen"/>
                <w:sz w:val="24"/>
              </w:rPr>
              <w:t>ՀՀ  Նախարարություններ</w:t>
            </w:r>
          </w:p>
        </w:tc>
      </w:tr>
      <w:tr w:rsidR="00B8448C" w:rsidRPr="005679A9" w:rsidTr="0037306F">
        <w:tc>
          <w:tcPr>
            <w:tcW w:w="630" w:type="dxa"/>
            <w:vAlign w:val="center"/>
          </w:tcPr>
          <w:p w:rsidR="00B8448C" w:rsidRPr="005679A9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4158" w:type="dxa"/>
            <w:vAlign w:val="center"/>
          </w:tcPr>
          <w:p w:rsidR="00B8448C" w:rsidRPr="005679A9" w:rsidRDefault="00B8448C" w:rsidP="00016173">
            <w:pPr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 w:cs="Sylfaen"/>
                <w:sz w:val="22"/>
              </w:rPr>
              <w:t>ՀՀ  Առողջապահության նախարարություն</w:t>
            </w:r>
          </w:p>
        </w:tc>
        <w:tc>
          <w:tcPr>
            <w:tcW w:w="2442" w:type="dxa"/>
            <w:vAlign w:val="center"/>
          </w:tcPr>
          <w:p w:rsidR="00B8448C" w:rsidRPr="005679A9" w:rsidRDefault="002F57DF" w:rsidP="00016173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5679A9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3368" w:type="dxa"/>
            <w:vAlign w:val="center"/>
          </w:tcPr>
          <w:p w:rsidR="00B8448C" w:rsidRPr="005679A9" w:rsidRDefault="002F57DF" w:rsidP="00016173">
            <w:pPr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5679A9">
              <w:rPr>
                <w:rFonts w:ascii="GHEA Grapalat" w:hAnsi="GHEA Grapalat"/>
                <w:sz w:val="22"/>
                <w:lang w:val="en-GB"/>
              </w:rPr>
              <w:t>9</w:t>
            </w:r>
          </w:p>
        </w:tc>
      </w:tr>
      <w:tr w:rsidR="00B8448C" w:rsidRPr="005679A9" w:rsidTr="0037306F">
        <w:tc>
          <w:tcPr>
            <w:tcW w:w="630" w:type="dxa"/>
            <w:vAlign w:val="center"/>
          </w:tcPr>
          <w:p w:rsidR="00B8448C" w:rsidRPr="005679A9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4158" w:type="dxa"/>
            <w:vAlign w:val="center"/>
          </w:tcPr>
          <w:p w:rsidR="00B8448C" w:rsidRPr="005679A9" w:rsidRDefault="00B8448C" w:rsidP="00016173">
            <w:pPr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/>
                <w:sz w:val="22"/>
              </w:rPr>
              <w:t xml:space="preserve"> </w:t>
            </w:r>
            <w:r w:rsidRPr="005679A9">
              <w:rPr>
                <w:rFonts w:ascii="GHEA Grapalat" w:hAnsi="GHEA Grapalat" w:cs="Sylfaen"/>
                <w:sz w:val="22"/>
              </w:rPr>
              <w:t>ՀՀ Արդարադատության</w:t>
            </w:r>
            <w:r w:rsidRPr="005679A9">
              <w:rPr>
                <w:rFonts w:ascii="GHEA Grapalat" w:hAnsi="GHEA Grapalat"/>
                <w:sz w:val="22"/>
              </w:rPr>
              <w:t xml:space="preserve"> </w:t>
            </w:r>
            <w:r w:rsidRPr="005679A9">
              <w:rPr>
                <w:rFonts w:ascii="GHEA Grapalat" w:hAnsi="GHEA Grapalat" w:cs="Sylfaen"/>
                <w:sz w:val="22"/>
              </w:rPr>
              <w:t>նախարարություն</w:t>
            </w:r>
          </w:p>
        </w:tc>
        <w:tc>
          <w:tcPr>
            <w:tcW w:w="2442" w:type="dxa"/>
            <w:vAlign w:val="center"/>
          </w:tcPr>
          <w:p w:rsidR="00B8448C" w:rsidRPr="005679A9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3368" w:type="dxa"/>
            <w:vAlign w:val="center"/>
          </w:tcPr>
          <w:p w:rsidR="00B8448C" w:rsidRPr="005679A9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/>
                <w:sz w:val="22"/>
              </w:rPr>
              <w:t>1</w:t>
            </w:r>
          </w:p>
        </w:tc>
      </w:tr>
      <w:tr w:rsidR="00B8448C" w:rsidRPr="005679A9" w:rsidTr="0037306F">
        <w:tc>
          <w:tcPr>
            <w:tcW w:w="630" w:type="dxa"/>
            <w:vAlign w:val="center"/>
          </w:tcPr>
          <w:p w:rsidR="00B8448C" w:rsidRPr="005679A9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/>
                <w:sz w:val="22"/>
              </w:rPr>
              <w:lastRenderedPageBreak/>
              <w:t>3</w:t>
            </w:r>
          </w:p>
        </w:tc>
        <w:tc>
          <w:tcPr>
            <w:tcW w:w="4158" w:type="dxa"/>
            <w:vAlign w:val="center"/>
          </w:tcPr>
          <w:p w:rsidR="00B8448C" w:rsidRPr="005679A9" w:rsidRDefault="00B8448C" w:rsidP="00016173">
            <w:pPr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 w:cs="Sylfaen"/>
                <w:sz w:val="22"/>
              </w:rPr>
              <w:t>ՀՀ  արտակարգ իրավիճակների</w:t>
            </w:r>
            <w:r w:rsidRPr="005679A9">
              <w:rPr>
                <w:rFonts w:ascii="GHEA Grapalat" w:hAnsi="GHEA Grapalat"/>
                <w:sz w:val="22"/>
              </w:rPr>
              <w:t xml:space="preserve"> </w:t>
            </w:r>
            <w:r w:rsidRPr="005679A9">
              <w:rPr>
                <w:rFonts w:ascii="GHEA Grapalat" w:hAnsi="GHEA Grapalat" w:cs="Sylfaen"/>
                <w:sz w:val="22"/>
              </w:rPr>
              <w:t>նախարարություն</w:t>
            </w:r>
          </w:p>
        </w:tc>
        <w:tc>
          <w:tcPr>
            <w:tcW w:w="2442" w:type="dxa"/>
            <w:vAlign w:val="center"/>
          </w:tcPr>
          <w:p w:rsidR="00B8448C" w:rsidRPr="005679A9" w:rsidRDefault="00022A7A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5679A9"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3368" w:type="dxa"/>
            <w:vAlign w:val="center"/>
          </w:tcPr>
          <w:p w:rsidR="00B8448C" w:rsidRPr="005679A9" w:rsidRDefault="00022A7A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5679A9"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</w:tr>
      <w:tr w:rsidR="00B8448C" w:rsidRPr="005679A9" w:rsidTr="0037306F">
        <w:tc>
          <w:tcPr>
            <w:tcW w:w="630" w:type="dxa"/>
            <w:vAlign w:val="center"/>
          </w:tcPr>
          <w:p w:rsidR="00B8448C" w:rsidRPr="005679A9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4158" w:type="dxa"/>
            <w:vAlign w:val="center"/>
          </w:tcPr>
          <w:p w:rsidR="00B8448C" w:rsidRPr="005679A9" w:rsidRDefault="00B8448C" w:rsidP="00016173">
            <w:pPr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/>
                <w:sz w:val="22"/>
              </w:rPr>
              <w:t xml:space="preserve"> </w:t>
            </w:r>
            <w:r w:rsidRPr="005679A9">
              <w:rPr>
                <w:rFonts w:ascii="GHEA Grapalat" w:hAnsi="GHEA Grapalat" w:cs="Sylfaen"/>
                <w:sz w:val="22"/>
              </w:rPr>
              <w:t>ՀՀ Կառավարության աշխատակազմ</w:t>
            </w:r>
          </w:p>
        </w:tc>
        <w:tc>
          <w:tcPr>
            <w:tcW w:w="2442" w:type="dxa"/>
            <w:vAlign w:val="center"/>
          </w:tcPr>
          <w:p w:rsidR="00B8448C" w:rsidRPr="005679A9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5679A9"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3368" w:type="dxa"/>
            <w:vAlign w:val="center"/>
          </w:tcPr>
          <w:p w:rsidR="00B8448C" w:rsidRPr="005679A9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5679A9"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</w:tr>
      <w:tr w:rsidR="00B8448C" w:rsidRPr="005679A9" w:rsidTr="0037306F">
        <w:tc>
          <w:tcPr>
            <w:tcW w:w="630" w:type="dxa"/>
            <w:vAlign w:val="center"/>
          </w:tcPr>
          <w:p w:rsidR="00B8448C" w:rsidRPr="005679A9" w:rsidRDefault="006F7095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4158" w:type="dxa"/>
            <w:vAlign w:val="center"/>
          </w:tcPr>
          <w:p w:rsidR="00B8448C" w:rsidRPr="005679A9" w:rsidRDefault="00B8448C" w:rsidP="00016173">
            <w:pPr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/>
                <w:sz w:val="22"/>
              </w:rPr>
              <w:t xml:space="preserve"> </w:t>
            </w:r>
            <w:r w:rsidRPr="005679A9">
              <w:rPr>
                <w:rFonts w:ascii="GHEA Grapalat" w:hAnsi="GHEA Grapalat" w:cs="Sylfaen"/>
                <w:sz w:val="22"/>
              </w:rPr>
              <w:t xml:space="preserve">ՀՀ Գյուղատնտեսության </w:t>
            </w:r>
          </w:p>
          <w:p w:rsidR="00B8448C" w:rsidRPr="005679A9" w:rsidRDefault="00B8448C" w:rsidP="00016173">
            <w:pPr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 w:cs="Sylfaen"/>
                <w:sz w:val="22"/>
              </w:rPr>
              <w:t>նախարարություն</w:t>
            </w:r>
          </w:p>
        </w:tc>
        <w:tc>
          <w:tcPr>
            <w:tcW w:w="2442" w:type="dxa"/>
            <w:vAlign w:val="center"/>
          </w:tcPr>
          <w:p w:rsidR="00B8448C" w:rsidRPr="005679A9" w:rsidRDefault="00C87021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5679A9"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3368" w:type="dxa"/>
            <w:vAlign w:val="center"/>
          </w:tcPr>
          <w:p w:rsidR="00B8448C" w:rsidRPr="005679A9" w:rsidRDefault="00C87021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5679A9"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</w:tr>
      <w:tr w:rsidR="00B8448C" w:rsidRPr="005679A9" w:rsidTr="0037306F">
        <w:tc>
          <w:tcPr>
            <w:tcW w:w="630" w:type="dxa"/>
            <w:vAlign w:val="center"/>
          </w:tcPr>
          <w:p w:rsidR="00B8448C" w:rsidRPr="005679A9" w:rsidRDefault="006F7095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4158" w:type="dxa"/>
            <w:vAlign w:val="center"/>
          </w:tcPr>
          <w:p w:rsidR="00B8448C" w:rsidRPr="005679A9" w:rsidRDefault="00B8448C" w:rsidP="00016173">
            <w:pPr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 w:cs="Sylfaen"/>
                <w:sz w:val="22"/>
              </w:rPr>
              <w:t xml:space="preserve">ՀՀ Էներգետիկ </w:t>
            </w:r>
            <w:r w:rsidRPr="005679A9">
              <w:rPr>
                <w:rFonts w:ascii="GHEA Grapalat" w:hAnsi="GHEA Grapalat" w:cs="Sylfaen"/>
                <w:sz w:val="22"/>
                <w:lang w:val="ru-RU"/>
              </w:rPr>
              <w:t>ենթակառուցվածքների</w:t>
            </w:r>
            <w:r w:rsidRPr="005679A9">
              <w:rPr>
                <w:rFonts w:ascii="GHEA Grapalat" w:hAnsi="GHEA Grapalat" w:cs="Sylfaen"/>
                <w:sz w:val="22"/>
              </w:rPr>
              <w:t xml:space="preserve"> </w:t>
            </w:r>
            <w:r w:rsidRPr="005679A9">
              <w:rPr>
                <w:rFonts w:ascii="GHEA Grapalat" w:hAnsi="GHEA Grapalat" w:cs="Sylfaen"/>
                <w:sz w:val="22"/>
                <w:lang w:val="ru-RU"/>
              </w:rPr>
              <w:t>և</w:t>
            </w:r>
            <w:r w:rsidRPr="005679A9">
              <w:rPr>
                <w:rFonts w:ascii="GHEA Grapalat" w:hAnsi="GHEA Grapalat" w:cs="Sylfaen"/>
                <w:sz w:val="22"/>
              </w:rPr>
              <w:t xml:space="preserve"> </w:t>
            </w:r>
            <w:r w:rsidRPr="005679A9">
              <w:rPr>
                <w:rFonts w:ascii="GHEA Grapalat" w:hAnsi="GHEA Grapalat" w:cs="Sylfaen"/>
                <w:sz w:val="22"/>
                <w:lang w:val="ru-RU"/>
              </w:rPr>
              <w:t>բնական</w:t>
            </w:r>
            <w:r w:rsidRPr="005679A9">
              <w:rPr>
                <w:rFonts w:ascii="GHEA Grapalat" w:hAnsi="GHEA Grapalat" w:cs="Sylfaen"/>
                <w:sz w:val="22"/>
              </w:rPr>
              <w:t xml:space="preserve"> </w:t>
            </w:r>
            <w:r w:rsidRPr="005679A9">
              <w:rPr>
                <w:rFonts w:ascii="GHEA Grapalat" w:hAnsi="GHEA Grapalat" w:cs="Sylfaen"/>
                <w:sz w:val="22"/>
                <w:lang w:val="ru-RU"/>
              </w:rPr>
              <w:t>պաշարների</w:t>
            </w:r>
            <w:r w:rsidRPr="005679A9">
              <w:rPr>
                <w:rFonts w:ascii="GHEA Grapalat" w:hAnsi="GHEA Grapalat"/>
                <w:sz w:val="22"/>
              </w:rPr>
              <w:t xml:space="preserve"> </w:t>
            </w:r>
            <w:r w:rsidRPr="005679A9">
              <w:rPr>
                <w:rFonts w:ascii="GHEA Grapalat" w:hAnsi="GHEA Grapalat" w:cs="Sylfaen"/>
                <w:sz w:val="22"/>
              </w:rPr>
              <w:t>նախարարություն</w:t>
            </w:r>
          </w:p>
        </w:tc>
        <w:tc>
          <w:tcPr>
            <w:tcW w:w="2442" w:type="dxa"/>
            <w:vAlign w:val="center"/>
          </w:tcPr>
          <w:p w:rsidR="00B8448C" w:rsidRPr="005679A9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/>
                <w:sz w:val="22"/>
              </w:rPr>
              <w:t>13</w:t>
            </w:r>
          </w:p>
        </w:tc>
        <w:tc>
          <w:tcPr>
            <w:tcW w:w="3368" w:type="dxa"/>
            <w:vAlign w:val="center"/>
          </w:tcPr>
          <w:p w:rsidR="00B8448C" w:rsidRPr="005679A9" w:rsidRDefault="00B8448C" w:rsidP="00016173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5679A9">
              <w:rPr>
                <w:rFonts w:ascii="GHEA Grapalat" w:hAnsi="GHEA Grapalat"/>
                <w:sz w:val="22"/>
              </w:rPr>
              <w:t>1</w:t>
            </w:r>
            <w:r w:rsidR="00045156" w:rsidRPr="005679A9">
              <w:rPr>
                <w:rFonts w:ascii="GHEA Grapalat" w:hAnsi="GHEA Grapalat"/>
                <w:sz w:val="22"/>
              </w:rPr>
              <w:t>1</w:t>
            </w:r>
          </w:p>
        </w:tc>
      </w:tr>
      <w:tr w:rsidR="00B8448C" w:rsidRPr="005679A9" w:rsidTr="0037306F">
        <w:tc>
          <w:tcPr>
            <w:tcW w:w="630" w:type="dxa"/>
            <w:vAlign w:val="center"/>
          </w:tcPr>
          <w:p w:rsidR="00B8448C" w:rsidRPr="005679A9" w:rsidRDefault="006F7095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/>
                <w:sz w:val="22"/>
              </w:rPr>
              <w:t>7</w:t>
            </w:r>
          </w:p>
        </w:tc>
        <w:tc>
          <w:tcPr>
            <w:tcW w:w="4158" w:type="dxa"/>
            <w:vAlign w:val="center"/>
          </w:tcPr>
          <w:p w:rsidR="00B8448C" w:rsidRPr="005679A9" w:rsidRDefault="00B8448C" w:rsidP="00016173">
            <w:pPr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 w:cs="Sylfaen"/>
                <w:sz w:val="22"/>
              </w:rPr>
              <w:t xml:space="preserve">ՀՀ </w:t>
            </w:r>
            <w:r w:rsidRPr="005679A9">
              <w:rPr>
                <w:rFonts w:ascii="GHEA Grapalat" w:hAnsi="GHEA Grapalat" w:cs="Sylfaen"/>
                <w:sz w:val="22"/>
                <w:lang w:val="ru-RU"/>
              </w:rPr>
              <w:t>տնտեսական</w:t>
            </w:r>
            <w:r w:rsidRPr="005679A9">
              <w:rPr>
                <w:rFonts w:ascii="GHEA Grapalat" w:hAnsi="GHEA Grapalat" w:cs="Sylfaen"/>
                <w:sz w:val="22"/>
              </w:rPr>
              <w:t xml:space="preserve"> </w:t>
            </w:r>
            <w:r w:rsidRPr="005679A9">
              <w:rPr>
                <w:rFonts w:ascii="GHEA Grapalat" w:hAnsi="GHEA Grapalat" w:cs="Sylfaen"/>
                <w:sz w:val="22"/>
                <w:lang w:val="ru-RU"/>
              </w:rPr>
              <w:t>զարգացման</w:t>
            </w:r>
            <w:r w:rsidRPr="005679A9">
              <w:rPr>
                <w:rFonts w:ascii="GHEA Grapalat" w:hAnsi="GHEA Grapalat" w:cs="Sylfaen"/>
                <w:sz w:val="22"/>
              </w:rPr>
              <w:t xml:space="preserve"> </w:t>
            </w:r>
            <w:r w:rsidRPr="005679A9">
              <w:rPr>
                <w:rFonts w:ascii="GHEA Grapalat" w:hAnsi="GHEA Grapalat" w:cs="Sylfaen"/>
                <w:sz w:val="22"/>
                <w:lang w:val="ru-RU"/>
              </w:rPr>
              <w:t>և</w:t>
            </w:r>
            <w:r w:rsidRPr="005679A9">
              <w:rPr>
                <w:rFonts w:ascii="GHEA Grapalat" w:hAnsi="GHEA Grapalat" w:cs="Sylfaen"/>
                <w:sz w:val="22"/>
              </w:rPr>
              <w:t xml:space="preserve"> </w:t>
            </w:r>
            <w:r w:rsidRPr="005679A9">
              <w:rPr>
                <w:rFonts w:ascii="GHEA Grapalat" w:hAnsi="GHEA Grapalat" w:cs="Sylfaen"/>
                <w:sz w:val="22"/>
                <w:lang w:val="ru-RU"/>
              </w:rPr>
              <w:t>ներդրումների</w:t>
            </w:r>
            <w:r w:rsidRPr="005679A9">
              <w:rPr>
                <w:rFonts w:ascii="GHEA Grapalat" w:hAnsi="GHEA Grapalat" w:cs="Sylfaen"/>
                <w:sz w:val="22"/>
              </w:rPr>
              <w:t xml:space="preserve"> նախարարություն</w:t>
            </w:r>
          </w:p>
        </w:tc>
        <w:tc>
          <w:tcPr>
            <w:tcW w:w="2442" w:type="dxa"/>
            <w:vAlign w:val="center"/>
          </w:tcPr>
          <w:p w:rsidR="00B8448C" w:rsidRPr="005679A9" w:rsidRDefault="00854689" w:rsidP="00016173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5679A9">
              <w:rPr>
                <w:rFonts w:ascii="GHEA Grapalat" w:hAnsi="GHEA Grapalat"/>
                <w:sz w:val="22"/>
                <w:lang w:val="ru-RU"/>
              </w:rPr>
              <w:t>3</w:t>
            </w:r>
          </w:p>
        </w:tc>
        <w:tc>
          <w:tcPr>
            <w:tcW w:w="3368" w:type="dxa"/>
            <w:vAlign w:val="center"/>
          </w:tcPr>
          <w:p w:rsidR="00B8448C" w:rsidRPr="005679A9" w:rsidRDefault="00854689" w:rsidP="00016173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5679A9">
              <w:rPr>
                <w:rFonts w:ascii="GHEA Grapalat" w:hAnsi="GHEA Grapalat"/>
                <w:sz w:val="22"/>
                <w:lang w:val="ru-RU"/>
              </w:rPr>
              <w:t>3</w:t>
            </w:r>
          </w:p>
        </w:tc>
      </w:tr>
      <w:tr w:rsidR="00B8448C" w:rsidRPr="005679A9" w:rsidTr="0037306F">
        <w:tc>
          <w:tcPr>
            <w:tcW w:w="630" w:type="dxa"/>
            <w:vAlign w:val="center"/>
          </w:tcPr>
          <w:p w:rsidR="00B8448C" w:rsidRPr="005679A9" w:rsidRDefault="006F7095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/>
                <w:sz w:val="22"/>
              </w:rPr>
              <w:t>8</w:t>
            </w:r>
          </w:p>
        </w:tc>
        <w:tc>
          <w:tcPr>
            <w:tcW w:w="4158" w:type="dxa"/>
            <w:vAlign w:val="center"/>
          </w:tcPr>
          <w:p w:rsidR="00B8448C" w:rsidRPr="005679A9" w:rsidRDefault="00B8448C" w:rsidP="00016173">
            <w:pPr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 w:cs="Sylfaen"/>
                <w:sz w:val="22"/>
              </w:rPr>
              <w:t>ՀՀ Կրթության և գիտության նախարարություն</w:t>
            </w:r>
          </w:p>
        </w:tc>
        <w:tc>
          <w:tcPr>
            <w:tcW w:w="2442" w:type="dxa"/>
            <w:vAlign w:val="center"/>
          </w:tcPr>
          <w:p w:rsidR="00B8448C" w:rsidRPr="005679A9" w:rsidRDefault="008A2C34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5679A9"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3368" w:type="dxa"/>
            <w:vAlign w:val="center"/>
          </w:tcPr>
          <w:p w:rsidR="00B8448C" w:rsidRPr="005679A9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/>
                <w:sz w:val="22"/>
              </w:rPr>
              <w:t>3</w:t>
            </w:r>
          </w:p>
        </w:tc>
      </w:tr>
      <w:tr w:rsidR="00B8448C" w:rsidRPr="005679A9" w:rsidTr="0037306F">
        <w:tc>
          <w:tcPr>
            <w:tcW w:w="630" w:type="dxa"/>
            <w:vAlign w:val="center"/>
          </w:tcPr>
          <w:p w:rsidR="00B8448C" w:rsidRPr="005679A9" w:rsidRDefault="006F7095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/>
                <w:sz w:val="22"/>
              </w:rPr>
              <w:t>9</w:t>
            </w:r>
          </w:p>
        </w:tc>
        <w:tc>
          <w:tcPr>
            <w:tcW w:w="4158" w:type="dxa"/>
            <w:vAlign w:val="center"/>
          </w:tcPr>
          <w:p w:rsidR="00B8448C" w:rsidRPr="005679A9" w:rsidRDefault="00B8448C" w:rsidP="00016173">
            <w:pPr>
              <w:rPr>
                <w:rFonts w:ascii="GHEA Grapalat" w:hAnsi="GHEA Grapalat"/>
                <w:sz w:val="22"/>
                <w:lang w:val="en-US"/>
              </w:rPr>
            </w:pPr>
            <w:r w:rsidRPr="005679A9">
              <w:rPr>
                <w:rFonts w:ascii="GHEA Grapalat" w:hAnsi="GHEA Grapalat" w:cs="Sylfaen"/>
                <w:sz w:val="22"/>
              </w:rPr>
              <w:t>ՀՀ Պաշտպանության նախարարություն</w:t>
            </w:r>
            <w:r w:rsidRPr="005679A9">
              <w:rPr>
                <w:rFonts w:ascii="GHEA Grapalat" w:hAnsi="GHEA Grapalat" w:cs="Sylfaen"/>
                <w:sz w:val="22"/>
                <w:lang w:val="ru-RU"/>
              </w:rPr>
              <w:t>*</w:t>
            </w:r>
            <w:r w:rsidRPr="005679A9">
              <w:rPr>
                <w:rFonts w:ascii="GHEA Grapalat" w:hAnsi="GHEA Grapalat" w:cs="Sylfaen"/>
                <w:sz w:val="22"/>
                <w:lang w:val="en-US"/>
              </w:rPr>
              <w:t>*</w:t>
            </w:r>
          </w:p>
        </w:tc>
        <w:tc>
          <w:tcPr>
            <w:tcW w:w="2442" w:type="dxa"/>
            <w:vAlign w:val="center"/>
          </w:tcPr>
          <w:p w:rsidR="00B8448C" w:rsidRPr="005679A9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5679A9">
              <w:rPr>
                <w:rFonts w:ascii="GHEA Grapalat" w:hAnsi="GHEA Grapalat"/>
                <w:sz w:val="22"/>
              </w:rPr>
              <w:t>1</w:t>
            </w:r>
            <w:r w:rsidR="00FF3D18" w:rsidRPr="005679A9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3368" w:type="dxa"/>
            <w:vAlign w:val="center"/>
          </w:tcPr>
          <w:p w:rsidR="00B8448C" w:rsidRPr="005679A9" w:rsidRDefault="00B8448C" w:rsidP="00FF3D18">
            <w:pPr>
              <w:jc w:val="center"/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/>
                <w:sz w:val="22"/>
              </w:rPr>
              <w:t>1</w:t>
            </w:r>
            <w:r w:rsidR="00FF3D18" w:rsidRPr="005679A9">
              <w:rPr>
                <w:rFonts w:ascii="GHEA Grapalat" w:hAnsi="GHEA Grapalat"/>
                <w:sz w:val="22"/>
              </w:rPr>
              <w:t>2</w:t>
            </w:r>
          </w:p>
        </w:tc>
      </w:tr>
      <w:tr w:rsidR="00B8448C" w:rsidRPr="005679A9" w:rsidTr="0037306F">
        <w:tc>
          <w:tcPr>
            <w:tcW w:w="630" w:type="dxa"/>
            <w:vAlign w:val="center"/>
          </w:tcPr>
          <w:p w:rsidR="00B8448C" w:rsidRPr="005679A9" w:rsidRDefault="006F7095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/>
                <w:sz w:val="22"/>
              </w:rPr>
              <w:t>10</w:t>
            </w:r>
          </w:p>
        </w:tc>
        <w:tc>
          <w:tcPr>
            <w:tcW w:w="4158" w:type="dxa"/>
            <w:vAlign w:val="center"/>
          </w:tcPr>
          <w:p w:rsidR="00B8448C" w:rsidRPr="005679A9" w:rsidRDefault="00B8448C" w:rsidP="00016173">
            <w:pPr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 w:cs="Sylfaen"/>
                <w:sz w:val="22"/>
              </w:rPr>
              <w:t>ՀՀ Սպորտի և երիտասարդության հարցերի</w:t>
            </w:r>
            <w:r w:rsidRPr="005679A9">
              <w:rPr>
                <w:rFonts w:ascii="GHEA Grapalat" w:hAnsi="GHEA Grapalat"/>
                <w:sz w:val="22"/>
              </w:rPr>
              <w:t xml:space="preserve"> </w:t>
            </w:r>
            <w:r w:rsidRPr="005679A9">
              <w:rPr>
                <w:rFonts w:ascii="GHEA Grapalat" w:hAnsi="GHEA Grapalat" w:cs="Sylfaen"/>
                <w:sz w:val="22"/>
              </w:rPr>
              <w:t>նախարարություն</w:t>
            </w:r>
          </w:p>
        </w:tc>
        <w:tc>
          <w:tcPr>
            <w:tcW w:w="2442" w:type="dxa"/>
            <w:vAlign w:val="center"/>
          </w:tcPr>
          <w:p w:rsidR="00B8448C" w:rsidRPr="005679A9" w:rsidRDefault="00E1197F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3368" w:type="dxa"/>
            <w:vAlign w:val="center"/>
          </w:tcPr>
          <w:p w:rsidR="00B8448C" w:rsidRPr="005679A9" w:rsidRDefault="00E1197F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/>
                <w:sz w:val="22"/>
              </w:rPr>
              <w:t>1</w:t>
            </w:r>
          </w:p>
        </w:tc>
      </w:tr>
      <w:tr w:rsidR="00B8448C" w:rsidRPr="005679A9" w:rsidTr="0037306F">
        <w:tc>
          <w:tcPr>
            <w:tcW w:w="630" w:type="dxa"/>
            <w:vAlign w:val="center"/>
          </w:tcPr>
          <w:p w:rsidR="00B8448C" w:rsidRPr="005679A9" w:rsidRDefault="006F7095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/>
                <w:sz w:val="22"/>
              </w:rPr>
              <w:t>11</w:t>
            </w:r>
          </w:p>
        </w:tc>
        <w:tc>
          <w:tcPr>
            <w:tcW w:w="4158" w:type="dxa"/>
            <w:vAlign w:val="center"/>
          </w:tcPr>
          <w:p w:rsidR="00B8448C" w:rsidRPr="005679A9" w:rsidRDefault="00A549C1" w:rsidP="00016173">
            <w:pPr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 w:cs="Sylfaen"/>
                <w:sz w:val="22"/>
              </w:rPr>
              <w:t>ՀՀ Տրանսպորտի,</w:t>
            </w:r>
            <w:r w:rsidR="00B8448C" w:rsidRPr="005679A9">
              <w:rPr>
                <w:rFonts w:ascii="GHEA Grapalat" w:hAnsi="GHEA Grapalat" w:cs="Sylfaen"/>
                <w:sz w:val="22"/>
              </w:rPr>
              <w:t xml:space="preserve"> կապի</w:t>
            </w:r>
            <w:r w:rsidR="00B8448C" w:rsidRPr="005679A9">
              <w:rPr>
                <w:rFonts w:ascii="GHEA Grapalat" w:hAnsi="GHEA Grapalat"/>
                <w:sz w:val="22"/>
              </w:rPr>
              <w:t xml:space="preserve"> </w:t>
            </w:r>
            <w:r w:rsidR="00B8448C" w:rsidRPr="005679A9">
              <w:rPr>
                <w:rFonts w:ascii="GHEA Grapalat" w:hAnsi="GHEA Grapalat"/>
                <w:sz w:val="22"/>
                <w:lang w:val="ru-RU"/>
              </w:rPr>
              <w:t>և</w:t>
            </w:r>
            <w:r w:rsidR="00B8448C" w:rsidRPr="005679A9">
              <w:rPr>
                <w:rFonts w:ascii="GHEA Grapalat" w:hAnsi="GHEA Grapalat"/>
                <w:sz w:val="22"/>
              </w:rPr>
              <w:t xml:space="preserve"> </w:t>
            </w:r>
            <w:r w:rsidR="00B8448C" w:rsidRPr="005679A9">
              <w:rPr>
                <w:rFonts w:ascii="GHEA Grapalat" w:hAnsi="GHEA Grapalat"/>
                <w:sz w:val="22"/>
                <w:lang w:val="ru-RU"/>
              </w:rPr>
              <w:t>տեղեկատվական</w:t>
            </w:r>
            <w:r w:rsidR="00B8448C" w:rsidRPr="005679A9">
              <w:rPr>
                <w:rFonts w:ascii="GHEA Grapalat" w:hAnsi="GHEA Grapalat"/>
                <w:sz w:val="22"/>
              </w:rPr>
              <w:t xml:space="preserve"> </w:t>
            </w:r>
            <w:r w:rsidR="00B8448C" w:rsidRPr="005679A9">
              <w:rPr>
                <w:rFonts w:ascii="GHEA Grapalat" w:hAnsi="GHEA Grapalat"/>
                <w:sz w:val="22"/>
                <w:lang w:val="ru-RU"/>
              </w:rPr>
              <w:t>տեխնոլոգիաների</w:t>
            </w:r>
            <w:r w:rsidR="00B8448C" w:rsidRPr="005679A9">
              <w:rPr>
                <w:rFonts w:ascii="GHEA Grapalat" w:hAnsi="GHEA Grapalat"/>
                <w:sz w:val="22"/>
              </w:rPr>
              <w:t xml:space="preserve"> </w:t>
            </w:r>
            <w:r w:rsidR="00B8448C" w:rsidRPr="005679A9">
              <w:rPr>
                <w:rFonts w:ascii="GHEA Grapalat" w:hAnsi="GHEA Grapalat" w:cs="Sylfaen"/>
                <w:sz w:val="22"/>
              </w:rPr>
              <w:t>նախարարություն*</w:t>
            </w:r>
            <w:r w:rsidR="00172243" w:rsidRPr="005679A9">
              <w:rPr>
                <w:rFonts w:ascii="GHEA Grapalat" w:hAnsi="GHEA Grapalat" w:cs="Sylfaen"/>
                <w:sz w:val="22"/>
              </w:rPr>
              <w:t>*</w:t>
            </w:r>
          </w:p>
        </w:tc>
        <w:tc>
          <w:tcPr>
            <w:tcW w:w="2442" w:type="dxa"/>
            <w:vAlign w:val="center"/>
          </w:tcPr>
          <w:p w:rsidR="00B8448C" w:rsidRPr="005679A9" w:rsidRDefault="00172243" w:rsidP="00016173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5679A9">
              <w:rPr>
                <w:rFonts w:ascii="GHEA Grapalat" w:hAnsi="GHEA Grapalat"/>
                <w:sz w:val="22"/>
                <w:lang w:val="ru-RU"/>
              </w:rPr>
              <w:t>4</w:t>
            </w:r>
          </w:p>
        </w:tc>
        <w:tc>
          <w:tcPr>
            <w:tcW w:w="3368" w:type="dxa"/>
            <w:vAlign w:val="center"/>
          </w:tcPr>
          <w:p w:rsidR="00B8448C" w:rsidRPr="005679A9" w:rsidRDefault="00172243" w:rsidP="00016173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5679A9">
              <w:rPr>
                <w:rFonts w:ascii="GHEA Grapalat" w:hAnsi="GHEA Grapalat"/>
                <w:sz w:val="22"/>
                <w:lang w:val="ru-RU"/>
              </w:rPr>
              <w:t>3</w:t>
            </w:r>
          </w:p>
        </w:tc>
      </w:tr>
      <w:tr w:rsidR="00B8448C" w:rsidRPr="005679A9" w:rsidTr="0037306F">
        <w:tc>
          <w:tcPr>
            <w:tcW w:w="630" w:type="dxa"/>
            <w:vAlign w:val="center"/>
          </w:tcPr>
          <w:p w:rsidR="00B8448C" w:rsidRPr="005679A9" w:rsidRDefault="006F7095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/>
                <w:sz w:val="22"/>
              </w:rPr>
              <w:t>12</w:t>
            </w:r>
          </w:p>
        </w:tc>
        <w:tc>
          <w:tcPr>
            <w:tcW w:w="4158" w:type="dxa"/>
            <w:vAlign w:val="center"/>
          </w:tcPr>
          <w:p w:rsidR="00B8448C" w:rsidRPr="005679A9" w:rsidRDefault="00B8448C" w:rsidP="00016173">
            <w:pPr>
              <w:rPr>
                <w:rFonts w:ascii="GHEA Grapalat" w:hAnsi="GHEA Grapalat"/>
                <w:sz w:val="22"/>
                <w:lang w:val="en-US"/>
              </w:rPr>
            </w:pPr>
            <w:r w:rsidRPr="005679A9">
              <w:rPr>
                <w:rFonts w:ascii="GHEA Grapalat" w:hAnsi="GHEA Grapalat" w:cs="Sylfaen"/>
                <w:sz w:val="22"/>
              </w:rPr>
              <w:t xml:space="preserve">ՀՀ  ԿԱ Քաղաքաշինության </w:t>
            </w:r>
            <w:r w:rsidRPr="005679A9">
              <w:rPr>
                <w:rFonts w:ascii="GHEA Grapalat" w:hAnsi="GHEA Grapalat"/>
                <w:sz w:val="22"/>
              </w:rPr>
              <w:t xml:space="preserve"> պետական կոմիտե</w:t>
            </w:r>
          </w:p>
        </w:tc>
        <w:tc>
          <w:tcPr>
            <w:tcW w:w="2442" w:type="dxa"/>
            <w:vAlign w:val="center"/>
          </w:tcPr>
          <w:p w:rsidR="00B8448C" w:rsidRPr="005679A9" w:rsidRDefault="00B8448C" w:rsidP="00016173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5679A9">
              <w:rPr>
                <w:rFonts w:ascii="GHEA Grapalat" w:hAnsi="GHEA Grapalat"/>
                <w:sz w:val="22"/>
                <w:lang w:val="ru-RU"/>
              </w:rPr>
              <w:t>2</w:t>
            </w:r>
          </w:p>
        </w:tc>
        <w:tc>
          <w:tcPr>
            <w:tcW w:w="3368" w:type="dxa"/>
            <w:vAlign w:val="center"/>
          </w:tcPr>
          <w:p w:rsidR="00B8448C" w:rsidRPr="005679A9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5679A9"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</w:tr>
      <w:tr w:rsidR="00B8448C" w:rsidRPr="005679A9" w:rsidTr="0037306F">
        <w:tc>
          <w:tcPr>
            <w:tcW w:w="630" w:type="dxa"/>
            <w:vAlign w:val="center"/>
          </w:tcPr>
          <w:p w:rsidR="00B8448C" w:rsidRPr="005679A9" w:rsidRDefault="006F7095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/>
                <w:sz w:val="22"/>
              </w:rPr>
              <w:t>13</w:t>
            </w:r>
          </w:p>
        </w:tc>
        <w:tc>
          <w:tcPr>
            <w:tcW w:w="4158" w:type="dxa"/>
            <w:vAlign w:val="center"/>
          </w:tcPr>
          <w:p w:rsidR="00B8448C" w:rsidRPr="005679A9" w:rsidRDefault="00B8448C" w:rsidP="00016173">
            <w:pPr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 w:cs="Sylfaen"/>
                <w:sz w:val="22"/>
              </w:rPr>
              <w:t xml:space="preserve">ՀՀ Էներգետիկ </w:t>
            </w:r>
            <w:r w:rsidRPr="005679A9">
              <w:rPr>
                <w:rFonts w:ascii="GHEA Grapalat" w:hAnsi="GHEA Grapalat" w:cs="Sylfaen"/>
                <w:sz w:val="22"/>
                <w:lang w:val="ru-RU"/>
              </w:rPr>
              <w:t>ենթակառուցվածքների</w:t>
            </w:r>
            <w:r w:rsidRPr="005679A9">
              <w:rPr>
                <w:rFonts w:ascii="GHEA Grapalat" w:hAnsi="GHEA Grapalat" w:cs="Sylfaen"/>
                <w:sz w:val="22"/>
              </w:rPr>
              <w:t xml:space="preserve"> </w:t>
            </w:r>
            <w:r w:rsidRPr="005679A9">
              <w:rPr>
                <w:rFonts w:ascii="GHEA Grapalat" w:hAnsi="GHEA Grapalat" w:cs="Sylfaen"/>
                <w:sz w:val="22"/>
                <w:lang w:val="ru-RU"/>
              </w:rPr>
              <w:t>և</w:t>
            </w:r>
            <w:r w:rsidRPr="005679A9">
              <w:rPr>
                <w:rFonts w:ascii="GHEA Grapalat" w:hAnsi="GHEA Grapalat" w:cs="Sylfaen"/>
                <w:sz w:val="22"/>
              </w:rPr>
              <w:t xml:space="preserve"> </w:t>
            </w:r>
            <w:r w:rsidRPr="005679A9">
              <w:rPr>
                <w:rFonts w:ascii="GHEA Grapalat" w:hAnsi="GHEA Grapalat" w:cs="Sylfaen"/>
                <w:sz w:val="22"/>
                <w:lang w:val="ru-RU"/>
              </w:rPr>
              <w:t>բնական</w:t>
            </w:r>
            <w:r w:rsidRPr="005679A9">
              <w:rPr>
                <w:rFonts w:ascii="GHEA Grapalat" w:hAnsi="GHEA Grapalat" w:cs="Sylfaen"/>
                <w:sz w:val="22"/>
              </w:rPr>
              <w:t xml:space="preserve"> </w:t>
            </w:r>
            <w:r w:rsidRPr="005679A9">
              <w:rPr>
                <w:rFonts w:ascii="GHEA Grapalat" w:hAnsi="GHEA Grapalat" w:cs="Sylfaen"/>
                <w:sz w:val="22"/>
                <w:lang w:val="ru-RU"/>
              </w:rPr>
              <w:t>պաշարների</w:t>
            </w:r>
            <w:r w:rsidRPr="005679A9">
              <w:rPr>
                <w:rFonts w:ascii="GHEA Grapalat" w:hAnsi="GHEA Grapalat"/>
                <w:sz w:val="22"/>
              </w:rPr>
              <w:t xml:space="preserve"> </w:t>
            </w:r>
            <w:r w:rsidRPr="005679A9">
              <w:rPr>
                <w:rFonts w:ascii="GHEA Grapalat" w:hAnsi="GHEA Grapalat" w:cs="Sylfaen"/>
                <w:sz w:val="22"/>
              </w:rPr>
              <w:t>նախարարությ</w:t>
            </w:r>
            <w:r w:rsidRPr="005679A9">
              <w:rPr>
                <w:rFonts w:ascii="GHEA Grapalat" w:hAnsi="GHEA Grapalat" w:cs="Sylfaen"/>
                <w:sz w:val="22"/>
                <w:lang w:val="ru-RU"/>
              </w:rPr>
              <w:t>ան</w:t>
            </w:r>
            <w:r w:rsidRPr="005679A9">
              <w:rPr>
                <w:rFonts w:ascii="GHEA Grapalat" w:hAnsi="GHEA Grapalat" w:cs="Sylfaen"/>
                <w:sz w:val="22"/>
              </w:rPr>
              <w:t xml:space="preserve"> ջրային տնտեսության պետական կոմիտե*</w:t>
            </w:r>
          </w:p>
        </w:tc>
        <w:tc>
          <w:tcPr>
            <w:tcW w:w="2442" w:type="dxa"/>
            <w:vAlign w:val="center"/>
          </w:tcPr>
          <w:p w:rsidR="00B8448C" w:rsidRPr="005679A9" w:rsidRDefault="00D63309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5679A9"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3368" w:type="dxa"/>
            <w:vAlign w:val="center"/>
          </w:tcPr>
          <w:p w:rsidR="00B8448C" w:rsidRPr="005679A9" w:rsidRDefault="00D63309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5679A9"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</w:tr>
      <w:tr w:rsidR="00B8448C" w:rsidRPr="005679A9" w:rsidTr="0037306F">
        <w:tc>
          <w:tcPr>
            <w:tcW w:w="630" w:type="dxa"/>
            <w:vAlign w:val="center"/>
          </w:tcPr>
          <w:p w:rsidR="00B8448C" w:rsidRPr="005679A9" w:rsidRDefault="006F7095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5679A9">
              <w:rPr>
                <w:rFonts w:ascii="GHEA Grapalat" w:hAnsi="GHEA Grapalat"/>
                <w:sz w:val="22"/>
                <w:lang w:val="en-US"/>
              </w:rPr>
              <w:t>14</w:t>
            </w:r>
          </w:p>
        </w:tc>
        <w:tc>
          <w:tcPr>
            <w:tcW w:w="4158" w:type="dxa"/>
            <w:vAlign w:val="center"/>
          </w:tcPr>
          <w:p w:rsidR="00B8448C" w:rsidRPr="005679A9" w:rsidRDefault="00B8448C" w:rsidP="00016173">
            <w:pPr>
              <w:rPr>
                <w:rFonts w:ascii="GHEA Grapalat" w:hAnsi="GHEA Grapalat" w:cs="Sylfaen"/>
                <w:sz w:val="22"/>
              </w:rPr>
            </w:pPr>
            <w:r w:rsidRPr="005679A9">
              <w:rPr>
                <w:rFonts w:ascii="GHEA Grapalat" w:hAnsi="GHEA Grapalat" w:cs="Sylfaen"/>
                <w:sz w:val="22"/>
                <w:lang w:val="hy-AM"/>
              </w:rPr>
              <w:t xml:space="preserve">ՀՀ </w:t>
            </w:r>
            <w:r w:rsidRPr="005679A9">
              <w:rPr>
                <w:rFonts w:ascii="GHEA Grapalat" w:hAnsi="GHEA Grapalat" w:cs="Sylfaen"/>
                <w:sz w:val="22"/>
                <w:lang w:val="en-US"/>
              </w:rPr>
              <w:t>հանրային հեռուստառադիոընկերության խորհուրդ</w:t>
            </w:r>
          </w:p>
        </w:tc>
        <w:tc>
          <w:tcPr>
            <w:tcW w:w="2442" w:type="dxa"/>
            <w:vAlign w:val="center"/>
          </w:tcPr>
          <w:p w:rsidR="00B8448C" w:rsidRPr="005679A9" w:rsidRDefault="00B8448C" w:rsidP="00016173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5679A9">
              <w:rPr>
                <w:rFonts w:ascii="GHEA Grapalat" w:hAnsi="GHEA Grapalat"/>
                <w:sz w:val="22"/>
                <w:lang w:val="ru-RU"/>
              </w:rPr>
              <w:t>5</w:t>
            </w:r>
          </w:p>
        </w:tc>
        <w:tc>
          <w:tcPr>
            <w:tcW w:w="3368" w:type="dxa"/>
            <w:vAlign w:val="center"/>
          </w:tcPr>
          <w:p w:rsidR="00B8448C" w:rsidRPr="005679A9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5679A9">
              <w:rPr>
                <w:rFonts w:ascii="GHEA Grapalat" w:hAnsi="GHEA Grapalat"/>
                <w:sz w:val="22"/>
                <w:lang w:val="ru-RU"/>
              </w:rPr>
              <w:t>5</w:t>
            </w:r>
          </w:p>
        </w:tc>
      </w:tr>
      <w:tr w:rsidR="00B8448C" w:rsidRPr="005679A9" w:rsidTr="0037306F">
        <w:trPr>
          <w:cantSplit/>
        </w:trPr>
        <w:tc>
          <w:tcPr>
            <w:tcW w:w="10598" w:type="dxa"/>
            <w:gridSpan w:val="4"/>
          </w:tcPr>
          <w:p w:rsidR="008632D2" w:rsidRDefault="00B8448C" w:rsidP="008632D2">
            <w:pPr>
              <w:pStyle w:val="Heading3"/>
              <w:spacing w:line="240" w:lineRule="auto"/>
              <w:rPr>
                <w:rFonts w:ascii="GHEA Grapalat" w:hAnsi="GHEA Grapalat" w:cs="Sylfaen"/>
                <w:sz w:val="24"/>
              </w:rPr>
            </w:pPr>
            <w:r w:rsidRPr="005679A9">
              <w:rPr>
                <w:rFonts w:ascii="GHEA Grapalat" w:hAnsi="GHEA Grapalat" w:cs="Sylfaen"/>
                <w:sz w:val="24"/>
                <w:lang w:val="hy-AM"/>
              </w:rPr>
              <w:t>Հ</w:t>
            </w:r>
            <w:r w:rsidRPr="005679A9">
              <w:rPr>
                <w:rFonts w:ascii="GHEA Grapalat" w:hAnsi="GHEA Grapalat" w:cs="Sylfaen"/>
                <w:sz w:val="24"/>
              </w:rPr>
              <w:t>Հ Կառավարությանն առընթեր պետական</w:t>
            </w:r>
            <w:r w:rsidR="0037306F" w:rsidRPr="005679A9">
              <w:rPr>
                <w:rFonts w:ascii="GHEA Grapalat" w:hAnsi="GHEA Grapalat" w:cs="Sylfaen"/>
                <w:sz w:val="24"/>
              </w:rPr>
              <w:t xml:space="preserve"> </w:t>
            </w:r>
            <w:r w:rsidRPr="005679A9">
              <w:rPr>
                <w:rFonts w:ascii="GHEA Grapalat" w:hAnsi="GHEA Grapalat" w:cs="Sylfaen"/>
                <w:sz w:val="24"/>
              </w:rPr>
              <w:t>կառավարմա</w:t>
            </w:r>
            <w:r w:rsidR="008632D2">
              <w:rPr>
                <w:rFonts w:ascii="GHEA Grapalat" w:hAnsi="GHEA Grapalat" w:cs="Sylfaen"/>
                <w:sz w:val="24"/>
              </w:rPr>
              <w:t>ն</w:t>
            </w:r>
          </w:p>
          <w:p w:rsidR="00B8448C" w:rsidRPr="005679A9" w:rsidRDefault="00B8448C" w:rsidP="008632D2">
            <w:pPr>
              <w:pStyle w:val="Heading3"/>
              <w:spacing w:line="240" w:lineRule="auto"/>
              <w:rPr>
                <w:rFonts w:ascii="GHEA Grapalat" w:hAnsi="GHEA Grapalat" w:cs="Sylfaen"/>
                <w:sz w:val="24"/>
              </w:rPr>
            </w:pPr>
            <w:r w:rsidRPr="005679A9">
              <w:rPr>
                <w:rFonts w:ascii="GHEA Grapalat" w:hAnsi="GHEA Grapalat" w:cs="Sylfaen"/>
                <w:sz w:val="24"/>
              </w:rPr>
              <w:t>մարմիններ</w:t>
            </w:r>
          </w:p>
        </w:tc>
      </w:tr>
      <w:tr w:rsidR="00B8448C" w:rsidRPr="005679A9" w:rsidTr="0037306F">
        <w:tc>
          <w:tcPr>
            <w:tcW w:w="630" w:type="dxa"/>
            <w:vAlign w:val="center"/>
          </w:tcPr>
          <w:p w:rsidR="00B8448C" w:rsidRPr="005679A9" w:rsidRDefault="006F7095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/>
                <w:sz w:val="22"/>
              </w:rPr>
              <w:t>15</w:t>
            </w:r>
          </w:p>
        </w:tc>
        <w:tc>
          <w:tcPr>
            <w:tcW w:w="4158" w:type="dxa"/>
            <w:vAlign w:val="center"/>
          </w:tcPr>
          <w:p w:rsidR="00B8448C" w:rsidRPr="005679A9" w:rsidRDefault="00B8448C" w:rsidP="00016173">
            <w:pPr>
              <w:pStyle w:val="Footer"/>
              <w:tabs>
                <w:tab w:val="clear" w:pos="4677"/>
                <w:tab w:val="clear" w:pos="9355"/>
              </w:tabs>
              <w:rPr>
                <w:rFonts w:ascii="GHEA Grapalat" w:hAnsi="GHEA Grapalat"/>
                <w:sz w:val="22"/>
                <w:lang w:val="en-AU"/>
              </w:rPr>
            </w:pPr>
            <w:r w:rsidRPr="005679A9">
              <w:rPr>
                <w:rFonts w:ascii="GHEA Grapalat" w:hAnsi="GHEA Grapalat" w:cs="Sylfaen"/>
                <w:sz w:val="22"/>
              </w:rPr>
              <w:t xml:space="preserve"> ՀՀ Ոստիկանություն</w:t>
            </w:r>
          </w:p>
        </w:tc>
        <w:tc>
          <w:tcPr>
            <w:tcW w:w="2442" w:type="dxa"/>
            <w:vAlign w:val="center"/>
          </w:tcPr>
          <w:p w:rsidR="00B8448C" w:rsidRPr="005679A9" w:rsidRDefault="00B8448C" w:rsidP="00016173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5679A9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  <w:tc>
          <w:tcPr>
            <w:tcW w:w="3368" w:type="dxa"/>
            <w:vAlign w:val="center"/>
          </w:tcPr>
          <w:p w:rsidR="00B8448C" w:rsidRPr="005679A9" w:rsidRDefault="00B8448C" w:rsidP="00016173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5679A9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</w:tr>
      <w:tr w:rsidR="00B8448C" w:rsidRPr="005679A9" w:rsidTr="0037306F">
        <w:trPr>
          <w:trHeight w:val="512"/>
        </w:trPr>
        <w:tc>
          <w:tcPr>
            <w:tcW w:w="630" w:type="dxa"/>
            <w:vAlign w:val="center"/>
          </w:tcPr>
          <w:p w:rsidR="00B8448C" w:rsidRPr="005679A9" w:rsidRDefault="006F7095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/>
                <w:sz w:val="22"/>
              </w:rPr>
              <w:t>16</w:t>
            </w:r>
          </w:p>
        </w:tc>
        <w:tc>
          <w:tcPr>
            <w:tcW w:w="4158" w:type="dxa"/>
            <w:vAlign w:val="center"/>
          </w:tcPr>
          <w:p w:rsidR="00B8448C" w:rsidRPr="005679A9" w:rsidRDefault="00B8448C" w:rsidP="00016173">
            <w:pPr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 w:cs="Sylfaen"/>
                <w:sz w:val="22"/>
              </w:rPr>
              <w:t>ՀՀ ԿԱ Քաղաքացիական ավիացիայի գլխավոր վարչություն</w:t>
            </w:r>
            <w:r w:rsidRPr="005679A9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442" w:type="dxa"/>
            <w:vAlign w:val="center"/>
          </w:tcPr>
          <w:p w:rsidR="00B8448C" w:rsidRPr="005679A9" w:rsidRDefault="00B8448C" w:rsidP="00016173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  <w:r w:rsidRPr="005679A9">
              <w:rPr>
                <w:rFonts w:ascii="GHEA Grapalat" w:hAnsi="GHEA Grapalat"/>
                <w:sz w:val="22"/>
                <w:lang w:val="af-ZA"/>
              </w:rPr>
              <w:t>3</w:t>
            </w:r>
          </w:p>
        </w:tc>
        <w:tc>
          <w:tcPr>
            <w:tcW w:w="3368" w:type="dxa"/>
            <w:vAlign w:val="center"/>
          </w:tcPr>
          <w:p w:rsidR="00B8448C" w:rsidRPr="005679A9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/>
                <w:sz w:val="22"/>
              </w:rPr>
              <w:t>3</w:t>
            </w:r>
          </w:p>
        </w:tc>
      </w:tr>
      <w:tr w:rsidR="00B8448C" w:rsidRPr="005679A9" w:rsidTr="0037306F">
        <w:trPr>
          <w:cantSplit/>
        </w:trPr>
        <w:tc>
          <w:tcPr>
            <w:tcW w:w="10598" w:type="dxa"/>
            <w:gridSpan w:val="4"/>
          </w:tcPr>
          <w:p w:rsidR="00B8448C" w:rsidRPr="005679A9" w:rsidRDefault="00B8448C" w:rsidP="00016173">
            <w:pPr>
              <w:pStyle w:val="Heading4"/>
              <w:spacing w:line="240" w:lineRule="auto"/>
              <w:rPr>
                <w:rFonts w:ascii="GHEA Grapalat" w:hAnsi="GHEA Grapalat"/>
                <w:sz w:val="24"/>
              </w:rPr>
            </w:pPr>
            <w:r w:rsidRPr="005679A9">
              <w:rPr>
                <w:rFonts w:ascii="GHEA Grapalat" w:hAnsi="GHEA Grapalat" w:cs="Sylfaen"/>
                <w:sz w:val="24"/>
              </w:rPr>
              <w:t>ՀՀ      մարզպետարաններ</w:t>
            </w:r>
          </w:p>
        </w:tc>
      </w:tr>
      <w:tr w:rsidR="00B8448C" w:rsidRPr="005679A9" w:rsidTr="0037306F">
        <w:tc>
          <w:tcPr>
            <w:tcW w:w="630" w:type="dxa"/>
            <w:vAlign w:val="center"/>
          </w:tcPr>
          <w:p w:rsidR="00B8448C" w:rsidRPr="005679A9" w:rsidRDefault="006F7095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/>
                <w:sz w:val="22"/>
              </w:rPr>
              <w:t>17</w:t>
            </w:r>
          </w:p>
        </w:tc>
        <w:tc>
          <w:tcPr>
            <w:tcW w:w="4158" w:type="dxa"/>
            <w:vAlign w:val="center"/>
          </w:tcPr>
          <w:p w:rsidR="00B8448C" w:rsidRPr="005679A9" w:rsidRDefault="00B8448C" w:rsidP="00016173">
            <w:pPr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 w:cs="Sylfaen"/>
                <w:sz w:val="22"/>
              </w:rPr>
              <w:t>Արմավիրի</w:t>
            </w:r>
            <w:r w:rsidRPr="005679A9">
              <w:rPr>
                <w:rFonts w:ascii="GHEA Grapalat" w:hAnsi="GHEA Grapalat"/>
                <w:sz w:val="22"/>
              </w:rPr>
              <w:t xml:space="preserve"> </w:t>
            </w:r>
            <w:r w:rsidRPr="005679A9">
              <w:rPr>
                <w:rFonts w:ascii="GHEA Grapalat" w:hAnsi="GHEA Grapalat" w:cs="Sylfaen"/>
                <w:sz w:val="22"/>
              </w:rPr>
              <w:t>մարզպետարան</w:t>
            </w:r>
          </w:p>
        </w:tc>
        <w:tc>
          <w:tcPr>
            <w:tcW w:w="2442" w:type="dxa"/>
            <w:vAlign w:val="center"/>
          </w:tcPr>
          <w:p w:rsidR="00B8448C" w:rsidRPr="005679A9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5679A9"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3368" w:type="dxa"/>
            <w:vAlign w:val="center"/>
          </w:tcPr>
          <w:p w:rsidR="00B8448C" w:rsidRPr="005679A9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5679A9"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</w:tr>
      <w:tr w:rsidR="00B8448C" w:rsidRPr="005679A9" w:rsidTr="0037306F">
        <w:tc>
          <w:tcPr>
            <w:tcW w:w="630" w:type="dxa"/>
            <w:vAlign w:val="center"/>
          </w:tcPr>
          <w:p w:rsidR="00B8448C" w:rsidRPr="005679A9" w:rsidRDefault="006F7095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/>
                <w:sz w:val="22"/>
              </w:rPr>
              <w:t>18</w:t>
            </w:r>
          </w:p>
        </w:tc>
        <w:tc>
          <w:tcPr>
            <w:tcW w:w="4158" w:type="dxa"/>
            <w:vAlign w:val="center"/>
          </w:tcPr>
          <w:p w:rsidR="00B8448C" w:rsidRPr="005679A9" w:rsidRDefault="00B8448C" w:rsidP="00016173">
            <w:pPr>
              <w:rPr>
                <w:rFonts w:ascii="GHEA Grapalat" w:hAnsi="GHEA Grapalat"/>
                <w:sz w:val="22"/>
                <w:lang w:val="en-US"/>
              </w:rPr>
            </w:pPr>
            <w:r w:rsidRPr="005679A9">
              <w:rPr>
                <w:rFonts w:ascii="GHEA Grapalat" w:hAnsi="GHEA Grapalat" w:cs="Sylfaen"/>
                <w:sz w:val="22"/>
              </w:rPr>
              <w:t>Արագածոտնի մարզպետարան</w:t>
            </w:r>
          </w:p>
        </w:tc>
        <w:tc>
          <w:tcPr>
            <w:tcW w:w="2442" w:type="dxa"/>
            <w:vAlign w:val="center"/>
          </w:tcPr>
          <w:p w:rsidR="00B8448C" w:rsidRPr="005679A9" w:rsidRDefault="00B8448C" w:rsidP="00016173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5679A9">
              <w:rPr>
                <w:rFonts w:ascii="GHEA Grapalat" w:hAnsi="GHEA Grapalat"/>
                <w:sz w:val="22"/>
                <w:lang w:val="ru-RU"/>
              </w:rPr>
              <w:t>5</w:t>
            </w:r>
          </w:p>
        </w:tc>
        <w:tc>
          <w:tcPr>
            <w:tcW w:w="3368" w:type="dxa"/>
            <w:vAlign w:val="center"/>
          </w:tcPr>
          <w:p w:rsidR="00B8448C" w:rsidRPr="005679A9" w:rsidRDefault="005079BC" w:rsidP="00016173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5679A9">
              <w:rPr>
                <w:rFonts w:ascii="GHEA Grapalat" w:hAnsi="GHEA Grapalat"/>
                <w:sz w:val="22"/>
                <w:lang w:val="ru-RU"/>
              </w:rPr>
              <w:t>4</w:t>
            </w:r>
          </w:p>
        </w:tc>
      </w:tr>
      <w:tr w:rsidR="00B8448C" w:rsidRPr="005679A9" w:rsidTr="0037306F">
        <w:tc>
          <w:tcPr>
            <w:tcW w:w="630" w:type="dxa"/>
            <w:vAlign w:val="center"/>
          </w:tcPr>
          <w:p w:rsidR="00B8448C" w:rsidRPr="005679A9" w:rsidRDefault="006F7095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/>
                <w:sz w:val="22"/>
              </w:rPr>
              <w:t>19</w:t>
            </w:r>
          </w:p>
        </w:tc>
        <w:tc>
          <w:tcPr>
            <w:tcW w:w="4158" w:type="dxa"/>
            <w:vAlign w:val="center"/>
          </w:tcPr>
          <w:p w:rsidR="00B8448C" w:rsidRPr="005679A9" w:rsidRDefault="00B8448C" w:rsidP="00016173">
            <w:pPr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 w:cs="Sylfaen"/>
                <w:sz w:val="22"/>
              </w:rPr>
              <w:t>Արարատի</w:t>
            </w:r>
            <w:r w:rsidRPr="005679A9">
              <w:rPr>
                <w:rFonts w:ascii="GHEA Grapalat" w:hAnsi="GHEA Grapalat"/>
                <w:sz w:val="22"/>
              </w:rPr>
              <w:t xml:space="preserve"> </w:t>
            </w:r>
            <w:r w:rsidRPr="005679A9">
              <w:rPr>
                <w:rFonts w:ascii="GHEA Grapalat" w:hAnsi="GHEA Grapalat" w:cs="Sylfaen"/>
                <w:sz w:val="22"/>
              </w:rPr>
              <w:t>մարզպետարան</w:t>
            </w:r>
          </w:p>
        </w:tc>
        <w:tc>
          <w:tcPr>
            <w:tcW w:w="2442" w:type="dxa"/>
            <w:vAlign w:val="center"/>
          </w:tcPr>
          <w:p w:rsidR="00B8448C" w:rsidRPr="005679A9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5679A9">
              <w:rPr>
                <w:rFonts w:ascii="GHEA Grapalat" w:hAnsi="GHEA Grapalat"/>
                <w:sz w:val="22"/>
                <w:lang w:val="en-US"/>
              </w:rPr>
              <w:t>7</w:t>
            </w:r>
          </w:p>
        </w:tc>
        <w:tc>
          <w:tcPr>
            <w:tcW w:w="3368" w:type="dxa"/>
            <w:vAlign w:val="center"/>
          </w:tcPr>
          <w:p w:rsidR="00B8448C" w:rsidRPr="005679A9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/>
                <w:sz w:val="22"/>
              </w:rPr>
              <w:t>7</w:t>
            </w:r>
          </w:p>
        </w:tc>
      </w:tr>
      <w:tr w:rsidR="00B8448C" w:rsidRPr="005679A9" w:rsidTr="0037306F">
        <w:tc>
          <w:tcPr>
            <w:tcW w:w="630" w:type="dxa"/>
            <w:vAlign w:val="center"/>
          </w:tcPr>
          <w:p w:rsidR="00B8448C" w:rsidRPr="005679A9" w:rsidRDefault="006F7095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/>
                <w:sz w:val="22"/>
              </w:rPr>
              <w:t>20</w:t>
            </w:r>
          </w:p>
        </w:tc>
        <w:tc>
          <w:tcPr>
            <w:tcW w:w="4158" w:type="dxa"/>
            <w:vAlign w:val="center"/>
          </w:tcPr>
          <w:p w:rsidR="00B8448C" w:rsidRPr="005679A9" w:rsidRDefault="00B8448C" w:rsidP="00016173">
            <w:pPr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 w:cs="Sylfaen"/>
                <w:sz w:val="22"/>
              </w:rPr>
              <w:t>Գեղարքունիքի մարզպետարան</w:t>
            </w:r>
          </w:p>
        </w:tc>
        <w:tc>
          <w:tcPr>
            <w:tcW w:w="2442" w:type="dxa"/>
            <w:vAlign w:val="center"/>
          </w:tcPr>
          <w:p w:rsidR="00B8448C" w:rsidRPr="005679A9" w:rsidRDefault="00CB571B" w:rsidP="00016173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5679A9">
              <w:rPr>
                <w:rFonts w:ascii="GHEA Grapalat" w:hAnsi="GHEA Grapalat"/>
                <w:sz w:val="22"/>
                <w:lang w:val="ru-RU"/>
              </w:rPr>
              <w:t>8</w:t>
            </w:r>
          </w:p>
        </w:tc>
        <w:tc>
          <w:tcPr>
            <w:tcW w:w="3368" w:type="dxa"/>
            <w:vAlign w:val="center"/>
          </w:tcPr>
          <w:p w:rsidR="00B8448C" w:rsidRPr="005679A9" w:rsidRDefault="00CB571B" w:rsidP="00016173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5679A9">
              <w:rPr>
                <w:rFonts w:ascii="GHEA Grapalat" w:hAnsi="GHEA Grapalat"/>
                <w:sz w:val="22"/>
                <w:lang w:val="ru-RU"/>
              </w:rPr>
              <w:t>8</w:t>
            </w:r>
          </w:p>
        </w:tc>
      </w:tr>
      <w:tr w:rsidR="00B8448C" w:rsidRPr="005679A9" w:rsidTr="0037306F">
        <w:tc>
          <w:tcPr>
            <w:tcW w:w="630" w:type="dxa"/>
            <w:vAlign w:val="center"/>
          </w:tcPr>
          <w:p w:rsidR="00B8448C" w:rsidRPr="005679A9" w:rsidRDefault="00B8448C" w:rsidP="006F7095">
            <w:pPr>
              <w:jc w:val="center"/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/>
                <w:sz w:val="22"/>
              </w:rPr>
              <w:t>2</w:t>
            </w:r>
            <w:r w:rsidR="006F7095" w:rsidRPr="005679A9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4158" w:type="dxa"/>
            <w:vAlign w:val="center"/>
          </w:tcPr>
          <w:p w:rsidR="00B8448C" w:rsidRPr="005679A9" w:rsidRDefault="00B8448C" w:rsidP="00016173">
            <w:pPr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 w:cs="Sylfaen"/>
                <w:sz w:val="22"/>
              </w:rPr>
              <w:t>Լոռու</w:t>
            </w:r>
            <w:r w:rsidRPr="005679A9">
              <w:rPr>
                <w:rFonts w:ascii="GHEA Grapalat" w:hAnsi="GHEA Grapalat"/>
                <w:sz w:val="22"/>
              </w:rPr>
              <w:t xml:space="preserve"> </w:t>
            </w:r>
            <w:r w:rsidRPr="005679A9">
              <w:rPr>
                <w:rFonts w:ascii="GHEA Grapalat" w:hAnsi="GHEA Grapalat" w:cs="Sylfaen"/>
                <w:sz w:val="22"/>
              </w:rPr>
              <w:t>մարզպետարան</w:t>
            </w:r>
          </w:p>
        </w:tc>
        <w:tc>
          <w:tcPr>
            <w:tcW w:w="2442" w:type="dxa"/>
            <w:vAlign w:val="center"/>
          </w:tcPr>
          <w:p w:rsidR="00B8448C" w:rsidRPr="005679A9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5679A9">
              <w:rPr>
                <w:rFonts w:ascii="GHEA Grapalat" w:hAnsi="GHEA Grapalat"/>
                <w:sz w:val="22"/>
                <w:lang w:val="en-US"/>
              </w:rPr>
              <w:t>14</w:t>
            </w:r>
          </w:p>
        </w:tc>
        <w:tc>
          <w:tcPr>
            <w:tcW w:w="3368" w:type="dxa"/>
            <w:vAlign w:val="center"/>
          </w:tcPr>
          <w:p w:rsidR="00B8448C" w:rsidRPr="005679A9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5679A9">
              <w:rPr>
                <w:rFonts w:ascii="GHEA Grapalat" w:hAnsi="GHEA Grapalat"/>
                <w:sz w:val="22"/>
              </w:rPr>
              <w:t>14</w:t>
            </w:r>
          </w:p>
        </w:tc>
      </w:tr>
      <w:tr w:rsidR="00B8448C" w:rsidRPr="005679A9" w:rsidTr="0037306F">
        <w:tc>
          <w:tcPr>
            <w:tcW w:w="630" w:type="dxa"/>
            <w:vAlign w:val="center"/>
          </w:tcPr>
          <w:p w:rsidR="00B8448C" w:rsidRPr="005679A9" w:rsidRDefault="006F7095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/>
                <w:sz w:val="22"/>
              </w:rPr>
              <w:t>22</w:t>
            </w:r>
          </w:p>
        </w:tc>
        <w:tc>
          <w:tcPr>
            <w:tcW w:w="4158" w:type="dxa"/>
            <w:vAlign w:val="center"/>
          </w:tcPr>
          <w:p w:rsidR="00B8448C" w:rsidRPr="005679A9" w:rsidRDefault="00B8448C" w:rsidP="00016173">
            <w:pPr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 w:cs="Sylfaen"/>
                <w:sz w:val="22"/>
              </w:rPr>
              <w:t>Կոտայքի մարզպետարան</w:t>
            </w:r>
          </w:p>
        </w:tc>
        <w:tc>
          <w:tcPr>
            <w:tcW w:w="2442" w:type="dxa"/>
            <w:vAlign w:val="center"/>
          </w:tcPr>
          <w:p w:rsidR="00B8448C" w:rsidRPr="005679A9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5679A9">
              <w:rPr>
                <w:rFonts w:ascii="GHEA Grapalat" w:hAnsi="GHEA Grapalat"/>
                <w:sz w:val="22"/>
                <w:lang w:val="en-US"/>
              </w:rPr>
              <w:t>8</w:t>
            </w:r>
          </w:p>
        </w:tc>
        <w:tc>
          <w:tcPr>
            <w:tcW w:w="3368" w:type="dxa"/>
            <w:vAlign w:val="center"/>
          </w:tcPr>
          <w:p w:rsidR="00B8448C" w:rsidRPr="005679A9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5679A9">
              <w:rPr>
                <w:rFonts w:ascii="GHEA Grapalat" w:hAnsi="GHEA Grapalat"/>
                <w:sz w:val="22"/>
                <w:lang w:val="en-US"/>
              </w:rPr>
              <w:t>8</w:t>
            </w:r>
          </w:p>
        </w:tc>
      </w:tr>
      <w:tr w:rsidR="00B8448C" w:rsidRPr="005679A9" w:rsidTr="0037306F">
        <w:tc>
          <w:tcPr>
            <w:tcW w:w="630" w:type="dxa"/>
            <w:vAlign w:val="center"/>
          </w:tcPr>
          <w:p w:rsidR="00B8448C" w:rsidRPr="005679A9" w:rsidRDefault="006F7095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/>
                <w:sz w:val="22"/>
              </w:rPr>
              <w:t>23</w:t>
            </w:r>
          </w:p>
        </w:tc>
        <w:tc>
          <w:tcPr>
            <w:tcW w:w="4158" w:type="dxa"/>
            <w:vAlign w:val="center"/>
          </w:tcPr>
          <w:p w:rsidR="00B8448C" w:rsidRPr="005679A9" w:rsidRDefault="00B8448C" w:rsidP="00016173">
            <w:pPr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 w:cs="Sylfaen"/>
                <w:sz w:val="22"/>
              </w:rPr>
              <w:t>Շիրակի մարզպետարան</w:t>
            </w:r>
          </w:p>
        </w:tc>
        <w:tc>
          <w:tcPr>
            <w:tcW w:w="2442" w:type="dxa"/>
            <w:vAlign w:val="center"/>
          </w:tcPr>
          <w:p w:rsidR="00B8448C" w:rsidRPr="005679A9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5679A9">
              <w:rPr>
                <w:rFonts w:ascii="GHEA Grapalat" w:hAnsi="GHEA Grapalat"/>
                <w:sz w:val="22"/>
                <w:lang w:val="en-US"/>
              </w:rPr>
              <w:t>2</w:t>
            </w:r>
            <w:r w:rsidR="00B33E9D" w:rsidRPr="005679A9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3368" w:type="dxa"/>
            <w:vAlign w:val="center"/>
          </w:tcPr>
          <w:p w:rsidR="00B8448C" w:rsidRPr="005679A9" w:rsidRDefault="00B8448C" w:rsidP="00016173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5679A9">
              <w:rPr>
                <w:rFonts w:ascii="GHEA Grapalat" w:hAnsi="GHEA Grapalat"/>
                <w:sz w:val="22"/>
              </w:rPr>
              <w:t>2</w:t>
            </w:r>
            <w:r w:rsidR="00B33E9D" w:rsidRPr="005679A9">
              <w:rPr>
                <w:rFonts w:ascii="GHEA Grapalat" w:hAnsi="GHEA Grapalat"/>
                <w:sz w:val="22"/>
              </w:rPr>
              <w:t>0</w:t>
            </w:r>
          </w:p>
        </w:tc>
      </w:tr>
      <w:tr w:rsidR="00B8448C" w:rsidRPr="005679A9" w:rsidTr="0037306F">
        <w:tc>
          <w:tcPr>
            <w:tcW w:w="630" w:type="dxa"/>
            <w:vAlign w:val="center"/>
          </w:tcPr>
          <w:p w:rsidR="00B8448C" w:rsidRPr="005679A9" w:rsidRDefault="006F7095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/>
                <w:sz w:val="22"/>
              </w:rPr>
              <w:t>24</w:t>
            </w:r>
          </w:p>
        </w:tc>
        <w:tc>
          <w:tcPr>
            <w:tcW w:w="4158" w:type="dxa"/>
            <w:vAlign w:val="center"/>
          </w:tcPr>
          <w:p w:rsidR="00B8448C" w:rsidRPr="005679A9" w:rsidRDefault="00B8448C" w:rsidP="00016173">
            <w:pPr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 w:cs="Sylfaen"/>
                <w:sz w:val="22"/>
              </w:rPr>
              <w:t>Սյունիքի</w:t>
            </w:r>
            <w:r w:rsidRPr="005679A9">
              <w:rPr>
                <w:rFonts w:ascii="GHEA Grapalat" w:hAnsi="GHEA Grapalat"/>
                <w:sz w:val="22"/>
              </w:rPr>
              <w:t xml:space="preserve"> </w:t>
            </w:r>
            <w:r w:rsidRPr="005679A9">
              <w:rPr>
                <w:rFonts w:ascii="GHEA Grapalat" w:hAnsi="GHEA Grapalat" w:cs="Sylfaen"/>
                <w:sz w:val="22"/>
              </w:rPr>
              <w:t>մարզպետարան</w:t>
            </w:r>
          </w:p>
        </w:tc>
        <w:tc>
          <w:tcPr>
            <w:tcW w:w="2442" w:type="dxa"/>
            <w:vAlign w:val="center"/>
          </w:tcPr>
          <w:p w:rsidR="00B8448C" w:rsidRPr="005679A9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5679A9">
              <w:rPr>
                <w:rFonts w:ascii="GHEA Grapalat" w:hAnsi="GHEA Grapalat"/>
                <w:sz w:val="22"/>
                <w:lang w:val="en-US"/>
              </w:rPr>
              <w:t>7</w:t>
            </w:r>
          </w:p>
        </w:tc>
        <w:tc>
          <w:tcPr>
            <w:tcW w:w="3368" w:type="dxa"/>
            <w:vAlign w:val="center"/>
          </w:tcPr>
          <w:p w:rsidR="00B8448C" w:rsidRPr="005679A9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5679A9">
              <w:rPr>
                <w:rFonts w:ascii="GHEA Grapalat" w:hAnsi="GHEA Grapalat"/>
                <w:sz w:val="22"/>
                <w:lang w:val="en-US"/>
              </w:rPr>
              <w:t>7</w:t>
            </w:r>
          </w:p>
        </w:tc>
      </w:tr>
      <w:tr w:rsidR="00B8448C" w:rsidRPr="005679A9" w:rsidTr="0037306F">
        <w:tc>
          <w:tcPr>
            <w:tcW w:w="630" w:type="dxa"/>
            <w:vAlign w:val="center"/>
          </w:tcPr>
          <w:p w:rsidR="00B8448C" w:rsidRPr="005679A9" w:rsidRDefault="006F7095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/>
                <w:sz w:val="22"/>
              </w:rPr>
              <w:t>25</w:t>
            </w:r>
          </w:p>
        </w:tc>
        <w:tc>
          <w:tcPr>
            <w:tcW w:w="4158" w:type="dxa"/>
            <w:vAlign w:val="center"/>
          </w:tcPr>
          <w:p w:rsidR="00B8448C" w:rsidRPr="005679A9" w:rsidRDefault="00B8448C" w:rsidP="00016173">
            <w:pPr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 w:cs="Sylfaen"/>
                <w:sz w:val="22"/>
              </w:rPr>
              <w:t>Վայաց Ձորի  մարզպետարան</w:t>
            </w:r>
          </w:p>
        </w:tc>
        <w:tc>
          <w:tcPr>
            <w:tcW w:w="2442" w:type="dxa"/>
            <w:vAlign w:val="center"/>
          </w:tcPr>
          <w:p w:rsidR="00B8448C" w:rsidRPr="005679A9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5679A9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3368" w:type="dxa"/>
            <w:vAlign w:val="center"/>
          </w:tcPr>
          <w:p w:rsidR="00B8448C" w:rsidRPr="005679A9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5679A9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</w:tr>
      <w:tr w:rsidR="00B8448C" w:rsidRPr="005679A9" w:rsidTr="0037306F">
        <w:tc>
          <w:tcPr>
            <w:tcW w:w="630" w:type="dxa"/>
            <w:vAlign w:val="center"/>
          </w:tcPr>
          <w:p w:rsidR="00B8448C" w:rsidRPr="005679A9" w:rsidRDefault="006F7095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/>
                <w:sz w:val="22"/>
              </w:rPr>
              <w:t>26</w:t>
            </w:r>
          </w:p>
        </w:tc>
        <w:tc>
          <w:tcPr>
            <w:tcW w:w="4158" w:type="dxa"/>
            <w:vAlign w:val="center"/>
          </w:tcPr>
          <w:p w:rsidR="00B8448C" w:rsidRPr="005679A9" w:rsidRDefault="00B8448C" w:rsidP="00016173">
            <w:pPr>
              <w:rPr>
                <w:rFonts w:ascii="GHEA Grapalat" w:hAnsi="GHEA Grapalat"/>
                <w:sz w:val="22"/>
              </w:rPr>
            </w:pPr>
            <w:r w:rsidRPr="005679A9">
              <w:rPr>
                <w:rFonts w:ascii="GHEA Grapalat" w:hAnsi="GHEA Grapalat" w:cs="Sylfaen"/>
                <w:sz w:val="22"/>
              </w:rPr>
              <w:t>Տավուշի</w:t>
            </w:r>
            <w:r w:rsidRPr="005679A9">
              <w:rPr>
                <w:rFonts w:ascii="GHEA Grapalat" w:hAnsi="GHEA Grapalat"/>
                <w:sz w:val="22"/>
              </w:rPr>
              <w:t xml:space="preserve"> </w:t>
            </w:r>
            <w:r w:rsidRPr="005679A9">
              <w:rPr>
                <w:rFonts w:ascii="GHEA Grapalat" w:hAnsi="GHEA Grapalat" w:cs="Sylfaen"/>
                <w:sz w:val="22"/>
              </w:rPr>
              <w:t>մարզպետարան</w:t>
            </w:r>
          </w:p>
        </w:tc>
        <w:tc>
          <w:tcPr>
            <w:tcW w:w="2442" w:type="dxa"/>
            <w:vAlign w:val="center"/>
          </w:tcPr>
          <w:p w:rsidR="00B8448C" w:rsidRPr="005679A9" w:rsidRDefault="00B8448C" w:rsidP="00016173">
            <w:pPr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5679A9">
              <w:rPr>
                <w:rFonts w:ascii="GHEA Grapalat" w:hAnsi="GHEA Grapalat"/>
                <w:sz w:val="22"/>
                <w:lang w:val="en-GB"/>
              </w:rPr>
              <w:t>4</w:t>
            </w:r>
          </w:p>
        </w:tc>
        <w:tc>
          <w:tcPr>
            <w:tcW w:w="3368" w:type="dxa"/>
            <w:vAlign w:val="center"/>
          </w:tcPr>
          <w:p w:rsidR="00B8448C" w:rsidRPr="005679A9" w:rsidRDefault="00B8448C" w:rsidP="00016173">
            <w:pPr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5679A9">
              <w:rPr>
                <w:rFonts w:ascii="GHEA Grapalat" w:hAnsi="GHEA Grapalat"/>
                <w:sz w:val="22"/>
                <w:lang w:val="en-GB"/>
              </w:rPr>
              <w:t>4</w:t>
            </w:r>
          </w:p>
        </w:tc>
      </w:tr>
      <w:tr w:rsidR="006F7095" w:rsidRPr="005679A9" w:rsidTr="0037306F">
        <w:tc>
          <w:tcPr>
            <w:tcW w:w="630" w:type="dxa"/>
            <w:vAlign w:val="center"/>
          </w:tcPr>
          <w:p w:rsidR="006F7095" w:rsidRPr="005679A9" w:rsidRDefault="006F7095" w:rsidP="006F7095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5679A9">
              <w:rPr>
                <w:rFonts w:ascii="GHEA Grapalat" w:hAnsi="GHEA Grapalat"/>
                <w:sz w:val="22"/>
                <w:lang w:val="en-US"/>
              </w:rPr>
              <w:t>27</w:t>
            </w:r>
          </w:p>
        </w:tc>
        <w:tc>
          <w:tcPr>
            <w:tcW w:w="4158" w:type="dxa"/>
            <w:vAlign w:val="center"/>
          </w:tcPr>
          <w:p w:rsidR="006F7095" w:rsidRPr="005679A9" w:rsidRDefault="006F7095" w:rsidP="006F7095">
            <w:pPr>
              <w:pStyle w:val="Footer"/>
              <w:tabs>
                <w:tab w:val="clear" w:pos="4677"/>
                <w:tab w:val="clear" w:pos="9355"/>
              </w:tabs>
              <w:rPr>
                <w:rFonts w:ascii="GHEA Grapalat" w:hAnsi="GHEA Grapalat" w:cs="Sylfaen"/>
                <w:sz w:val="22"/>
                <w:lang w:val="ru-RU"/>
              </w:rPr>
            </w:pPr>
            <w:r w:rsidRPr="005679A9">
              <w:rPr>
                <w:rFonts w:ascii="GHEA Grapalat" w:hAnsi="GHEA Grapalat" w:cs="Sylfaen"/>
                <w:sz w:val="22"/>
                <w:lang w:val="ru-RU"/>
              </w:rPr>
              <w:t>Երևանի քաղաքապետարան</w:t>
            </w:r>
          </w:p>
        </w:tc>
        <w:tc>
          <w:tcPr>
            <w:tcW w:w="2442" w:type="dxa"/>
            <w:vAlign w:val="center"/>
          </w:tcPr>
          <w:p w:rsidR="006F7095" w:rsidRPr="005679A9" w:rsidRDefault="006F7095" w:rsidP="006F7095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5679A9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  <w:tc>
          <w:tcPr>
            <w:tcW w:w="3368" w:type="dxa"/>
            <w:vAlign w:val="center"/>
          </w:tcPr>
          <w:p w:rsidR="006F7095" w:rsidRPr="005679A9" w:rsidRDefault="006F7095" w:rsidP="006F7095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5679A9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</w:tr>
      <w:tr w:rsidR="00B8448C" w:rsidRPr="005679A9" w:rsidTr="0037306F">
        <w:tc>
          <w:tcPr>
            <w:tcW w:w="4788" w:type="dxa"/>
            <w:gridSpan w:val="2"/>
            <w:vAlign w:val="center"/>
          </w:tcPr>
          <w:p w:rsidR="00B8448C" w:rsidRPr="005679A9" w:rsidRDefault="00B8448C" w:rsidP="00016173">
            <w:pPr>
              <w:jc w:val="center"/>
              <w:rPr>
                <w:rFonts w:ascii="GHEA Grapalat" w:hAnsi="GHEA Grapalat" w:cs="Sylfaen"/>
                <w:b/>
                <w:sz w:val="24"/>
              </w:rPr>
            </w:pPr>
            <w:r w:rsidRPr="005679A9">
              <w:rPr>
                <w:rFonts w:ascii="GHEA Grapalat" w:hAnsi="GHEA Grapalat" w:cs="Sylfaen"/>
                <w:b/>
                <w:sz w:val="24"/>
              </w:rPr>
              <w:t>Ընդամենը</w:t>
            </w:r>
          </w:p>
        </w:tc>
        <w:tc>
          <w:tcPr>
            <w:tcW w:w="2442" w:type="dxa"/>
            <w:vAlign w:val="center"/>
          </w:tcPr>
          <w:p w:rsidR="00B8448C" w:rsidRPr="005679A9" w:rsidRDefault="00CB571B" w:rsidP="00E1197F">
            <w:pPr>
              <w:jc w:val="center"/>
              <w:rPr>
                <w:rFonts w:ascii="GHEA Grapalat" w:hAnsi="GHEA Grapalat"/>
                <w:b/>
                <w:sz w:val="24"/>
                <w:lang w:val="en-US"/>
              </w:rPr>
            </w:pPr>
            <w:r w:rsidRPr="005679A9">
              <w:rPr>
                <w:rFonts w:ascii="GHEA Grapalat" w:hAnsi="GHEA Grapalat"/>
                <w:b/>
                <w:sz w:val="24"/>
                <w:lang w:val="ru-RU"/>
              </w:rPr>
              <w:t>15</w:t>
            </w:r>
            <w:r w:rsidR="00E1197F" w:rsidRPr="005679A9">
              <w:rPr>
                <w:rFonts w:ascii="GHEA Grapalat" w:hAnsi="GHEA Grapalat"/>
                <w:b/>
                <w:sz w:val="24"/>
                <w:lang w:val="en-US"/>
              </w:rPr>
              <w:t>4</w:t>
            </w:r>
          </w:p>
        </w:tc>
        <w:tc>
          <w:tcPr>
            <w:tcW w:w="3368" w:type="dxa"/>
            <w:vAlign w:val="center"/>
          </w:tcPr>
          <w:p w:rsidR="00B8448C" w:rsidRPr="005679A9" w:rsidRDefault="00CB571B" w:rsidP="00E1197F">
            <w:pPr>
              <w:jc w:val="center"/>
              <w:rPr>
                <w:rFonts w:ascii="GHEA Grapalat" w:hAnsi="GHEA Grapalat"/>
                <w:b/>
                <w:sz w:val="24"/>
                <w:lang w:val="en-US"/>
              </w:rPr>
            </w:pPr>
            <w:r w:rsidRPr="005679A9">
              <w:rPr>
                <w:rFonts w:ascii="GHEA Grapalat" w:hAnsi="GHEA Grapalat"/>
                <w:b/>
                <w:sz w:val="24"/>
                <w:lang w:val="ru-RU"/>
              </w:rPr>
              <w:t>14</w:t>
            </w:r>
            <w:r w:rsidR="00E1197F" w:rsidRPr="005679A9">
              <w:rPr>
                <w:rFonts w:ascii="GHEA Grapalat" w:hAnsi="GHEA Grapalat"/>
                <w:b/>
                <w:sz w:val="24"/>
                <w:lang w:val="en-US"/>
              </w:rPr>
              <w:t>2</w:t>
            </w:r>
          </w:p>
        </w:tc>
      </w:tr>
    </w:tbl>
    <w:p w:rsidR="005679A9" w:rsidRDefault="005679A9" w:rsidP="005679A9">
      <w:pPr>
        <w:jc w:val="both"/>
        <w:rPr>
          <w:rFonts w:ascii="GHEA Grapalat" w:hAnsi="GHEA Grapalat" w:cs="Sylfaen"/>
          <w:b/>
          <w:sz w:val="22"/>
          <w:szCs w:val="22"/>
          <w:lang w:val="en-US"/>
        </w:rPr>
      </w:pPr>
    </w:p>
    <w:p w:rsidR="00B8448C" w:rsidRPr="00E96BA0" w:rsidRDefault="00B8448C" w:rsidP="005679A9">
      <w:pPr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5679A9">
        <w:rPr>
          <w:rFonts w:ascii="GHEA Grapalat" w:hAnsi="GHEA Grapalat" w:cs="Sylfaen"/>
          <w:b/>
          <w:sz w:val="22"/>
          <w:szCs w:val="22"/>
          <w:lang w:val="en-US"/>
        </w:rPr>
        <w:lastRenderedPageBreak/>
        <w:t>*</w:t>
      </w:r>
      <w:r w:rsidR="00F4453D" w:rsidRPr="005679A9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53D" w:rsidRPr="005679A9">
        <w:rPr>
          <w:rFonts w:ascii="GHEA Grapalat" w:hAnsi="GHEA Grapalat" w:cs="Sylfaen"/>
          <w:sz w:val="22"/>
          <w:szCs w:val="22"/>
          <w:lang w:val="ru-RU"/>
        </w:rPr>
        <w:t>թվով</w:t>
      </w:r>
      <w:r w:rsidR="00F4453D" w:rsidRPr="005679A9">
        <w:rPr>
          <w:rFonts w:ascii="GHEA Grapalat" w:hAnsi="GHEA Grapalat" w:cs="Sylfaen"/>
          <w:sz w:val="22"/>
          <w:szCs w:val="22"/>
          <w:lang w:val="en-US"/>
        </w:rPr>
        <w:t xml:space="preserve"> 4 </w:t>
      </w:r>
      <w:r w:rsidR="008632D2">
        <w:rPr>
          <w:rFonts w:ascii="GHEA Grapalat" w:hAnsi="GHEA Grapalat" w:cs="Sylfaen"/>
          <w:sz w:val="22"/>
          <w:szCs w:val="22"/>
          <w:lang w:val="ru-RU"/>
        </w:rPr>
        <w:t>ընկերությ</w:t>
      </w:r>
      <w:r w:rsidR="008632D2">
        <w:rPr>
          <w:rFonts w:ascii="GHEA Grapalat" w:hAnsi="GHEA Grapalat" w:cs="Sylfaen"/>
          <w:sz w:val="22"/>
          <w:szCs w:val="22"/>
          <w:lang w:val="en-US"/>
        </w:rPr>
        <w:t>ունների</w:t>
      </w:r>
      <w:r w:rsidR="00F4453D" w:rsidRPr="005679A9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53D" w:rsidRPr="005679A9">
        <w:rPr>
          <w:rFonts w:ascii="GHEA Grapalat" w:hAnsi="GHEA Grapalat" w:cs="Sylfaen"/>
          <w:sz w:val="22"/>
          <w:szCs w:val="22"/>
          <w:lang w:val="ru-RU"/>
        </w:rPr>
        <w:t>կողմից</w:t>
      </w:r>
      <w:r w:rsidR="00F4453D" w:rsidRPr="005679A9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53D" w:rsidRPr="005679A9">
        <w:rPr>
          <w:rFonts w:ascii="GHEA Grapalat" w:hAnsi="GHEA Grapalat" w:cs="Sylfaen"/>
          <w:sz w:val="22"/>
          <w:szCs w:val="22"/>
          <w:lang w:val="ru-RU"/>
        </w:rPr>
        <w:t>օգտագործվող</w:t>
      </w:r>
      <w:r w:rsidR="00F4453D" w:rsidRPr="005679A9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53D" w:rsidRPr="005679A9">
        <w:rPr>
          <w:rFonts w:ascii="GHEA Grapalat" w:hAnsi="GHEA Grapalat" w:cs="Sylfaen"/>
          <w:sz w:val="22"/>
          <w:szCs w:val="22"/>
          <w:lang w:val="ru-RU"/>
        </w:rPr>
        <w:t>ու</w:t>
      </w:r>
      <w:r w:rsidR="00F4453D" w:rsidRPr="005679A9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53D" w:rsidRPr="005679A9">
        <w:rPr>
          <w:rFonts w:ascii="GHEA Grapalat" w:hAnsi="GHEA Grapalat" w:cs="Sylfaen"/>
          <w:sz w:val="22"/>
          <w:szCs w:val="22"/>
          <w:lang w:val="ru-RU"/>
        </w:rPr>
        <w:t>պահանջվող</w:t>
      </w:r>
      <w:r w:rsidR="00F4453D" w:rsidRPr="005679A9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53D" w:rsidRPr="005679A9">
        <w:rPr>
          <w:rFonts w:ascii="GHEA Grapalat" w:hAnsi="GHEA Grapalat" w:cs="Sylfaen"/>
          <w:sz w:val="22"/>
          <w:szCs w:val="22"/>
          <w:lang w:val="ru-RU"/>
        </w:rPr>
        <w:t>ջրային</w:t>
      </w:r>
      <w:r w:rsidR="00F4453D" w:rsidRPr="005679A9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53D" w:rsidRPr="005679A9">
        <w:rPr>
          <w:rFonts w:ascii="GHEA Grapalat" w:hAnsi="GHEA Grapalat" w:cs="Sylfaen"/>
          <w:sz w:val="22"/>
          <w:szCs w:val="22"/>
          <w:lang w:val="ru-RU"/>
        </w:rPr>
        <w:t>համակարգերի</w:t>
      </w:r>
      <w:r w:rsidR="00F4453D" w:rsidRPr="005679A9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53D" w:rsidRPr="005679A9">
        <w:rPr>
          <w:rFonts w:ascii="GHEA Grapalat" w:hAnsi="GHEA Grapalat" w:cs="Sylfaen"/>
          <w:sz w:val="22"/>
          <w:szCs w:val="22"/>
          <w:lang w:val="ru-RU"/>
        </w:rPr>
        <w:t>և</w:t>
      </w:r>
      <w:r w:rsidR="00F4453D" w:rsidRPr="005679A9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53D" w:rsidRPr="005679A9">
        <w:rPr>
          <w:rFonts w:ascii="GHEA Grapalat" w:hAnsi="GHEA Grapalat" w:cs="Sylfaen"/>
          <w:sz w:val="22"/>
          <w:szCs w:val="22"/>
          <w:lang w:val="ru-RU"/>
        </w:rPr>
        <w:t>այլ</w:t>
      </w:r>
      <w:r w:rsidR="00F4453D" w:rsidRPr="005679A9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53D" w:rsidRPr="005679A9">
        <w:rPr>
          <w:rFonts w:ascii="GHEA Grapalat" w:hAnsi="GHEA Grapalat" w:cs="Sylfaen"/>
          <w:sz w:val="22"/>
          <w:szCs w:val="22"/>
          <w:lang w:val="ru-RU"/>
        </w:rPr>
        <w:t>գույքի</w:t>
      </w:r>
      <w:r w:rsidR="00F4453D" w:rsidRPr="005679A9">
        <w:rPr>
          <w:rFonts w:ascii="GHEA Grapalat" w:hAnsi="GHEA Grapalat" w:cs="Sylfaen"/>
          <w:sz w:val="22"/>
          <w:szCs w:val="22"/>
          <w:lang w:val="en-US"/>
        </w:rPr>
        <w:t xml:space="preserve"> (</w:t>
      </w:r>
      <w:r w:rsidR="00F4453D" w:rsidRPr="005679A9">
        <w:rPr>
          <w:rFonts w:ascii="GHEA Grapalat" w:hAnsi="GHEA Grapalat" w:cs="Sylfaen"/>
          <w:sz w:val="22"/>
          <w:szCs w:val="22"/>
          <w:lang w:val="ru-RU"/>
        </w:rPr>
        <w:t>որպես</w:t>
      </w:r>
      <w:r w:rsidR="00F4453D" w:rsidRPr="005679A9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53D" w:rsidRPr="005679A9">
        <w:rPr>
          <w:rFonts w:ascii="GHEA Grapalat" w:hAnsi="GHEA Grapalat" w:cs="Sylfaen"/>
          <w:sz w:val="22"/>
          <w:szCs w:val="22"/>
          <w:lang w:val="ru-RU"/>
        </w:rPr>
        <w:t>միասնական</w:t>
      </w:r>
      <w:r w:rsidR="00F4453D" w:rsidRPr="005679A9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53D" w:rsidRPr="005679A9">
        <w:rPr>
          <w:rFonts w:ascii="GHEA Grapalat" w:hAnsi="GHEA Grapalat" w:cs="Sylfaen"/>
          <w:sz w:val="22"/>
          <w:szCs w:val="22"/>
          <w:lang w:val="ru-RU"/>
        </w:rPr>
        <w:t>գույքային</w:t>
      </w:r>
      <w:r w:rsidR="00F4453D" w:rsidRPr="005679A9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53D" w:rsidRPr="005679A9">
        <w:rPr>
          <w:rFonts w:ascii="GHEA Grapalat" w:hAnsi="GHEA Grapalat" w:cs="Sylfaen"/>
          <w:sz w:val="22"/>
          <w:szCs w:val="22"/>
          <w:lang w:val="ru-RU"/>
        </w:rPr>
        <w:t>համալիր</w:t>
      </w:r>
      <w:r w:rsidR="00F4453D" w:rsidRPr="005679A9">
        <w:rPr>
          <w:rFonts w:ascii="GHEA Grapalat" w:hAnsi="GHEA Grapalat" w:cs="Sylfaen"/>
          <w:sz w:val="22"/>
          <w:szCs w:val="22"/>
          <w:lang w:val="en-US"/>
        </w:rPr>
        <w:t xml:space="preserve">) </w:t>
      </w:r>
      <w:r w:rsidR="00F4453D" w:rsidRPr="005679A9">
        <w:rPr>
          <w:rFonts w:ascii="GHEA Grapalat" w:hAnsi="GHEA Grapalat" w:cs="Sylfaen"/>
          <w:sz w:val="22"/>
          <w:szCs w:val="22"/>
          <w:lang w:val="ru-RU"/>
        </w:rPr>
        <w:t>օգտագործման</w:t>
      </w:r>
      <w:r w:rsidR="00F4453D" w:rsidRPr="005679A9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53D" w:rsidRPr="005679A9">
        <w:rPr>
          <w:rFonts w:ascii="GHEA Grapalat" w:hAnsi="GHEA Grapalat" w:cs="Sylfaen"/>
          <w:sz w:val="22"/>
          <w:szCs w:val="22"/>
          <w:lang w:val="ru-RU"/>
        </w:rPr>
        <w:t>իրավունքը</w:t>
      </w:r>
      <w:r w:rsidR="00F4453D" w:rsidRPr="005679A9">
        <w:rPr>
          <w:rFonts w:ascii="GHEA Grapalat" w:hAnsi="GHEA Grapalat" w:cs="Sylfaen"/>
          <w:sz w:val="22"/>
          <w:szCs w:val="22"/>
          <w:lang w:val="en-US"/>
        </w:rPr>
        <w:t xml:space="preserve"> 2017</w:t>
      </w:r>
      <w:r w:rsidR="00F4453D" w:rsidRPr="005679A9">
        <w:rPr>
          <w:rFonts w:ascii="GHEA Grapalat" w:hAnsi="GHEA Grapalat" w:cs="Sylfaen"/>
          <w:sz w:val="22"/>
          <w:szCs w:val="22"/>
          <w:lang w:val="ru-RU"/>
        </w:rPr>
        <w:t>թ</w:t>
      </w:r>
      <w:r w:rsidR="00F4453D" w:rsidRPr="005679A9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53D" w:rsidRPr="005679A9">
        <w:rPr>
          <w:rFonts w:ascii="GHEA Grapalat" w:hAnsi="GHEA Grapalat" w:cs="Sylfaen"/>
          <w:sz w:val="22"/>
          <w:szCs w:val="22"/>
          <w:lang w:val="ru-RU"/>
        </w:rPr>
        <w:t>հունվարի</w:t>
      </w:r>
      <w:r w:rsidR="00F4453D" w:rsidRPr="005679A9">
        <w:rPr>
          <w:rFonts w:ascii="GHEA Grapalat" w:hAnsi="GHEA Grapalat" w:cs="Sylfaen"/>
          <w:sz w:val="22"/>
          <w:szCs w:val="22"/>
          <w:lang w:val="en-US"/>
        </w:rPr>
        <w:t xml:space="preserve"> 1-</w:t>
      </w:r>
      <w:r w:rsidR="00F4453D" w:rsidRPr="005679A9">
        <w:rPr>
          <w:rFonts w:ascii="GHEA Grapalat" w:hAnsi="GHEA Grapalat" w:cs="Sylfaen"/>
          <w:sz w:val="22"/>
          <w:szCs w:val="22"/>
          <w:lang w:val="ru-RU"/>
        </w:rPr>
        <w:t>ից</w:t>
      </w:r>
      <w:r w:rsidR="00F4453D" w:rsidRPr="005679A9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53D" w:rsidRPr="005679A9">
        <w:rPr>
          <w:rFonts w:ascii="GHEA Grapalat" w:hAnsi="GHEA Grapalat" w:cs="Sylfaen"/>
          <w:sz w:val="22"/>
          <w:szCs w:val="22"/>
          <w:lang w:val="ru-RU"/>
        </w:rPr>
        <w:t>փոխանցվել</w:t>
      </w:r>
      <w:r w:rsidR="00F4453D" w:rsidRPr="005679A9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53D" w:rsidRPr="005679A9">
        <w:rPr>
          <w:rFonts w:ascii="GHEA Grapalat" w:hAnsi="GHEA Grapalat" w:cs="Sylfaen"/>
          <w:sz w:val="22"/>
          <w:szCs w:val="22"/>
          <w:lang w:val="ru-RU"/>
        </w:rPr>
        <w:t>է</w:t>
      </w:r>
      <w:r w:rsidR="00F4453D" w:rsidRPr="005679A9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53D" w:rsidRPr="005679A9">
        <w:rPr>
          <w:rFonts w:ascii="GHEA Grapalat" w:hAnsi="GHEA Grapalat" w:cs="Sylfaen"/>
          <w:sz w:val="22"/>
          <w:szCs w:val="22"/>
          <w:lang w:val="ru-RU"/>
        </w:rPr>
        <w:t>վարձակալությամբ</w:t>
      </w:r>
      <w:r w:rsidR="00F4453D" w:rsidRPr="005679A9">
        <w:rPr>
          <w:rFonts w:ascii="GHEA Grapalat" w:hAnsi="GHEA Grapalat" w:cs="Sylfaen"/>
          <w:sz w:val="22"/>
          <w:szCs w:val="22"/>
          <w:lang w:val="en-US"/>
        </w:rPr>
        <w:t xml:space="preserve"> &lt;&lt;</w:t>
      </w:r>
      <w:r w:rsidR="00F4453D" w:rsidRPr="005679A9">
        <w:rPr>
          <w:rFonts w:ascii="GHEA Grapalat" w:hAnsi="GHEA Grapalat" w:cs="Sylfaen"/>
          <w:sz w:val="22"/>
          <w:szCs w:val="22"/>
          <w:lang w:val="ru-RU"/>
        </w:rPr>
        <w:t>Վեոլիա</w:t>
      </w:r>
      <w:r w:rsidR="00F4453D" w:rsidRPr="005679A9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53D" w:rsidRPr="005679A9">
        <w:rPr>
          <w:rFonts w:ascii="GHEA Grapalat" w:hAnsi="GHEA Grapalat" w:cs="Sylfaen"/>
          <w:sz w:val="22"/>
          <w:szCs w:val="22"/>
          <w:lang w:val="ru-RU"/>
        </w:rPr>
        <w:t>Ջուր</w:t>
      </w:r>
      <w:r w:rsidR="00F4453D" w:rsidRPr="005679A9">
        <w:rPr>
          <w:rFonts w:ascii="GHEA Grapalat" w:hAnsi="GHEA Grapalat" w:cs="Sylfaen"/>
          <w:sz w:val="22"/>
          <w:szCs w:val="22"/>
          <w:lang w:val="en-US"/>
        </w:rPr>
        <w:t xml:space="preserve">&gt;&gt; </w:t>
      </w:r>
      <w:r w:rsidR="00F4453D" w:rsidRPr="005679A9">
        <w:rPr>
          <w:rFonts w:ascii="GHEA Grapalat" w:hAnsi="GHEA Grapalat" w:cs="Sylfaen"/>
          <w:sz w:val="22"/>
          <w:szCs w:val="22"/>
          <w:lang w:val="ru-RU"/>
        </w:rPr>
        <w:t>ՓԲԸ</w:t>
      </w:r>
      <w:r w:rsidR="00F4453D" w:rsidRPr="005679A9">
        <w:rPr>
          <w:rFonts w:ascii="GHEA Grapalat" w:hAnsi="GHEA Grapalat" w:cs="Sylfaen"/>
          <w:sz w:val="22"/>
          <w:szCs w:val="22"/>
          <w:lang w:val="en-US"/>
        </w:rPr>
        <w:t>-</w:t>
      </w:r>
      <w:r w:rsidR="00F4453D" w:rsidRPr="005679A9">
        <w:rPr>
          <w:rFonts w:ascii="GHEA Grapalat" w:hAnsi="GHEA Grapalat" w:cs="Sylfaen"/>
          <w:sz w:val="22"/>
          <w:szCs w:val="22"/>
          <w:lang w:val="ru-RU"/>
        </w:rPr>
        <w:t>ին՝</w:t>
      </w:r>
      <w:r w:rsidR="00F4453D" w:rsidRPr="005679A9">
        <w:rPr>
          <w:rFonts w:ascii="GHEA Grapalat" w:hAnsi="GHEA Grapalat" w:cs="Sylfaen"/>
          <w:sz w:val="22"/>
          <w:szCs w:val="22"/>
          <w:lang w:val="en-US"/>
        </w:rPr>
        <w:t xml:space="preserve"> 15 </w:t>
      </w:r>
      <w:r w:rsidR="00F4453D" w:rsidRPr="005679A9">
        <w:rPr>
          <w:rFonts w:ascii="GHEA Grapalat" w:hAnsi="GHEA Grapalat" w:cs="Sylfaen"/>
          <w:sz w:val="22"/>
          <w:szCs w:val="22"/>
          <w:lang w:val="ru-RU"/>
        </w:rPr>
        <w:t>տարի</w:t>
      </w:r>
      <w:r w:rsidR="00F4453D" w:rsidRPr="005679A9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53D" w:rsidRPr="005679A9">
        <w:rPr>
          <w:rFonts w:ascii="GHEA Grapalat" w:hAnsi="GHEA Grapalat" w:cs="Sylfaen"/>
          <w:sz w:val="22"/>
          <w:szCs w:val="22"/>
          <w:lang w:val="ru-RU"/>
        </w:rPr>
        <w:t>ժամկետով</w:t>
      </w:r>
      <w:r w:rsidR="00F4453D" w:rsidRPr="0023238A">
        <w:rPr>
          <w:rFonts w:ascii="GHEA Grapalat" w:hAnsi="GHEA Grapalat"/>
          <w:sz w:val="22"/>
          <w:szCs w:val="22"/>
          <w:lang w:val="hy-AM"/>
        </w:rPr>
        <w:t>:</w:t>
      </w:r>
    </w:p>
    <w:p w:rsidR="00B8448C" w:rsidRPr="00E96BA0" w:rsidRDefault="00B8448C" w:rsidP="005679A9">
      <w:pPr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E96BA0">
        <w:rPr>
          <w:rFonts w:ascii="GHEA Grapalat" w:hAnsi="GHEA Grapalat" w:cs="Sylfaen"/>
          <w:b/>
          <w:sz w:val="22"/>
          <w:szCs w:val="22"/>
          <w:lang w:val="en-US"/>
        </w:rPr>
        <w:t>**</w:t>
      </w:r>
      <w:r w:rsidRPr="00E96BA0">
        <w:rPr>
          <w:rFonts w:ascii="GHEA Grapalat" w:hAnsi="GHEA Grapalat" w:cs="Sylfaen"/>
          <w:sz w:val="22"/>
          <w:szCs w:val="22"/>
        </w:rPr>
        <w:t xml:space="preserve"> </w:t>
      </w:r>
      <w:r w:rsidR="00172243">
        <w:rPr>
          <w:rFonts w:ascii="GHEA Grapalat" w:hAnsi="GHEA Grapalat" w:cs="Sylfaen"/>
          <w:sz w:val="22"/>
          <w:szCs w:val="22"/>
          <w:lang w:val="ru-RU"/>
        </w:rPr>
        <w:t>երկու</w:t>
      </w:r>
      <w:r w:rsidRPr="00E96BA0">
        <w:rPr>
          <w:rFonts w:ascii="GHEA Grapalat" w:hAnsi="GHEA Grapalat" w:cs="Sylfaen"/>
          <w:sz w:val="22"/>
          <w:szCs w:val="22"/>
        </w:rPr>
        <w:t xml:space="preserve"> </w:t>
      </w:r>
      <w:r w:rsidRPr="00E96BA0">
        <w:rPr>
          <w:rFonts w:ascii="GHEA Grapalat" w:hAnsi="GHEA Grapalat" w:cs="Sylfaen"/>
          <w:sz w:val="22"/>
          <w:szCs w:val="22"/>
          <w:lang w:val="ru-RU"/>
        </w:rPr>
        <w:t>ընկերություն</w:t>
      </w:r>
      <w:r w:rsidRPr="00E96BA0">
        <w:rPr>
          <w:rFonts w:ascii="GHEA Grapalat" w:hAnsi="GHEA Grapalat" w:cs="Sylfaen"/>
          <w:sz w:val="22"/>
          <w:szCs w:val="22"/>
        </w:rPr>
        <w:t xml:space="preserve"> </w:t>
      </w:r>
      <w:r w:rsidRPr="00E96BA0">
        <w:rPr>
          <w:rFonts w:ascii="GHEA Grapalat" w:hAnsi="GHEA Grapalat" w:cs="Sylfaen"/>
          <w:sz w:val="22"/>
          <w:szCs w:val="22"/>
          <w:lang w:val="ru-RU"/>
        </w:rPr>
        <w:t>ստեղծված</w:t>
      </w:r>
      <w:r w:rsidRPr="00E96BA0">
        <w:rPr>
          <w:rFonts w:ascii="GHEA Grapalat" w:hAnsi="GHEA Grapalat" w:cs="Sylfaen"/>
          <w:sz w:val="22"/>
          <w:szCs w:val="22"/>
        </w:rPr>
        <w:t xml:space="preserve"> </w:t>
      </w:r>
      <w:r w:rsidR="008632D2">
        <w:rPr>
          <w:rFonts w:ascii="GHEA Grapalat" w:hAnsi="GHEA Grapalat" w:cs="Sylfaen"/>
          <w:sz w:val="22"/>
          <w:szCs w:val="22"/>
          <w:lang w:val="en-US"/>
        </w:rPr>
        <w:t>են</w:t>
      </w:r>
      <w:r w:rsidRPr="00E96BA0">
        <w:rPr>
          <w:rFonts w:ascii="GHEA Grapalat" w:hAnsi="GHEA Grapalat" w:cs="Sylfaen"/>
          <w:sz w:val="22"/>
          <w:szCs w:val="22"/>
        </w:rPr>
        <w:t xml:space="preserve"> </w:t>
      </w:r>
      <w:r w:rsidRPr="00E96BA0">
        <w:rPr>
          <w:rFonts w:ascii="GHEA Grapalat" w:hAnsi="GHEA Grapalat" w:cs="Sylfaen"/>
          <w:sz w:val="22"/>
          <w:szCs w:val="22"/>
          <w:lang w:val="ru-RU"/>
        </w:rPr>
        <w:t>ՀՀ</w:t>
      </w:r>
      <w:r w:rsidRPr="00E96BA0">
        <w:rPr>
          <w:rFonts w:ascii="GHEA Grapalat" w:hAnsi="GHEA Grapalat" w:cs="Sylfaen"/>
          <w:sz w:val="22"/>
          <w:szCs w:val="22"/>
        </w:rPr>
        <w:t xml:space="preserve"> </w:t>
      </w:r>
      <w:r w:rsidRPr="00E96BA0">
        <w:rPr>
          <w:rFonts w:ascii="GHEA Grapalat" w:hAnsi="GHEA Grapalat" w:cs="Sylfaen"/>
          <w:sz w:val="22"/>
          <w:szCs w:val="22"/>
          <w:lang w:val="ru-RU"/>
        </w:rPr>
        <w:t>կառավարության</w:t>
      </w:r>
      <w:r w:rsidRPr="00E96BA0">
        <w:rPr>
          <w:rFonts w:ascii="GHEA Grapalat" w:hAnsi="GHEA Grapalat" w:cs="Sylfaen"/>
          <w:sz w:val="22"/>
          <w:szCs w:val="22"/>
        </w:rPr>
        <w:t xml:space="preserve"> </w:t>
      </w:r>
      <w:r w:rsidRPr="00E96BA0">
        <w:rPr>
          <w:rFonts w:ascii="GHEA Grapalat" w:hAnsi="GHEA Grapalat" w:cs="Sylfaen"/>
          <w:sz w:val="22"/>
          <w:szCs w:val="22"/>
          <w:lang w:val="ru-RU"/>
        </w:rPr>
        <w:t>գաղտնի</w:t>
      </w:r>
      <w:r w:rsidRPr="00E96BA0">
        <w:rPr>
          <w:rFonts w:ascii="GHEA Grapalat" w:hAnsi="GHEA Grapalat" w:cs="Sylfaen"/>
          <w:sz w:val="22"/>
          <w:szCs w:val="22"/>
        </w:rPr>
        <w:t xml:space="preserve"> </w:t>
      </w:r>
      <w:r w:rsidRPr="00E96BA0">
        <w:rPr>
          <w:rFonts w:ascii="GHEA Grapalat" w:hAnsi="GHEA Grapalat" w:cs="Sylfaen"/>
          <w:sz w:val="22"/>
          <w:szCs w:val="22"/>
          <w:lang w:val="ru-RU"/>
        </w:rPr>
        <w:t>որոշմամբ</w:t>
      </w:r>
      <w:r w:rsidRPr="00E96BA0">
        <w:rPr>
          <w:rFonts w:ascii="GHEA Grapalat" w:hAnsi="GHEA Grapalat" w:cs="Sylfaen"/>
          <w:sz w:val="22"/>
          <w:szCs w:val="22"/>
        </w:rPr>
        <w:t>, որի համար համատարած մոնիտորինգ չի իրականացվում:</w:t>
      </w:r>
    </w:p>
    <w:p w:rsidR="00B8448C" w:rsidRPr="00B8448C" w:rsidRDefault="00B8448C" w:rsidP="00B8448C">
      <w:pPr>
        <w:ind w:left="360"/>
        <w:jc w:val="both"/>
        <w:rPr>
          <w:rFonts w:ascii="GHEA Grapalat" w:hAnsi="GHEA Grapalat" w:cs="Sylfaen"/>
          <w:sz w:val="20"/>
          <w:szCs w:val="20"/>
          <w:lang w:val="en-US"/>
        </w:rPr>
      </w:pPr>
    </w:p>
    <w:p w:rsidR="008632D2" w:rsidRDefault="00CF0119" w:rsidP="000A1EBE">
      <w:pPr>
        <w:spacing w:line="360" w:lineRule="auto"/>
        <w:ind w:firstLine="690"/>
        <w:jc w:val="both"/>
        <w:rPr>
          <w:rFonts w:ascii="GHEA Grapalat" w:hAnsi="GHEA Grapalat" w:cs="Sylfaen"/>
          <w:b/>
          <w:sz w:val="22"/>
          <w:lang w:val="en-US"/>
        </w:rPr>
      </w:pPr>
      <w:r w:rsidRPr="001427B9">
        <w:rPr>
          <w:rFonts w:ascii="GHEA Grapalat" w:hAnsi="GHEA Grapalat" w:cs="Sylfaen"/>
          <w:sz w:val="22"/>
          <w:lang w:val="hy-AM"/>
        </w:rPr>
        <w:t>Կատարված վերլուծություններրի ա</w:t>
      </w:r>
      <w:r w:rsidR="00FA4A7E" w:rsidRPr="001427B9">
        <w:rPr>
          <w:rFonts w:ascii="GHEA Grapalat" w:hAnsi="GHEA Grapalat" w:cs="Sylfaen"/>
          <w:sz w:val="22"/>
          <w:lang w:val="hy-AM"/>
        </w:rPr>
        <w:t>րդյունքում պարզվել է, որ</w:t>
      </w:r>
      <w:r w:rsidRPr="001427B9">
        <w:rPr>
          <w:rFonts w:ascii="GHEA Grapalat" w:hAnsi="GHEA Grapalat" w:cs="Sylfaen"/>
          <w:sz w:val="22"/>
          <w:lang w:val="hy-AM"/>
        </w:rPr>
        <w:t xml:space="preserve"> վերլուծության ենթարկված թվով </w:t>
      </w:r>
      <w:r w:rsidR="008D17FA" w:rsidRPr="001427B9">
        <w:rPr>
          <w:rFonts w:ascii="GHEA Grapalat" w:hAnsi="GHEA Grapalat" w:cs="Sylfaen"/>
          <w:sz w:val="22"/>
          <w:lang w:val="hy-AM"/>
        </w:rPr>
        <w:t xml:space="preserve"> </w:t>
      </w:r>
      <w:r w:rsidR="005679A9">
        <w:rPr>
          <w:rFonts w:ascii="GHEA Grapalat" w:hAnsi="GHEA Grapalat" w:cs="Sylfaen"/>
          <w:sz w:val="22"/>
          <w:lang w:val="en-US"/>
        </w:rPr>
        <w:t>142</w:t>
      </w:r>
      <w:r w:rsidR="008D17FA" w:rsidRPr="001427B9">
        <w:rPr>
          <w:rFonts w:ascii="GHEA Grapalat" w:hAnsi="GHEA Grapalat" w:cs="Sylfaen"/>
          <w:sz w:val="22"/>
          <w:lang w:val="hy-AM"/>
        </w:rPr>
        <w:t xml:space="preserve"> ընկերություններից</w:t>
      </w:r>
      <w:r w:rsidR="005679A9">
        <w:rPr>
          <w:rFonts w:ascii="GHEA Grapalat" w:hAnsi="GHEA Grapalat" w:cs="Sylfaen"/>
          <w:sz w:val="22"/>
          <w:lang w:val="en-GB"/>
        </w:rPr>
        <w:t>՝</w:t>
      </w:r>
      <w:r w:rsidR="008D17FA" w:rsidRPr="001427B9">
        <w:rPr>
          <w:rFonts w:ascii="GHEA Grapalat" w:hAnsi="GHEA Grapalat" w:cs="Sylfaen"/>
          <w:sz w:val="22"/>
          <w:lang w:val="hy-AM"/>
        </w:rPr>
        <w:t xml:space="preserve"> </w:t>
      </w:r>
      <w:r w:rsidR="005679A9">
        <w:rPr>
          <w:rFonts w:ascii="GHEA Grapalat" w:hAnsi="GHEA Grapalat" w:cs="Sylfaen"/>
          <w:sz w:val="22"/>
          <w:lang w:val="en-US"/>
        </w:rPr>
        <w:t>117</w:t>
      </w:r>
      <w:r w:rsidR="008D17FA" w:rsidRPr="001427B9">
        <w:rPr>
          <w:rFonts w:ascii="GHEA Grapalat" w:hAnsi="GHEA Grapalat" w:cs="Sylfaen"/>
          <w:sz w:val="22"/>
          <w:lang w:val="hy-AM"/>
        </w:rPr>
        <w:t xml:space="preserve"> ընկերություններ</w:t>
      </w:r>
      <w:r w:rsidR="0033009E" w:rsidRPr="001427B9">
        <w:rPr>
          <w:rFonts w:ascii="GHEA Grapalat" w:hAnsi="GHEA Grapalat" w:cs="Sylfaen"/>
          <w:sz w:val="22"/>
          <w:lang w:val="hy-AM"/>
        </w:rPr>
        <w:t xml:space="preserve"> </w:t>
      </w:r>
      <w:r w:rsidR="005679A9">
        <w:rPr>
          <w:rFonts w:ascii="GHEA Grapalat" w:hAnsi="GHEA Grapalat" w:cs="Sylfaen"/>
          <w:sz w:val="22"/>
          <w:lang w:val="en-GB"/>
        </w:rPr>
        <w:t xml:space="preserve">կամ </w:t>
      </w:r>
      <w:r w:rsidR="0033009E" w:rsidRPr="001427B9">
        <w:rPr>
          <w:rFonts w:ascii="GHEA Grapalat" w:hAnsi="GHEA Grapalat"/>
          <w:sz w:val="22"/>
          <w:lang w:val="hy-AM"/>
        </w:rPr>
        <w:t>(</w:t>
      </w:r>
      <w:r w:rsidR="005679A9">
        <w:rPr>
          <w:rFonts w:ascii="GHEA Grapalat" w:hAnsi="GHEA Grapalat"/>
          <w:sz w:val="22"/>
          <w:lang w:val="en-GB"/>
        </w:rPr>
        <w:t>82.39</w:t>
      </w:r>
      <w:r w:rsidR="00EB6CF7" w:rsidRPr="001427B9">
        <w:rPr>
          <w:rFonts w:ascii="GHEA Grapalat" w:hAnsi="GHEA Grapalat"/>
          <w:sz w:val="22"/>
          <w:lang w:val="hy-AM"/>
        </w:rPr>
        <w:t>%)</w:t>
      </w:r>
      <w:r w:rsidR="001427B9" w:rsidRPr="001427B9">
        <w:rPr>
          <w:rFonts w:ascii="GHEA Grapalat" w:hAnsi="GHEA Grapalat" w:cs="Sylfaen"/>
          <w:sz w:val="22"/>
          <w:lang w:val="hy-AM"/>
        </w:rPr>
        <w:t xml:space="preserve"> աշխատել են շահույթով, </w:t>
      </w:r>
      <w:r w:rsidR="005679A9">
        <w:rPr>
          <w:rFonts w:ascii="GHEA Grapalat" w:hAnsi="GHEA Grapalat"/>
          <w:sz w:val="22"/>
          <w:lang w:val="en-GB"/>
        </w:rPr>
        <w:t>21</w:t>
      </w:r>
      <w:r w:rsidR="001427B9" w:rsidRPr="001427B9">
        <w:rPr>
          <w:rFonts w:ascii="GHEA Grapalat" w:hAnsi="GHEA Grapalat"/>
          <w:sz w:val="22"/>
          <w:lang w:val="hy-AM"/>
        </w:rPr>
        <w:t xml:space="preserve"> ընկերություններ</w:t>
      </w:r>
      <w:r w:rsidR="005679A9">
        <w:rPr>
          <w:rFonts w:ascii="GHEA Grapalat" w:hAnsi="GHEA Grapalat"/>
          <w:sz w:val="22"/>
          <w:lang w:val="en-GB"/>
        </w:rPr>
        <w:t xml:space="preserve"> կամ</w:t>
      </w:r>
      <w:r w:rsidR="005679A9">
        <w:rPr>
          <w:rFonts w:ascii="GHEA Grapalat" w:hAnsi="GHEA Grapalat"/>
          <w:sz w:val="22"/>
          <w:lang w:val="hy-AM"/>
        </w:rPr>
        <w:t xml:space="preserve"> ( 1</w:t>
      </w:r>
      <w:r w:rsidR="005679A9">
        <w:rPr>
          <w:rFonts w:ascii="GHEA Grapalat" w:hAnsi="GHEA Grapalat"/>
          <w:sz w:val="22"/>
          <w:lang w:val="en-GB"/>
        </w:rPr>
        <w:t>4.</w:t>
      </w:r>
      <w:r w:rsidR="00D07786">
        <w:rPr>
          <w:rFonts w:ascii="GHEA Grapalat" w:hAnsi="GHEA Grapalat"/>
          <w:sz w:val="22"/>
          <w:lang w:val="en-GB"/>
        </w:rPr>
        <w:t>79</w:t>
      </w:r>
      <w:r w:rsidR="001427B9" w:rsidRPr="001427B9">
        <w:rPr>
          <w:rFonts w:ascii="GHEA Grapalat" w:hAnsi="GHEA Grapalat"/>
          <w:sz w:val="22"/>
          <w:lang w:val="hy-AM"/>
        </w:rPr>
        <w:t xml:space="preserve"> %) </w:t>
      </w:r>
      <w:r w:rsidR="001427B9" w:rsidRPr="001427B9">
        <w:rPr>
          <w:rFonts w:ascii="GHEA Grapalat" w:hAnsi="GHEA Grapalat" w:cs="Sylfaen"/>
          <w:sz w:val="22"/>
          <w:lang w:val="hy-AM"/>
        </w:rPr>
        <w:t xml:space="preserve">աշխատել են վնասով  և </w:t>
      </w:r>
      <w:r w:rsidR="005679A9">
        <w:rPr>
          <w:rFonts w:ascii="GHEA Grapalat" w:hAnsi="GHEA Grapalat" w:cs="Sylfaen"/>
          <w:sz w:val="22"/>
          <w:lang w:val="en-GB"/>
        </w:rPr>
        <w:t>4</w:t>
      </w:r>
      <w:r w:rsidR="001427B9" w:rsidRPr="001427B9">
        <w:rPr>
          <w:rFonts w:ascii="GHEA Grapalat" w:hAnsi="GHEA Grapalat" w:cs="Sylfaen"/>
          <w:sz w:val="22"/>
          <w:lang w:val="hy-AM"/>
        </w:rPr>
        <w:t xml:space="preserve"> ընկերություններ </w:t>
      </w:r>
      <w:r w:rsidR="001427B9" w:rsidRPr="001427B9">
        <w:rPr>
          <w:rFonts w:ascii="GHEA Grapalat" w:hAnsi="GHEA Grapalat"/>
          <w:sz w:val="22"/>
          <w:lang w:val="hy-AM"/>
        </w:rPr>
        <w:t>(</w:t>
      </w:r>
      <w:r w:rsidR="005679A9">
        <w:rPr>
          <w:rFonts w:ascii="GHEA Grapalat" w:hAnsi="GHEA Grapalat" w:cs="Sylfaen"/>
          <w:sz w:val="22"/>
          <w:lang w:val="en-GB"/>
        </w:rPr>
        <w:t>2.8</w:t>
      </w:r>
      <w:r w:rsidR="00D07786">
        <w:rPr>
          <w:rFonts w:ascii="GHEA Grapalat" w:hAnsi="GHEA Grapalat" w:cs="Sylfaen"/>
          <w:sz w:val="22"/>
          <w:lang w:val="en-GB"/>
        </w:rPr>
        <w:t>2</w:t>
      </w:r>
      <w:r w:rsidR="001427B9" w:rsidRPr="001427B9">
        <w:rPr>
          <w:rFonts w:ascii="GHEA Grapalat" w:hAnsi="GHEA Grapalat" w:cs="Sylfaen"/>
          <w:sz w:val="22"/>
          <w:lang w:val="hy-AM"/>
        </w:rPr>
        <w:t xml:space="preserve"> </w:t>
      </w:r>
      <w:r w:rsidR="001427B9" w:rsidRPr="001427B9">
        <w:rPr>
          <w:rFonts w:ascii="GHEA Grapalat" w:hAnsi="GHEA Grapalat"/>
          <w:sz w:val="22"/>
          <w:lang w:val="hy-AM"/>
        </w:rPr>
        <w:t>%)</w:t>
      </w:r>
      <w:r w:rsidR="001427B9" w:rsidRPr="001427B9">
        <w:rPr>
          <w:rFonts w:ascii="GHEA Grapalat" w:hAnsi="GHEA Grapalat" w:cs="Sylfaen"/>
          <w:sz w:val="22"/>
          <w:lang w:val="hy-AM"/>
        </w:rPr>
        <w:t xml:space="preserve"> շահույթ/վնաս/ չեն ձևավորել</w:t>
      </w:r>
      <w:r w:rsidR="00AA2A11" w:rsidRPr="001427B9">
        <w:rPr>
          <w:rFonts w:ascii="GHEA Grapalat" w:hAnsi="GHEA Grapalat" w:cs="Sylfaen"/>
          <w:sz w:val="22"/>
          <w:lang w:val="hy-AM"/>
        </w:rPr>
        <w:t xml:space="preserve"> </w:t>
      </w:r>
      <w:r w:rsidR="00B8448C" w:rsidRPr="00E96BA0">
        <w:rPr>
          <w:rFonts w:ascii="GHEA Grapalat" w:hAnsi="GHEA Grapalat" w:cs="Sylfaen"/>
          <w:b/>
          <w:sz w:val="22"/>
          <w:lang w:val="hy-AM"/>
        </w:rPr>
        <w:t>/</w:t>
      </w:r>
      <w:r w:rsidR="00AA2A11" w:rsidRPr="001427B9">
        <w:rPr>
          <w:rFonts w:ascii="GHEA Grapalat" w:hAnsi="GHEA Grapalat" w:cs="Sylfaen"/>
          <w:b/>
          <w:sz w:val="22"/>
          <w:lang w:val="hy-AM"/>
        </w:rPr>
        <w:t>Գծանկար 2.</w:t>
      </w:r>
      <w:r w:rsidR="00B8448C" w:rsidRPr="00B8448C">
        <w:rPr>
          <w:rFonts w:ascii="GHEA Grapalat" w:hAnsi="GHEA Grapalat" w:cs="Sylfaen"/>
          <w:b/>
          <w:sz w:val="22"/>
          <w:lang w:val="hy-AM"/>
        </w:rPr>
        <w:t>/</w:t>
      </w:r>
      <w:r w:rsidR="008632D2">
        <w:rPr>
          <w:rFonts w:ascii="GHEA Grapalat" w:hAnsi="GHEA Grapalat" w:cs="Sylfaen"/>
          <w:b/>
          <w:sz w:val="22"/>
          <w:lang w:val="en-US"/>
        </w:rPr>
        <w:t xml:space="preserve"> </w:t>
      </w:r>
    </w:p>
    <w:p w:rsidR="00AA2A11" w:rsidRPr="004A6B92" w:rsidRDefault="008632D2" w:rsidP="000A1EBE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en-US"/>
        </w:rPr>
      </w:pPr>
      <w:r w:rsidRPr="008632D2">
        <w:rPr>
          <w:rFonts w:ascii="GHEA Grapalat" w:hAnsi="GHEA Grapalat" w:cs="Sylfaen"/>
          <w:sz w:val="22"/>
          <w:lang w:val="en-US"/>
        </w:rPr>
        <w:t>Նախորդ տարի</w:t>
      </w:r>
      <w:r>
        <w:rPr>
          <w:rFonts w:ascii="GHEA Grapalat" w:hAnsi="GHEA Grapalat" w:cs="Sylfaen"/>
          <w:sz w:val="22"/>
          <w:lang w:val="en-US"/>
        </w:rPr>
        <w:t xml:space="preserve"> վերլուծության ենթարկված 1</w:t>
      </w:r>
      <w:r w:rsidR="004A6B92">
        <w:rPr>
          <w:rFonts w:ascii="GHEA Grapalat" w:hAnsi="GHEA Grapalat" w:cs="Sylfaen"/>
          <w:sz w:val="22"/>
          <w:lang w:val="en-US"/>
        </w:rPr>
        <w:t>89</w:t>
      </w:r>
      <w:r>
        <w:rPr>
          <w:rFonts w:ascii="GHEA Grapalat" w:hAnsi="GHEA Grapalat" w:cs="Sylfaen"/>
          <w:sz w:val="22"/>
          <w:lang w:val="en-US"/>
        </w:rPr>
        <w:t xml:space="preserve"> ընկերություններից վնասով էին աշխատել թվով 33 ընկերություներ, կամ</w:t>
      </w:r>
      <w:r w:rsidR="004A6B92">
        <w:rPr>
          <w:rFonts w:ascii="GHEA Grapalat" w:hAnsi="GHEA Grapalat"/>
          <w:sz w:val="22"/>
          <w:lang w:val="hy-AM"/>
        </w:rPr>
        <w:t xml:space="preserve"> (</w:t>
      </w:r>
      <w:r>
        <w:rPr>
          <w:rFonts w:ascii="GHEA Grapalat" w:hAnsi="GHEA Grapalat" w:cs="Sylfaen"/>
          <w:sz w:val="22"/>
          <w:lang w:val="en-US"/>
        </w:rPr>
        <w:t xml:space="preserve"> </w:t>
      </w:r>
      <w:r w:rsidR="004A6B92" w:rsidRPr="001427B9">
        <w:rPr>
          <w:rFonts w:ascii="GHEA Grapalat" w:hAnsi="GHEA Grapalat"/>
          <w:sz w:val="22"/>
          <w:lang w:val="hy-AM"/>
        </w:rPr>
        <w:t>17,46 %)</w:t>
      </w:r>
      <w:r w:rsidR="004A6B92">
        <w:rPr>
          <w:rFonts w:ascii="GHEA Grapalat" w:hAnsi="GHEA Grapalat"/>
          <w:sz w:val="22"/>
          <w:lang w:val="en-US"/>
        </w:rPr>
        <w:t xml:space="preserve">, այսինքն չնայած որ, ընկերությունների թիվը համադրելի չէ, բայց տոկոսային առումով վնասով աշխատող ընկերությունների թիվը 2017թ-ին նախորդ տարվա նկատմամբ նվազել է </w:t>
      </w:r>
      <w:r w:rsidR="004A6B92">
        <w:rPr>
          <w:rFonts w:ascii="GHEA Grapalat" w:hAnsi="GHEA Grapalat"/>
          <w:sz w:val="22"/>
          <w:lang w:val="hy-AM"/>
        </w:rPr>
        <w:t>(</w:t>
      </w:r>
      <w:r w:rsidR="004A6B92">
        <w:rPr>
          <w:rFonts w:ascii="GHEA Grapalat" w:hAnsi="GHEA Grapalat" w:cs="Sylfaen"/>
          <w:sz w:val="22"/>
          <w:lang w:val="en-US"/>
        </w:rPr>
        <w:t xml:space="preserve"> </w:t>
      </w:r>
      <w:r w:rsidR="004A6B92">
        <w:rPr>
          <w:rFonts w:ascii="GHEA Grapalat" w:hAnsi="GHEA Grapalat"/>
          <w:sz w:val="22"/>
          <w:lang w:val="en-US"/>
        </w:rPr>
        <w:t>2.</w:t>
      </w:r>
      <w:r w:rsidR="004A6B92" w:rsidRPr="001427B9">
        <w:rPr>
          <w:rFonts w:ascii="GHEA Grapalat" w:hAnsi="GHEA Grapalat"/>
          <w:sz w:val="22"/>
          <w:lang w:val="hy-AM"/>
        </w:rPr>
        <w:t xml:space="preserve">6 </w:t>
      </w:r>
      <w:r w:rsidR="004A6B92">
        <w:rPr>
          <w:rFonts w:ascii="GHEA Grapalat" w:hAnsi="GHEA Grapalat"/>
          <w:sz w:val="22"/>
          <w:lang w:val="en-US"/>
        </w:rPr>
        <w:t>7</w:t>
      </w:r>
      <w:r w:rsidR="004A6B92" w:rsidRPr="001427B9">
        <w:rPr>
          <w:rFonts w:ascii="GHEA Grapalat" w:hAnsi="GHEA Grapalat"/>
          <w:sz w:val="22"/>
          <w:lang w:val="hy-AM"/>
        </w:rPr>
        <w:t>%</w:t>
      </w:r>
      <w:r w:rsidR="004A6B92">
        <w:rPr>
          <w:rFonts w:ascii="GHEA Grapalat" w:hAnsi="GHEA Grapalat"/>
          <w:sz w:val="22"/>
          <w:lang w:val="en-US"/>
        </w:rPr>
        <w:t>- ով</w:t>
      </w:r>
      <w:r w:rsidR="004A6B92" w:rsidRPr="001427B9">
        <w:rPr>
          <w:rFonts w:ascii="GHEA Grapalat" w:hAnsi="GHEA Grapalat"/>
          <w:sz w:val="22"/>
          <w:lang w:val="hy-AM"/>
        </w:rPr>
        <w:t>)</w:t>
      </w:r>
      <w:r w:rsidR="004A6B92">
        <w:rPr>
          <w:rFonts w:ascii="GHEA Grapalat" w:hAnsi="GHEA Grapalat"/>
          <w:sz w:val="22"/>
          <w:lang w:val="en-US"/>
        </w:rPr>
        <w:t>:</w:t>
      </w:r>
    </w:p>
    <w:p w:rsidR="004F62C4" w:rsidRPr="001427B9" w:rsidRDefault="004F62C4" w:rsidP="0034482D">
      <w:pPr>
        <w:spacing w:line="360" w:lineRule="auto"/>
        <w:jc w:val="center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noProof/>
          <w:sz w:val="22"/>
          <w:lang w:val="en-US" w:eastAsia="en-US"/>
        </w:rPr>
        <w:drawing>
          <wp:inline distT="0" distB="0" distL="0" distR="0">
            <wp:extent cx="2990850" cy="2914650"/>
            <wp:effectExtent l="1905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F62C4" w:rsidRPr="001427B9" w:rsidRDefault="004F62C4" w:rsidP="000A1EBE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</w:p>
    <w:p w:rsidR="00AA2A11" w:rsidRPr="00E96BA0" w:rsidRDefault="00AA2A11" w:rsidP="00AA2A11">
      <w:pPr>
        <w:rPr>
          <w:rFonts w:ascii="GHEA Grapalat" w:hAnsi="GHEA Grapalat"/>
          <w:b/>
          <w:sz w:val="24"/>
          <w:szCs w:val="24"/>
          <w:lang w:val="hy-AM"/>
        </w:rPr>
      </w:pPr>
      <w:r w:rsidRPr="001427B9">
        <w:rPr>
          <w:rFonts w:ascii="GHEA Grapalat" w:hAnsi="GHEA Grapalat"/>
          <w:b/>
          <w:sz w:val="24"/>
          <w:szCs w:val="24"/>
          <w:lang w:val="hy-AM"/>
        </w:rPr>
        <w:t>Գծանկար 2. ՀՀ պետական մասնակցությամբ առևտրային կազմա</w:t>
      </w:r>
      <w:r w:rsidR="00E96BA0">
        <w:rPr>
          <w:rFonts w:ascii="GHEA Grapalat" w:hAnsi="GHEA Grapalat"/>
          <w:b/>
          <w:sz w:val="24"/>
          <w:szCs w:val="24"/>
          <w:lang w:val="hy-AM"/>
        </w:rPr>
        <w:t>կերպությունների ֆինանսա</w:t>
      </w:r>
      <w:r w:rsidR="00E96BA0" w:rsidRPr="00E96BA0">
        <w:rPr>
          <w:rFonts w:ascii="GHEA Grapalat" w:hAnsi="GHEA Grapalat"/>
          <w:b/>
          <w:sz w:val="24"/>
          <w:szCs w:val="24"/>
          <w:lang w:val="hy-AM"/>
        </w:rPr>
        <w:t>կան</w:t>
      </w:r>
      <w:r w:rsidRPr="001427B9">
        <w:rPr>
          <w:rFonts w:ascii="GHEA Grapalat" w:hAnsi="GHEA Grapalat"/>
          <w:b/>
          <w:sz w:val="24"/>
          <w:szCs w:val="24"/>
          <w:lang w:val="hy-AM"/>
        </w:rPr>
        <w:t xml:space="preserve"> գործունեության արդյունքների </w:t>
      </w:r>
      <w:r w:rsidR="00E96BA0" w:rsidRPr="00E96BA0">
        <w:rPr>
          <w:rFonts w:ascii="GHEA Grapalat" w:hAnsi="GHEA Grapalat"/>
          <w:b/>
          <w:sz w:val="24"/>
          <w:szCs w:val="24"/>
          <w:lang w:val="hy-AM"/>
        </w:rPr>
        <w:t>տեսակարար կշիռը</w:t>
      </w:r>
    </w:p>
    <w:p w:rsidR="00AA2A11" w:rsidRPr="001427B9" w:rsidRDefault="00AA2A11" w:rsidP="00AA2A11">
      <w:pPr>
        <w:rPr>
          <w:rFonts w:ascii="GHEA Grapalat" w:hAnsi="GHEA Grapalat"/>
          <w:lang w:val="hy-AM"/>
        </w:rPr>
      </w:pPr>
    </w:p>
    <w:p w:rsidR="009A096C" w:rsidRPr="009A096C" w:rsidRDefault="00333738" w:rsidP="008954A7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333738">
        <w:rPr>
          <w:rFonts w:ascii="GHEA Grapalat" w:hAnsi="GHEA Grapalat" w:cs="Sylfaen"/>
          <w:sz w:val="22"/>
          <w:lang w:val="hy-AM"/>
        </w:rPr>
        <w:tab/>
        <w:t>2017թ-ին</w:t>
      </w:r>
      <w:r w:rsidR="008A28C8">
        <w:rPr>
          <w:rFonts w:ascii="GHEA Grapalat" w:hAnsi="GHEA Grapalat" w:cs="Sylfaen"/>
          <w:sz w:val="22"/>
          <w:lang w:val="hy-AM"/>
        </w:rPr>
        <w:t xml:space="preserve"> </w:t>
      </w:r>
      <w:r w:rsidR="004A6B92">
        <w:rPr>
          <w:rFonts w:ascii="GHEA Grapalat" w:hAnsi="GHEA Grapalat" w:cs="Sylfaen"/>
          <w:sz w:val="22"/>
          <w:lang w:val="hy-AM"/>
        </w:rPr>
        <w:t>ընկերությունների կողմից ձևավոր</w:t>
      </w:r>
      <w:r w:rsidR="004A6B92" w:rsidRPr="004A6B92">
        <w:rPr>
          <w:rFonts w:ascii="GHEA Grapalat" w:hAnsi="GHEA Grapalat" w:cs="Sylfaen"/>
          <w:sz w:val="22"/>
          <w:lang w:val="hy-AM"/>
        </w:rPr>
        <w:t>ա</w:t>
      </w:r>
      <w:r w:rsidR="008A28C8" w:rsidRPr="008A28C8">
        <w:rPr>
          <w:rFonts w:ascii="GHEA Grapalat" w:hAnsi="GHEA Grapalat" w:cs="Sylfaen"/>
          <w:sz w:val="22"/>
          <w:lang w:val="hy-AM"/>
        </w:rPr>
        <w:t>ծ</w:t>
      </w:r>
      <w:r w:rsidR="00AA2A11" w:rsidRPr="00B43080">
        <w:rPr>
          <w:rFonts w:ascii="GHEA Grapalat" w:hAnsi="GHEA Grapalat" w:cs="Sylfaen"/>
          <w:sz w:val="22"/>
          <w:lang w:val="hy-AM"/>
        </w:rPr>
        <w:t xml:space="preserve"> վնասի</w:t>
      </w:r>
      <w:r w:rsidR="001427B9" w:rsidRPr="00B43080">
        <w:rPr>
          <w:rFonts w:ascii="GHEA Grapalat" w:hAnsi="GHEA Grapalat" w:cs="Sylfaen"/>
          <w:sz w:val="22"/>
          <w:lang w:val="hy-AM"/>
        </w:rPr>
        <w:t xml:space="preserve"> ծավալը</w:t>
      </w:r>
      <w:r w:rsidR="00E86C6E" w:rsidRPr="00E86C6E">
        <w:rPr>
          <w:rFonts w:ascii="GHEA Grapalat" w:hAnsi="GHEA Grapalat" w:cs="Sylfaen"/>
          <w:sz w:val="22"/>
          <w:lang w:val="hy-AM"/>
        </w:rPr>
        <w:t xml:space="preserve"> կազմել է՝</w:t>
      </w:r>
      <w:r w:rsidR="00B5566B" w:rsidRPr="00B43080">
        <w:rPr>
          <w:rFonts w:ascii="GHEA Grapalat" w:hAnsi="GHEA Grapalat" w:cs="Sylfaen"/>
          <w:sz w:val="22"/>
          <w:lang w:val="hy-AM"/>
        </w:rPr>
        <w:t xml:space="preserve">  </w:t>
      </w:r>
      <w:r w:rsidR="004A6B92">
        <w:rPr>
          <w:rFonts w:ascii="GHEA Grapalat" w:hAnsi="GHEA Grapalat" w:cs="Sylfaen"/>
          <w:b/>
          <w:i/>
          <w:sz w:val="22"/>
          <w:lang w:val="hy-AM"/>
        </w:rPr>
        <w:t>14,456, 1</w:t>
      </w:r>
      <w:r w:rsidR="004A6B92" w:rsidRPr="004A6B92">
        <w:rPr>
          <w:rFonts w:ascii="GHEA Grapalat" w:hAnsi="GHEA Grapalat" w:cs="Sylfaen"/>
          <w:b/>
          <w:i/>
          <w:sz w:val="22"/>
          <w:lang w:val="hy-AM"/>
        </w:rPr>
        <w:t>98.</w:t>
      </w:r>
      <w:r w:rsidRPr="00333738">
        <w:rPr>
          <w:rFonts w:ascii="GHEA Grapalat" w:hAnsi="GHEA Grapalat" w:cs="Sylfaen"/>
          <w:b/>
          <w:i/>
          <w:sz w:val="22"/>
          <w:lang w:val="hy-AM"/>
        </w:rPr>
        <w:t>7 հազ. դրամ</w:t>
      </w:r>
      <w:r w:rsidR="008954A7" w:rsidRPr="00B43080">
        <w:rPr>
          <w:rFonts w:ascii="GHEA Grapalat" w:hAnsi="GHEA Grapalat" w:cs="Sylfaen"/>
          <w:sz w:val="22"/>
          <w:lang w:val="hy-AM"/>
        </w:rPr>
        <w:t xml:space="preserve">, որից միայն </w:t>
      </w:r>
      <w:r w:rsidR="009A096C" w:rsidRPr="009A096C">
        <w:rPr>
          <w:rFonts w:ascii="GHEA Grapalat" w:hAnsi="GHEA Grapalat" w:cs="Sylfaen"/>
          <w:b/>
          <w:i/>
          <w:sz w:val="22"/>
          <w:lang w:val="hy-AM"/>
        </w:rPr>
        <w:t>10,020,537</w:t>
      </w:r>
      <w:r w:rsidR="00593661" w:rsidRPr="009A096C">
        <w:rPr>
          <w:rFonts w:ascii="GHEA Grapalat" w:hAnsi="GHEA Grapalat" w:cs="Sylfaen"/>
          <w:b/>
          <w:i/>
          <w:sz w:val="22"/>
          <w:lang w:val="hy-AM"/>
        </w:rPr>
        <w:t>,</w:t>
      </w:r>
      <w:r w:rsidR="00593661" w:rsidRPr="00593661">
        <w:rPr>
          <w:rFonts w:ascii="GHEA Grapalat" w:hAnsi="GHEA Grapalat" w:cs="Sylfaen"/>
          <w:b/>
          <w:sz w:val="22"/>
          <w:lang w:val="hy-AM"/>
        </w:rPr>
        <w:t>0</w:t>
      </w:r>
      <w:r w:rsidR="008954A7" w:rsidRPr="00B43080">
        <w:rPr>
          <w:rFonts w:ascii="GHEA Grapalat" w:hAnsi="GHEA Grapalat" w:cs="Sylfaen"/>
          <w:sz w:val="22"/>
          <w:lang w:val="hy-AM"/>
        </w:rPr>
        <w:t xml:space="preserve"> </w:t>
      </w:r>
      <w:r w:rsidR="008954A7" w:rsidRPr="00337760">
        <w:rPr>
          <w:rFonts w:ascii="GHEA Grapalat" w:hAnsi="GHEA Grapalat" w:cs="Sylfaen"/>
          <w:b/>
          <w:sz w:val="22"/>
          <w:lang w:val="hy-AM"/>
        </w:rPr>
        <w:t>հազ. դրամը</w:t>
      </w:r>
      <w:r w:rsidR="009A096C" w:rsidRPr="009A096C">
        <w:rPr>
          <w:rFonts w:ascii="GHEA Grapalat" w:hAnsi="GHEA Grapalat" w:cs="Sylfaen"/>
          <w:b/>
          <w:sz w:val="22"/>
          <w:lang w:val="hy-AM"/>
        </w:rPr>
        <w:t xml:space="preserve"> </w:t>
      </w:r>
      <w:r w:rsidR="009A096C" w:rsidRPr="005F45FD">
        <w:rPr>
          <w:rFonts w:ascii="GHEA Grapalat" w:hAnsi="GHEA Grapalat" w:cs="Sylfaen"/>
          <w:sz w:val="22"/>
          <w:szCs w:val="22"/>
          <w:lang w:val="hy-AM"/>
        </w:rPr>
        <w:t>ՀՀ էներգետիկայի և բնական պաշարների նախարարության</w:t>
      </w:r>
      <w:r w:rsidR="00AA6339" w:rsidRPr="00AA6339">
        <w:rPr>
          <w:rFonts w:ascii="GHEA Grapalat" w:hAnsi="GHEA Grapalat" w:cs="Sylfaen"/>
          <w:sz w:val="22"/>
          <w:lang w:val="hy-AM"/>
        </w:rPr>
        <w:t xml:space="preserve"> </w:t>
      </w:r>
      <w:r w:rsidR="00AA6339" w:rsidRPr="009A096C">
        <w:rPr>
          <w:rFonts w:ascii="GHEA Grapalat" w:hAnsi="GHEA Grapalat" w:cs="Sylfaen"/>
          <w:sz w:val="22"/>
          <w:lang w:val="hy-AM"/>
        </w:rPr>
        <w:t>ընկերությունների</w:t>
      </w:r>
      <w:r w:rsidR="009A096C" w:rsidRPr="009A096C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="009A096C" w:rsidRPr="00B43080">
        <w:rPr>
          <w:rFonts w:ascii="GHEA Grapalat" w:hAnsi="GHEA Grapalat" w:cs="Sylfaen"/>
          <w:sz w:val="22"/>
          <w:lang w:val="hy-AM"/>
        </w:rPr>
        <w:t>&lt;&lt;ՀԱԷԿ&gt;&gt;ՓԲԸ-ի</w:t>
      </w:r>
      <w:r w:rsidR="009A096C" w:rsidRPr="009A096C">
        <w:rPr>
          <w:rFonts w:ascii="GHEA Grapalat" w:hAnsi="GHEA Grapalat" w:cs="Sylfaen"/>
          <w:sz w:val="22"/>
          <w:lang w:val="hy-AM"/>
        </w:rPr>
        <w:t xml:space="preserve"> </w:t>
      </w:r>
      <w:r w:rsidR="009A096C" w:rsidRPr="009A096C">
        <w:rPr>
          <w:rFonts w:ascii="GHEA Grapalat" w:hAnsi="GHEA Grapalat" w:cs="Sylfaen"/>
          <w:b/>
          <w:i/>
          <w:sz w:val="22"/>
          <w:lang w:val="hy-AM"/>
        </w:rPr>
        <w:t>2,897,216.0</w:t>
      </w:r>
      <w:r w:rsidR="00AA6339" w:rsidRPr="00AA6339">
        <w:rPr>
          <w:rFonts w:ascii="GHEA Grapalat" w:hAnsi="GHEA Grapalat" w:cs="Sylfaen"/>
          <w:sz w:val="22"/>
          <w:lang w:val="hy-AM"/>
        </w:rPr>
        <w:t xml:space="preserve"> </w:t>
      </w:r>
      <w:r w:rsidR="009A096C" w:rsidRPr="00AA6339">
        <w:rPr>
          <w:rFonts w:ascii="GHEA Grapalat" w:hAnsi="GHEA Grapalat" w:cs="Sylfaen"/>
          <w:b/>
          <w:i/>
          <w:sz w:val="22"/>
          <w:lang w:val="hy-AM"/>
        </w:rPr>
        <w:t>հազ. դրամ</w:t>
      </w:r>
      <w:r w:rsidR="009A096C" w:rsidRPr="009A096C">
        <w:rPr>
          <w:rFonts w:ascii="GHEA Grapalat" w:hAnsi="GHEA Grapalat" w:cs="Sylfaen"/>
          <w:sz w:val="22"/>
          <w:lang w:val="hy-AM"/>
        </w:rPr>
        <w:t xml:space="preserve"> և </w:t>
      </w:r>
      <w:r w:rsidR="009A096C" w:rsidRPr="00B43080">
        <w:rPr>
          <w:rFonts w:ascii="GHEA Grapalat" w:hAnsi="GHEA Grapalat" w:cs="Sylfaen"/>
          <w:sz w:val="22"/>
          <w:lang w:val="hy-AM"/>
        </w:rPr>
        <w:t>&lt;&lt;Երևանի ՋԷԿ&gt;&gt;</w:t>
      </w:r>
      <w:r w:rsidR="009A096C" w:rsidRPr="00337760">
        <w:rPr>
          <w:rFonts w:ascii="GHEA Grapalat" w:hAnsi="GHEA Grapalat" w:cs="Sylfaen"/>
          <w:sz w:val="22"/>
          <w:lang w:val="hy-AM"/>
        </w:rPr>
        <w:t xml:space="preserve"> </w:t>
      </w:r>
      <w:r w:rsidR="009A096C" w:rsidRPr="00B43080">
        <w:rPr>
          <w:rFonts w:ascii="GHEA Grapalat" w:hAnsi="GHEA Grapalat" w:cs="Sylfaen"/>
          <w:sz w:val="22"/>
          <w:lang w:val="hy-AM"/>
        </w:rPr>
        <w:t>ՓԲԸ-ի</w:t>
      </w:r>
      <w:r w:rsidR="009A096C" w:rsidRPr="009A096C">
        <w:rPr>
          <w:rFonts w:ascii="GHEA Grapalat" w:hAnsi="GHEA Grapalat" w:cs="Sylfaen"/>
          <w:sz w:val="22"/>
          <w:lang w:val="hy-AM"/>
        </w:rPr>
        <w:t xml:space="preserve"> </w:t>
      </w:r>
      <w:r w:rsidR="004A6B92">
        <w:rPr>
          <w:rFonts w:ascii="GHEA Grapalat" w:hAnsi="GHEA Grapalat" w:cs="Sylfaen"/>
          <w:b/>
          <w:i/>
          <w:sz w:val="22"/>
          <w:lang w:val="hy-AM"/>
        </w:rPr>
        <w:t>7,123,321.0 հազ. դրամ</w:t>
      </w:r>
      <w:r w:rsidR="00AA6339" w:rsidRPr="00AA6339">
        <w:rPr>
          <w:rFonts w:ascii="GHEA Grapalat" w:hAnsi="GHEA Grapalat" w:cs="Sylfaen"/>
          <w:b/>
          <w:i/>
          <w:sz w:val="22"/>
          <w:lang w:val="hy-AM"/>
        </w:rPr>
        <w:t xml:space="preserve"> </w:t>
      </w:r>
      <w:r w:rsidR="009A096C" w:rsidRPr="009A096C">
        <w:rPr>
          <w:rFonts w:ascii="GHEA Grapalat" w:hAnsi="GHEA Grapalat" w:cs="Sylfaen"/>
          <w:sz w:val="22"/>
          <w:lang w:val="hy-AM"/>
        </w:rPr>
        <w:t>ձևավորած</w:t>
      </w:r>
      <w:r w:rsidR="009A096C" w:rsidRPr="009A096C">
        <w:rPr>
          <w:rFonts w:ascii="GHEA Grapalat" w:hAnsi="GHEA Grapalat" w:cs="Sylfaen"/>
          <w:b/>
          <w:i/>
          <w:sz w:val="22"/>
          <w:lang w:val="hy-AM"/>
        </w:rPr>
        <w:t xml:space="preserve"> </w:t>
      </w:r>
      <w:r w:rsidR="009A096C">
        <w:rPr>
          <w:rFonts w:ascii="GHEA Grapalat" w:hAnsi="GHEA Grapalat" w:cs="Sylfaen"/>
          <w:sz w:val="22"/>
          <w:lang w:val="hy-AM"/>
        </w:rPr>
        <w:t>վնաս</w:t>
      </w:r>
      <w:r w:rsidR="00AA6339" w:rsidRPr="00AA6339">
        <w:rPr>
          <w:rFonts w:ascii="GHEA Grapalat" w:hAnsi="GHEA Grapalat" w:cs="Sylfaen"/>
          <w:sz w:val="22"/>
          <w:lang w:val="hy-AM"/>
        </w:rPr>
        <w:t>ն</w:t>
      </w:r>
      <w:r w:rsidR="009A096C" w:rsidRPr="009A096C">
        <w:rPr>
          <w:rFonts w:ascii="GHEA Grapalat" w:hAnsi="GHEA Grapalat" w:cs="Sylfaen"/>
          <w:sz w:val="22"/>
          <w:lang w:val="hy-AM"/>
        </w:rPr>
        <w:t xml:space="preserve"> է</w:t>
      </w:r>
      <w:r w:rsidR="004A6B92" w:rsidRPr="004A6B92">
        <w:rPr>
          <w:rFonts w:ascii="GHEA Grapalat" w:hAnsi="GHEA Grapalat" w:cs="Sylfaen"/>
          <w:sz w:val="22"/>
          <w:lang w:val="hy-AM"/>
        </w:rPr>
        <w:t xml:space="preserve"> </w:t>
      </w:r>
      <w:r w:rsidR="004A6B92" w:rsidRPr="00B43080">
        <w:rPr>
          <w:rFonts w:ascii="GHEA Grapalat" w:hAnsi="GHEA Grapalat" w:cs="Sylfaen"/>
          <w:sz w:val="22"/>
          <w:lang w:val="hy-AM"/>
        </w:rPr>
        <w:t>(նախորդ տարի</w:t>
      </w:r>
      <w:r w:rsidR="004A6B92" w:rsidRPr="009A096C">
        <w:rPr>
          <w:rFonts w:ascii="GHEA Grapalat" w:hAnsi="GHEA Grapalat" w:cs="Sylfaen"/>
          <w:sz w:val="22"/>
          <w:lang w:val="hy-AM"/>
        </w:rPr>
        <w:t xml:space="preserve"> վնասի ծավալը կազմել էր</w:t>
      </w:r>
      <w:r w:rsidR="004A6B92" w:rsidRPr="00B43080">
        <w:rPr>
          <w:rFonts w:ascii="GHEA Grapalat" w:hAnsi="GHEA Grapalat" w:cs="Sylfaen"/>
          <w:sz w:val="22"/>
          <w:lang w:val="hy-AM"/>
        </w:rPr>
        <w:t xml:space="preserve"> </w:t>
      </w:r>
      <w:r w:rsidR="004A6B92" w:rsidRPr="00B43080">
        <w:rPr>
          <w:rFonts w:ascii="GHEA Grapalat" w:hAnsi="GHEA Grapalat" w:cs="Sylfaen"/>
          <w:b/>
          <w:i/>
          <w:sz w:val="22"/>
          <w:lang w:val="hy-AM"/>
        </w:rPr>
        <w:t>12</w:t>
      </w:r>
      <w:r w:rsidR="004A6B92" w:rsidRPr="004A6B92">
        <w:rPr>
          <w:rFonts w:ascii="GHEA Grapalat" w:hAnsi="GHEA Grapalat" w:cs="Sylfaen"/>
          <w:b/>
          <w:i/>
          <w:sz w:val="22"/>
          <w:lang w:val="hy-AM"/>
        </w:rPr>
        <w:t>,</w:t>
      </w:r>
      <w:r w:rsidR="004A6B92" w:rsidRPr="00B43080">
        <w:rPr>
          <w:rFonts w:ascii="GHEA Grapalat" w:hAnsi="GHEA Grapalat" w:cs="Sylfaen"/>
          <w:b/>
          <w:i/>
          <w:sz w:val="22"/>
          <w:lang w:val="hy-AM"/>
        </w:rPr>
        <w:t>1</w:t>
      </w:r>
      <w:r w:rsidR="004A6B92">
        <w:rPr>
          <w:rFonts w:ascii="GHEA Grapalat" w:hAnsi="GHEA Grapalat" w:cs="Sylfaen"/>
          <w:b/>
          <w:i/>
          <w:sz w:val="22"/>
          <w:lang w:val="hy-AM"/>
        </w:rPr>
        <w:t>78</w:t>
      </w:r>
      <w:r w:rsidR="004A6B92" w:rsidRPr="004A6B92">
        <w:rPr>
          <w:rFonts w:ascii="GHEA Grapalat" w:hAnsi="GHEA Grapalat" w:cs="Sylfaen"/>
          <w:b/>
          <w:i/>
          <w:sz w:val="22"/>
          <w:lang w:val="hy-AM"/>
        </w:rPr>
        <w:t>,</w:t>
      </w:r>
      <w:r w:rsidR="004A6B92" w:rsidRPr="00B43080">
        <w:rPr>
          <w:rFonts w:ascii="GHEA Grapalat" w:hAnsi="GHEA Grapalat" w:cs="Sylfaen"/>
          <w:b/>
          <w:i/>
          <w:sz w:val="22"/>
          <w:lang w:val="hy-AM"/>
        </w:rPr>
        <w:t>826</w:t>
      </w:r>
      <w:r w:rsidR="004A6B92" w:rsidRPr="004A6B92">
        <w:rPr>
          <w:rFonts w:ascii="GHEA Grapalat" w:hAnsi="GHEA Grapalat" w:cs="Sylfaen"/>
          <w:b/>
          <w:i/>
          <w:sz w:val="22"/>
          <w:lang w:val="hy-AM"/>
        </w:rPr>
        <w:t>.</w:t>
      </w:r>
      <w:r w:rsidR="004A6B92" w:rsidRPr="00593661">
        <w:rPr>
          <w:rFonts w:ascii="GHEA Grapalat" w:hAnsi="GHEA Grapalat" w:cs="Sylfaen"/>
          <w:b/>
          <w:i/>
          <w:sz w:val="22"/>
          <w:lang w:val="hy-AM"/>
        </w:rPr>
        <w:t>0</w:t>
      </w:r>
      <w:r w:rsidR="004A6B92" w:rsidRPr="00781BF1">
        <w:rPr>
          <w:rFonts w:ascii="GHEA Grapalat" w:hAnsi="GHEA Grapalat" w:cs="Sylfaen"/>
          <w:b/>
          <w:sz w:val="22"/>
          <w:lang w:val="hy-AM"/>
        </w:rPr>
        <w:t xml:space="preserve"> հազ</w:t>
      </w:r>
      <w:r w:rsidR="004A6B92" w:rsidRPr="00337760">
        <w:rPr>
          <w:rFonts w:ascii="GHEA Grapalat" w:hAnsi="GHEA Grapalat" w:cs="Sylfaen"/>
          <w:b/>
          <w:sz w:val="22"/>
          <w:lang w:val="hy-AM"/>
        </w:rPr>
        <w:t xml:space="preserve"> դրամ</w:t>
      </w:r>
      <w:r w:rsidR="004A6B92" w:rsidRPr="00B43080">
        <w:rPr>
          <w:rFonts w:ascii="GHEA Grapalat" w:hAnsi="GHEA Grapalat" w:cs="Sylfaen"/>
          <w:sz w:val="22"/>
          <w:lang w:val="hy-AM"/>
        </w:rPr>
        <w:t>)</w:t>
      </w:r>
      <w:r w:rsidR="009A096C" w:rsidRPr="009A096C">
        <w:rPr>
          <w:rFonts w:ascii="GHEA Grapalat" w:hAnsi="GHEA Grapalat" w:cs="Sylfaen"/>
          <w:sz w:val="22"/>
          <w:lang w:val="hy-AM"/>
        </w:rPr>
        <w:t>:</w:t>
      </w:r>
    </w:p>
    <w:p w:rsidR="000F1843" w:rsidRPr="008A28C8" w:rsidRDefault="00D92463" w:rsidP="00967773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B43080">
        <w:rPr>
          <w:rFonts w:ascii="GHEA Grapalat" w:hAnsi="GHEA Grapalat" w:cs="Sylfaen"/>
          <w:sz w:val="22"/>
          <w:lang w:val="hy-AM"/>
        </w:rPr>
        <w:lastRenderedPageBreak/>
        <w:t xml:space="preserve">Հատկապես վնասի ծավալի ավելացում </w:t>
      </w:r>
      <w:r w:rsidR="00967773" w:rsidRPr="00967773">
        <w:rPr>
          <w:rFonts w:ascii="GHEA Grapalat" w:hAnsi="GHEA Grapalat" w:cs="Sylfaen"/>
          <w:sz w:val="22"/>
          <w:lang w:val="hy-AM"/>
        </w:rPr>
        <w:t>է նկատվել</w:t>
      </w:r>
      <w:r w:rsidR="008A28C8" w:rsidRPr="008A28C8">
        <w:rPr>
          <w:rFonts w:ascii="GHEA Grapalat" w:hAnsi="GHEA Grapalat" w:cs="Sylfaen"/>
          <w:sz w:val="22"/>
          <w:lang w:val="hy-AM"/>
        </w:rPr>
        <w:t xml:space="preserve"> </w:t>
      </w:r>
      <w:r w:rsidR="00967773">
        <w:rPr>
          <w:rFonts w:ascii="GHEA Grapalat" w:hAnsi="GHEA Grapalat" w:cs="Sylfaen"/>
          <w:sz w:val="22"/>
          <w:szCs w:val="22"/>
          <w:lang w:val="hy-AM"/>
        </w:rPr>
        <w:t xml:space="preserve">էներգետիկայի, </w:t>
      </w:r>
      <w:r w:rsidR="00967773" w:rsidRPr="00967773">
        <w:rPr>
          <w:rFonts w:ascii="GHEA Grapalat" w:hAnsi="GHEA Grapalat" w:cs="Sylfaen"/>
          <w:sz w:val="22"/>
          <w:szCs w:val="22"/>
          <w:lang w:val="hy-AM"/>
        </w:rPr>
        <w:t>գյուղատնտեսության</w:t>
      </w:r>
      <w:r w:rsidR="000F1843">
        <w:rPr>
          <w:rFonts w:ascii="GHEA Grapalat" w:hAnsi="GHEA Grapalat" w:cs="Sylfaen"/>
          <w:sz w:val="22"/>
          <w:szCs w:val="22"/>
          <w:lang w:val="hy-AM"/>
        </w:rPr>
        <w:t>, պաշտպանության, քա</w:t>
      </w:r>
      <w:r w:rsidR="000F1843" w:rsidRPr="000F1843">
        <w:rPr>
          <w:rFonts w:ascii="GHEA Grapalat" w:hAnsi="GHEA Grapalat" w:cs="Sylfaen"/>
          <w:sz w:val="22"/>
          <w:szCs w:val="22"/>
          <w:lang w:val="hy-AM"/>
        </w:rPr>
        <w:t>ղ</w:t>
      </w:r>
      <w:r w:rsidR="000F1843">
        <w:rPr>
          <w:rFonts w:ascii="GHEA Grapalat" w:hAnsi="GHEA Grapalat" w:cs="Sylfaen"/>
          <w:sz w:val="22"/>
          <w:szCs w:val="22"/>
          <w:lang w:val="hy-AM"/>
        </w:rPr>
        <w:t>աքաշինության</w:t>
      </w:r>
      <w:r w:rsidR="00967773" w:rsidRPr="00967773">
        <w:rPr>
          <w:rFonts w:ascii="GHEA Grapalat" w:hAnsi="GHEA Grapalat" w:cs="Sylfaen"/>
          <w:sz w:val="22"/>
          <w:szCs w:val="22"/>
          <w:lang w:val="hy-AM"/>
        </w:rPr>
        <w:t xml:space="preserve"> ոլորտներում: Մասնավորապես՝</w:t>
      </w:r>
      <w:r w:rsidR="003B7075">
        <w:rPr>
          <w:rFonts w:ascii="GHEA Grapalat" w:hAnsi="GHEA Grapalat" w:cs="Sylfaen"/>
          <w:sz w:val="22"/>
          <w:szCs w:val="22"/>
          <w:lang w:val="hy-AM"/>
        </w:rPr>
        <w:t xml:space="preserve"> էներգետիկայի ոլորտում </w:t>
      </w:r>
      <w:r w:rsidR="00AA6339">
        <w:rPr>
          <w:rFonts w:ascii="GHEA Grapalat" w:hAnsi="GHEA Grapalat" w:cs="Sylfaen"/>
          <w:sz w:val="22"/>
          <w:szCs w:val="22"/>
          <w:lang w:val="hy-AM"/>
        </w:rPr>
        <w:t xml:space="preserve"> վնաս</w:t>
      </w:r>
      <w:r w:rsidR="00AA6339" w:rsidRPr="00AA6339">
        <w:rPr>
          <w:rFonts w:ascii="GHEA Grapalat" w:hAnsi="GHEA Grapalat" w:cs="Sylfaen"/>
          <w:sz w:val="22"/>
          <w:szCs w:val="22"/>
          <w:lang w:val="hy-AM"/>
        </w:rPr>
        <w:t>ի ծավալն</w:t>
      </w:r>
      <w:r w:rsidR="000F1843" w:rsidRPr="000F1843">
        <w:rPr>
          <w:rFonts w:ascii="GHEA Grapalat" w:hAnsi="GHEA Grapalat" w:cs="Sylfaen"/>
          <w:sz w:val="22"/>
          <w:szCs w:val="22"/>
          <w:lang w:val="hy-AM"/>
        </w:rPr>
        <w:t xml:space="preserve"> ավելացել է </w:t>
      </w:r>
      <w:r w:rsidR="000F1843" w:rsidRPr="000F1843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3,619,703.0 </w:t>
      </w:r>
      <w:r w:rsidR="000F1843" w:rsidRPr="009A096C">
        <w:rPr>
          <w:rFonts w:ascii="GHEA Grapalat" w:hAnsi="GHEA Grapalat" w:cs="Sylfaen"/>
          <w:b/>
          <w:i/>
          <w:sz w:val="22"/>
          <w:lang w:val="hy-AM"/>
        </w:rPr>
        <w:t>հազ. դրամ</w:t>
      </w:r>
      <w:r w:rsidR="000F1843" w:rsidRPr="000F1843">
        <w:rPr>
          <w:rFonts w:ascii="GHEA Grapalat" w:hAnsi="GHEA Grapalat" w:cs="Sylfaen"/>
          <w:b/>
          <w:i/>
          <w:sz w:val="22"/>
          <w:lang w:val="hy-AM"/>
        </w:rPr>
        <w:t xml:space="preserve">ով, </w:t>
      </w:r>
      <w:r w:rsidR="000F1843" w:rsidRPr="00967773">
        <w:rPr>
          <w:rFonts w:ascii="GHEA Grapalat" w:hAnsi="GHEA Grapalat" w:cs="Sylfaen"/>
          <w:sz w:val="22"/>
          <w:szCs w:val="22"/>
          <w:lang w:val="hy-AM"/>
        </w:rPr>
        <w:t>գյուղատնտեսության</w:t>
      </w:r>
      <w:r w:rsidR="000F1843" w:rsidRPr="000F1843">
        <w:rPr>
          <w:rFonts w:ascii="GHEA Grapalat" w:hAnsi="GHEA Grapalat" w:cs="Sylfaen"/>
          <w:sz w:val="22"/>
          <w:szCs w:val="22"/>
          <w:lang w:val="hy-AM"/>
        </w:rPr>
        <w:t xml:space="preserve"> ոլորտում՝</w:t>
      </w:r>
      <w:r w:rsidR="000F1843" w:rsidRPr="000F1843">
        <w:rPr>
          <w:lang w:val="hy-AM"/>
        </w:rPr>
        <w:t xml:space="preserve"> </w:t>
      </w:r>
      <w:r w:rsidR="000F1843" w:rsidRPr="000F1843">
        <w:rPr>
          <w:rFonts w:ascii="GHEA Grapalat" w:hAnsi="GHEA Grapalat" w:cs="Sylfaen"/>
          <w:b/>
          <w:i/>
          <w:sz w:val="22"/>
          <w:szCs w:val="22"/>
          <w:lang w:val="hy-AM"/>
        </w:rPr>
        <w:t>205,448.0</w:t>
      </w:r>
      <w:r w:rsidR="000F1843" w:rsidRPr="000F1843">
        <w:rPr>
          <w:rFonts w:ascii="GHEA Grapalat" w:hAnsi="GHEA Grapalat" w:cs="Sylfaen"/>
          <w:b/>
          <w:i/>
          <w:sz w:val="22"/>
          <w:lang w:val="hy-AM"/>
        </w:rPr>
        <w:t xml:space="preserve"> </w:t>
      </w:r>
      <w:r w:rsidR="000F1843" w:rsidRPr="009A096C">
        <w:rPr>
          <w:rFonts w:ascii="GHEA Grapalat" w:hAnsi="GHEA Grapalat" w:cs="Sylfaen"/>
          <w:b/>
          <w:i/>
          <w:sz w:val="22"/>
          <w:lang w:val="hy-AM"/>
        </w:rPr>
        <w:t>հազ. դրամ</w:t>
      </w:r>
      <w:r w:rsidR="000F1843" w:rsidRPr="000F1843">
        <w:rPr>
          <w:rFonts w:ascii="GHEA Grapalat" w:hAnsi="GHEA Grapalat" w:cs="Sylfaen"/>
          <w:b/>
          <w:i/>
          <w:sz w:val="22"/>
          <w:lang w:val="hy-AM"/>
        </w:rPr>
        <w:t xml:space="preserve">ով, </w:t>
      </w:r>
      <w:r w:rsidR="000F1843">
        <w:rPr>
          <w:rFonts w:ascii="GHEA Grapalat" w:hAnsi="GHEA Grapalat" w:cs="Sylfaen"/>
          <w:sz w:val="22"/>
          <w:szCs w:val="22"/>
          <w:lang w:val="hy-AM"/>
        </w:rPr>
        <w:t>պաշտպանության</w:t>
      </w:r>
      <w:r w:rsidR="000F1843" w:rsidRPr="000F1843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="000F1843" w:rsidRPr="000F1843">
        <w:rPr>
          <w:rFonts w:ascii="GHEA Grapalat" w:hAnsi="GHEA Grapalat" w:cs="Sylfaen"/>
          <w:b/>
          <w:i/>
          <w:sz w:val="22"/>
          <w:szCs w:val="22"/>
          <w:lang w:val="hy-AM"/>
        </w:rPr>
        <w:t>561,103</w:t>
      </w:r>
      <w:r w:rsidR="000F1843" w:rsidRPr="000F1843">
        <w:rPr>
          <w:rFonts w:ascii="GHEA Grapalat" w:hAnsi="GHEA Grapalat" w:cs="Sylfaen"/>
          <w:b/>
          <w:i/>
          <w:sz w:val="22"/>
          <w:lang w:val="hy-AM"/>
        </w:rPr>
        <w:t xml:space="preserve"> </w:t>
      </w:r>
      <w:r w:rsidR="000F1843" w:rsidRPr="009A096C">
        <w:rPr>
          <w:rFonts w:ascii="GHEA Grapalat" w:hAnsi="GHEA Grapalat" w:cs="Sylfaen"/>
          <w:b/>
          <w:i/>
          <w:sz w:val="22"/>
          <w:lang w:val="hy-AM"/>
        </w:rPr>
        <w:t>հազ. դրամ</w:t>
      </w:r>
      <w:r w:rsidR="000F1843" w:rsidRPr="000F1843">
        <w:rPr>
          <w:rFonts w:ascii="GHEA Grapalat" w:hAnsi="GHEA Grapalat" w:cs="Sylfaen"/>
          <w:b/>
          <w:i/>
          <w:sz w:val="22"/>
          <w:lang w:val="hy-AM"/>
        </w:rPr>
        <w:t xml:space="preserve">ով, </w:t>
      </w:r>
      <w:r w:rsidR="000F1843">
        <w:rPr>
          <w:rFonts w:ascii="GHEA Grapalat" w:hAnsi="GHEA Grapalat" w:cs="Sylfaen"/>
          <w:sz w:val="22"/>
          <w:szCs w:val="22"/>
          <w:lang w:val="hy-AM"/>
        </w:rPr>
        <w:t>քա</w:t>
      </w:r>
      <w:r w:rsidR="000F1843" w:rsidRPr="000F1843">
        <w:rPr>
          <w:rFonts w:ascii="GHEA Grapalat" w:hAnsi="GHEA Grapalat" w:cs="Sylfaen"/>
          <w:sz w:val="22"/>
          <w:szCs w:val="22"/>
          <w:lang w:val="hy-AM"/>
        </w:rPr>
        <w:t>ղ</w:t>
      </w:r>
      <w:r w:rsidR="000F1843">
        <w:rPr>
          <w:rFonts w:ascii="GHEA Grapalat" w:hAnsi="GHEA Grapalat" w:cs="Sylfaen"/>
          <w:sz w:val="22"/>
          <w:szCs w:val="22"/>
          <w:lang w:val="hy-AM"/>
        </w:rPr>
        <w:t>աքաշինության</w:t>
      </w:r>
      <w:r w:rsidR="000F1843" w:rsidRPr="000F1843">
        <w:rPr>
          <w:rFonts w:ascii="GHEA Grapalat" w:hAnsi="GHEA Grapalat" w:cs="Sylfaen"/>
          <w:sz w:val="22"/>
          <w:szCs w:val="22"/>
          <w:lang w:val="hy-AM"/>
        </w:rPr>
        <w:t>՝</w:t>
      </w:r>
      <w:r w:rsidR="000F1843" w:rsidRPr="000F1843">
        <w:rPr>
          <w:lang w:val="hy-AM"/>
        </w:rPr>
        <w:t xml:space="preserve"> </w:t>
      </w:r>
      <w:r w:rsidR="000F1843" w:rsidRPr="000F1843">
        <w:rPr>
          <w:rFonts w:ascii="GHEA Grapalat" w:hAnsi="GHEA Grapalat" w:cs="Sylfaen"/>
          <w:b/>
          <w:i/>
          <w:sz w:val="22"/>
          <w:szCs w:val="22"/>
          <w:lang w:val="hy-AM"/>
        </w:rPr>
        <w:t>387.846</w:t>
      </w:r>
      <w:r w:rsidR="000F1843" w:rsidRPr="000F1843">
        <w:rPr>
          <w:rFonts w:ascii="GHEA Grapalat" w:hAnsi="GHEA Grapalat" w:cs="Sylfaen"/>
          <w:b/>
          <w:i/>
          <w:sz w:val="22"/>
          <w:lang w:val="hy-AM"/>
        </w:rPr>
        <w:t xml:space="preserve"> </w:t>
      </w:r>
      <w:r w:rsidR="000F1843" w:rsidRPr="009A096C">
        <w:rPr>
          <w:rFonts w:ascii="GHEA Grapalat" w:hAnsi="GHEA Grapalat" w:cs="Sylfaen"/>
          <w:b/>
          <w:i/>
          <w:sz w:val="22"/>
          <w:lang w:val="hy-AM"/>
        </w:rPr>
        <w:t>հազ. դրամ</w:t>
      </w:r>
      <w:r w:rsidR="000F1843" w:rsidRPr="000F1843">
        <w:rPr>
          <w:rFonts w:ascii="GHEA Grapalat" w:hAnsi="GHEA Grapalat" w:cs="Sylfaen"/>
          <w:b/>
          <w:i/>
          <w:sz w:val="22"/>
          <w:lang w:val="hy-AM"/>
        </w:rPr>
        <w:t>ով:</w:t>
      </w:r>
    </w:p>
    <w:p w:rsidR="00AA2A11" w:rsidRPr="00103159" w:rsidRDefault="00103159" w:rsidP="00AA2A11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 w:rsidRPr="00103159">
        <w:rPr>
          <w:rFonts w:ascii="GHEA Grapalat" w:hAnsi="GHEA Grapalat" w:cs="Sylfaen"/>
          <w:sz w:val="22"/>
          <w:lang w:val="hy-AM"/>
        </w:rPr>
        <w:t xml:space="preserve">Վնաս ձևավորած ընկերությունների </w:t>
      </w:r>
      <w:r w:rsidR="00E96BA0" w:rsidRPr="00103159">
        <w:rPr>
          <w:rFonts w:ascii="GHEA Grapalat" w:hAnsi="GHEA Grapalat" w:cs="Sylfaen"/>
          <w:sz w:val="22"/>
          <w:lang w:val="hy-AM"/>
        </w:rPr>
        <w:t xml:space="preserve">վնասի չափը </w:t>
      </w:r>
      <w:r w:rsidR="00E96BA0" w:rsidRPr="00E96BA0">
        <w:rPr>
          <w:rFonts w:ascii="GHEA Grapalat" w:hAnsi="GHEA Grapalat" w:cs="Sylfaen"/>
          <w:sz w:val="22"/>
          <w:lang w:val="hy-AM"/>
        </w:rPr>
        <w:t xml:space="preserve">և </w:t>
      </w:r>
      <w:r w:rsidRPr="00103159">
        <w:rPr>
          <w:rFonts w:ascii="GHEA Grapalat" w:hAnsi="GHEA Grapalat" w:cs="Sylfaen"/>
          <w:sz w:val="22"/>
          <w:lang w:val="hy-AM"/>
        </w:rPr>
        <w:t>անվանումն</w:t>
      </w:r>
      <w:r w:rsidR="00E96BA0" w:rsidRPr="00E96BA0">
        <w:rPr>
          <w:rFonts w:ascii="GHEA Grapalat" w:hAnsi="GHEA Grapalat" w:cs="Sylfaen"/>
          <w:sz w:val="22"/>
          <w:lang w:val="hy-AM"/>
        </w:rPr>
        <w:t>երն</w:t>
      </w:r>
      <w:r w:rsidRPr="00103159">
        <w:rPr>
          <w:rFonts w:ascii="GHEA Grapalat" w:hAnsi="GHEA Grapalat" w:cs="Sylfaen"/>
          <w:sz w:val="22"/>
          <w:lang w:val="hy-AM"/>
        </w:rPr>
        <w:t xml:space="preserve"> ըստ գերատեսչությունների ներկայացված է </w:t>
      </w:r>
      <w:r w:rsidR="00B8448C" w:rsidRPr="00B8448C">
        <w:rPr>
          <w:rFonts w:ascii="GHEA Grapalat" w:hAnsi="GHEA Grapalat" w:cs="Sylfaen"/>
          <w:b/>
          <w:sz w:val="22"/>
          <w:lang w:val="hy-AM"/>
        </w:rPr>
        <w:t>Աղյուսակ</w:t>
      </w:r>
      <w:r w:rsidRPr="00103159">
        <w:rPr>
          <w:rFonts w:ascii="GHEA Grapalat" w:hAnsi="GHEA Grapalat" w:cs="Sylfaen"/>
          <w:b/>
          <w:sz w:val="22"/>
          <w:lang w:val="hy-AM"/>
        </w:rPr>
        <w:t xml:space="preserve"> 1</w:t>
      </w:r>
      <w:r w:rsidR="00B8448C" w:rsidRPr="00B8448C">
        <w:rPr>
          <w:rFonts w:ascii="GHEA Grapalat" w:hAnsi="GHEA Grapalat" w:cs="Sylfaen"/>
          <w:b/>
          <w:sz w:val="22"/>
          <w:lang w:val="hy-AM"/>
        </w:rPr>
        <w:t>-ում</w:t>
      </w:r>
      <w:r w:rsidRPr="00103159">
        <w:rPr>
          <w:rFonts w:ascii="GHEA Grapalat" w:hAnsi="GHEA Grapalat" w:cs="Sylfaen"/>
          <w:b/>
          <w:sz w:val="22"/>
          <w:lang w:val="hy-AM"/>
        </w:rPr>
        <w:t>:</w:t>
      </w:r>
      <w:r w:rsidRPr="00103159">
        <w:rPr>
          <w:rFonts w:ascii="GHEA Grapalat" w:hAnsi="GHEA Grapalat" w:cs="Sylfaen"/>
          <w:i/>
          <w:sz w:val="22"/>
          <w:lang w:val="hy-AM"/>
        </w:rPr>
        <w:t xml:space="preserve">              </w:t>
      </w:r>
    </w:p>
    <w:p w:rsidR="00D20CF7" w:rsidRPr="002C52FD" w:rsidRDefault="00D20CF7" w:rsidP="00FA79DE">
      <w:pPr>
        <w:tabs>
          <w:tab w:val="left" w:pos="2340"/>
        </w:tabs>
        <w:spacing w:line="360" w:lineRule="auto"/>
        <w:ind w:firstLine="690"/>
        <w:jc w:val="right"/>
        <w:rPr>
          <w:rFonts w:ascii="GHEA Grapalat" w:hAnsi="GHEA Grapalat"/>
          <w:b/>
          <w:color w:val="00B050"/>
          <w:sz w:val="22"/>
          <w:lang w:val="hy-AM"/>
        </w:rPr>
      </w:pPr>
    </w:p>
    <w:p w:rsidR="008A28C8" w:rsidRPr="002C52FD" w:rsidRDefault="008A28C8" w:rsidP="00FA79DE">
      <w:pPr>
        <w:tabs>
          <w:tab w:val="left" w:pos="2340"/>
        </w:tabs>
        <w:spacing w:line="360" w:lineRule="auto"/>
        <w:ind w:firstLine="690"/>
        <w:jc w:val="right"/>
        <w:rPr>
          <w:rFonts w:ascii="GHEA Grapalat" w:hAnsi="GHEA Grapalat"/>
          <w:b/>
          <w:color w:val="00B050"/>
          <w:sz w:val="22"/>
          <w:lang w:val="hy-AM"/>
        </w:rPr>
      </w:pPr>
    </w:p>
    <w:p w:rsidR="00F43DE6" w:rsidRPr="00AA2A11" w:rsidRDefault="00B8448C" w:rsidP="00FA79DE">
      <w:pPr>
        <w:tabs>
          <w:tab w:val="left" w:pos="2340"/>
        </w:tabs>
        <w:spacing w:line="360" w:lineRule="auto"/>
        <w:ind w:firstLine="690"/>
        <w:jc w:val="right"/>
        <w:rPr>
          <w:rFonts w:ascii="GHEA Grapalat" w:hAnsi="GHEA Grapalat" w:cs="Sylfaen"/>
          <w:b/>
          <w:sz w:val="22"/>
          <w:lang w:val="hy-AM"/>
        </w:rPr>
      </w:pPr>
      <w:r>
        <w:rPr>
          <w:rFonts w:ascii="GHEA Grapalat" w:hAnsi="GHEA Grapalat"/>
          <w:b/>
          <w:sz w:val="22"/>
          <w:lang w:val="ru-RU"/>
        </w:rPr>
        <w:t>Աղյուսակ</w:t>
      </w:r>
      <w:r w:rsidR="00FA79DE" w:rsidRPr="00AA2A11">
        <w:rPr>
          <w:rFonts w:ascii="GHEA Grapalat" w:hAnsi="GHEA Grapalat"/>
          <w:b/>
          <w:sz w:val="22"/>
          <w:lang w:val="af-ZA"/>
        </w:rPr>
        <w:t xml:space="preserve"> 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7894"/>
        <w:gridCol w:w="1978"/>
      </w:tblGrid>
      <w:tr w:rsidR="00F43DE6" w:rsidRPr="00AA2A11" w:rsidTr="0096547C">
        <w:tc>
          <w:tcPr>
            <w:tcW w:w="584" w:type="dxa"/>
          </w:tcPr>
          <w:p w:rsidR="00F43DE6" w:rsidRPr="00AA2A11" w:rsidRDefault="00F43DE6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b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b/>
                <w:sz w:val="22"/>
                <w:lang w:val="en-US"/>
              </w:rPr>
              <w:t>հ/հ</w:t>
            </w:r>
          </w:p>
        </w:tc>
        <w:tc>
          <w:tcPr>
            <w:tcW w:w="7894" w:type="dxa"/>
          </w:tcPr>
          <w:p w:rsidR="00F43DE6" w:rsidRPr="00AA2A11" w:rsidRDefault="00124831" w:rsidP="008F78A4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AA2A1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201</w:t>
            </w:r>
            <w:r w:rsidR="00AE14EE" w:rsidRPr="00AE14EE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7</w:t>
            </w:r>
            <w:r w:rsidRPr="00AA2A1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թ.-ի տարեկան գործունեության արդյունքում վնաս ձևավորած</w:t>
            </w:r>
            <w:r w:rsidR="008F78A4" w:rsidRPr="00AA2A1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ը</w:t>
            </w:r>
            <w:r w:rsidR="00F43DE6" w:rsidRPr="00AA2A1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նկերությունների անվանումը</w:t>
            </w:r>
          </w:p>
        </w:tc>
        <w:tc>
          <w:tcPr>
            <w:tcW w:w="1978" w:type="dxa"/>
          </w:tcPr>
          <w:p w:rsidR="00F43DE6" w:rsidRPr="00AA2A11" w:rsidRDefault="00F43DE6" w:rsidP="00145C96">
            <w:pPr>
              <w:tabs>
                <w:tab w:val="left" w:pos="2340"/>
              </w:tabs>
              <w:jc w:val="both"/>
              <w:rPr>
                <w:rFonts w:ascii="GHEA Grapalat" w:hAnsi="GHEA Grapalat" w:cs="Sylfaen"/>
                <w:b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b/>
                <w:sz w:val="22"/>
                <w:lang w:val="en-US"/>
              </w:rPr>
              <w:t>Վնասի մեծությունը/ հազ. դրամ/</w:t>
            </w:r>
          </w:p>
        </w:tc>
      </w:tr>
      <w:tr w:rsidR="00F43DE6" w:rsidRPr="00AA2A11" w:rsidTr="0096547C">
        <w:tc>
          <w:tcPr>
            <w:tcW w:w="10456" w:type="dxa"/>
            <w:gridSpan w:val="3"/>
          </w:tcPr>
          <w:p w:rsidR="00F43DE6" w:rsidRPr="00B300C4" w:rsidRDefault="00F43DE6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b/>
                <w:sz w:val="22"/>
                <w:lang w:val="en-US"/>
              </w:rPr>
              <w:t>ՀՀ առողջապահության նախարարություն</w:t>
            </w:r>
          </w:p>
        </w:tc>
      </w:tr>
      <w:tr w:rsidR="00F43DE6" w:rsidRPr="00AA2A11" w:rsidTr="0096547C">
        <w:tc>
          <w:tcPr>
            <w:tcW w:w="584" w:type="dxa"/>
          </w:tcPr>
          <w:p w:rsidR="00F43DE6" w:rsidRPr="00B300C4" w:rsidRDefault="00B10CE2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sz w:val="22"/>
                <w:lang w:val="en-US"/>
              </w:rPr>
              <w:t>1</w:t>
            </w:r>
          </w:p>
        </w:tc>
        <w:tc>
          <w:tcPr>
            <w:tcW w:w="7894" w:type="dxa"/>
          </w:tcPr>
          <w:p w:rsidR="00F43DE6" w:rsidRPr="00B300C4" w:rsidRDefault="00F119F1" w:rsidP="002F57DF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sz w:val="22"/>
                <w:lang w:val="en-US"/>
              </w:rPr>
              <w:t>&lt;&lt;</w:t>
            </w:r>
            <w:r w:rsidR="0026360B" w:rsidRPr="00B300C4">
              <w:rPr>
                <w:rFonts w:ascii="GHEA Grapalat" w:hAnsi="GHEA Grapalat" w:cs="Sylfaen"/>
                <w:sz w:val="22"/>
                <w:lang w:val="ru-RU"/>
              </w:rPr>
              <w:t>Նորք</w:t>
            </w:r>
            <w:r w:rsidR="0026360B" w:rsidRPr="00B300C4">
              <w:rPr>
                <w:rFonts w:ascii="GHEA Grapalat" w:hAnsi="GHEA Grapalat" w:cs="Sylfaen"/>
                <w:sz w:val="22"/>
                <w:lang w:val="en-US"/>
              </w:rPr>
              <w:t xml:space="preserve">&gt;&gt; </w:t>
            </w:r>
            <w:r w:rsidR="002F57DF" w:rsidRPr="00B300C4">
              <w:rPr>
                <w:rFonts w:ascii="GHEA Grapalat" w:hAnsi="GHEA Grapalat" w:cs="Sylfaen"/>
                <w:sz w:val="22"/>
                <w:lang w:val="en-US"/>
              </w:rPr>
              <w:t xml:space="preserve">ինֆեկցիոն կլինիկական հիվանդանոց </w:t>
            </w:r>
            <w:r w:rsidR="00F43DE6" w:rsidRPr="00B300C4">
              <w:rPr>
                <w:rFonts w:ascii="GHEA Grapalat" w:hAnsi="GHEA Grapalat" w:cs="Sylfaen"/>
                <w:sz w:val="22"/>
                <w:lang w:val="en-US"/>
              </w:rPr>
              <w:t>&gt;&gt;</w:t>
            </w:r>
            <w:r w:rsidR="0074165B" w:rsidRPr="00B300C4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="00F43DE6" w:rsidRPr="00B300C4">
              <w:rPr>
                <w:rFonts w:ascii="GHEA Grapalat" w:hAnsi="GHEA Grapalat" w:cs="Sylfaen"/>
                <w:sz w:val="22"/>
                <w:lang w:val="en-US"/>
              </w:rPr>
              <w:t>ՓԲԸ</w:t>
            </w:r>
          </w:p>
        </w:tc>
        <w:tc>
          <w:tcPr>
            <w:tcW w:w="1978" w:type="dxa"/>
          </w:tcPr>
          <w:p w:rsidR="00F43DE6" w:rsidRPr="00B300C4" w:rsidRDefault="002451A8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lang w:val="en-US"/>
              </w:rPr>
              <w:t>71</w:t>
            </w:r>
            <w:r w:rsidR="002F57DF" w:rsidRPr="00B300C4">
              <w:rPr>
                <w:rFonts w:ascii="GHEA Grapalat" w:hAnsi="GHEA Grapalat" w:cs="Sylfaen"/>
                <w:sz w:val="22"/>
                <w:lang w:val="en-US"/>
              </w:rPr>
              <w:t>7.0</w:t>
            </w:r>
          </w:p>
        </w:tc>
      </w:tr>
      <w:tr w:rsidR="008630EA" w:rsidRPr="00AA2A11" w:rsidTr="0096547C">
        <w:tc>
          <w:tcPr>
            <w:tcW w:w="10456" w:type="dxa"/>
            <w:gridSpan w:val="3"/>
          </w:tcPr>
          <w:p w:rsidR="008630EA" w:rsidRPr="00B300C4" w:rsidRDefault="008630EA" w:rsidP="002810B2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b/>
                <w:sz w:val="22"/>
                <w:lang w:val="en-US"/>
              </w:rPr>
              <w:t>ՀՀ արտակարգ իրավիճակների նախարարություն</w:t>
            </w:r>
          </w:p>
        </w:tc>
      </w:tr>
      <w:tr w:rsidR="006A599B" w:rsidRPr="00AA2A11" w:rsidTr="0096547C">
        <w:tc>
          <w:tcPr>
            <w:tcW w:w="584" w:type="dxa"/>
          </w:tcPr>
          <w:p w:rsidR="006A599B" w:rsidRPr="00B300C4" w:rsidRDefault="003464D1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sz w:val="22"/>
                <w:lang w:val="en-US"/>
              </w:rPr>
              <w:t>2</w:t>
            </w:r>
          </w:p>
        </w:tc>
        <w:tc>
          <w:tcPr>
            <w:tcW w:w="7894" w:type="dxa"/>
          </w:tcPr>
          <w:p w:rsidR="006A599B" w:rsidRPr="00B300C4" w:rsidRDefault="006A599B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sz w:val="22"/>
                <w:lang w:val="en-US"/>
              </w:rPr>
              <w:t xml:space="preserve">&lt;&lt; </w:t>
            </w:r>
            <w:r w:rsidRPr="00B300C4">
              <w:rPr>
                <w:rFonts w:ascii="GHEA Grapalat" w:hAnsi="GHEA Grapalat" w:cs="Sylfaen"/>
                <w:sz w:val="22"/>
              </w:rPr>
              <w:t>Հատուկ լեռնափրկարար ծառայություն</w:t>
            </w:r>
            <w:r w:rsidRPr="00B300C4">
              <w:rPr>
                <w:rFonts w:ascii="GHEA Grapalat" w:hAnsi="GHEA Grapalat" w:cs="Sylfaen"/>
                <w:sz w:val="22"/>
                <w:lang w:val="en-US"/>
              </w:rPr>
              <w:t xml:space="preserve">&gt;&gt; </w:t>
            </w:r>
            <w:r w:rsidRPr="00B300C4">
              <w:rPr>
                <w:rFonts w:ascii="GHEA Grapalat" w:hAnsi="GHEA Grapalat" w:cs="Sylfaen"/>
                <w:sz w:val="22"/>
              </w:rPr>
              <w:t>ՓԲԸ</w:t>
            </w:r>
            <w:r w:rsidR="00B300C4" w:rsidRPr="00B300C4">
              <w:rPr>
                <w:rFonts w:ascii="GHEA Grapalat" w:hAnsi="GHEA Grapalat" w:cs="Sylfaen"/>
                <w:b/>
                <w:sz w:val="22"/>
              </w:rPr>
              <w:t>*</w:t>
            </w:r>
          </w:p>
        </w:tc>
        <w:tc>
          <w:tcPr>
            <w:tcW w:w="1978" w:type="dxa"/>
          </w:tcPr>
          <w:p w:rsidR="006A599B" w:rsidRPr="00B300C4" w:rsidRDefault="00022A7A" w:rsidP="008F78A4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sz w:val="22"/>
                <w:lang w:val="en-US"/>
              </w:rPr>
              <w:t>4</w:t>
            </w:r>
            <w:r w:rsidR="00CA4E79">
              <w:rPr>
                <w:rFonts w:ascii="GHEA Grapalat" w:hAnsi="GHEA Grapalat" w:cs="Sylfaen"/>
                <w:sz w:val="22"/>
                <w:lang w:val="en-US"/>
              </w:rPr>
              <w:t>,</w:t>
            </w:r>
            <w:r w:rsidRPr="00B300C4">
              <w:rPr>
                <w:rFonts w:ascii="GHEA Grapalat" w:hAnsi="GHEA Grapalat" w:cs="Sylfaen"/>
                <w:sz w:val="22"/>
                <w:lang w:val="en-US"/>
              </w:rPr>
              <w:t>594</w:t>
            </w:r>
            <w:r w:rsidR="00CA4E79">
              <w:rPr>
                <w:rFonts w:ascii="GHEA Grapalat" w:hAnsi="GHEA Grapalat" w:cs="Sylfaen"/>
                <w:sz w:val="22"/>
                <w:lang w:val="en-US"/>
              </w:rPr>
              <w:t>.0</w:t>
            </w:r>
          </w:p>
        </w:tc>
      </w:tr>
      <w:tr w:rsidR="008630EA" w:rsidRPr="00AA2A11" w:rsidTr="0096547C">
        <w:tc>
          <w:tcPr>
            <w:tcW w:w="584" w:type="dxa"/>
          </w:tcPr>
          <w:p w:rsidR="008630EA" w:rsidRPr="00B300C4" w:rsidRDefault="008630EA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</w:p>
        </w:tc>
        <w:tc>
          <w:tcPr>
            <w:tcW w:w="7894" w:type="dxa"/>
          </w:tcPr>
          <w:p w:rsidR="008630EA" w:rsidRPr="00B300C4" w:rsidRDefault="008630EA" w:rsidP="009E7C8B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lang w:val="ru-RU"/>
              </w:rPr>
            </w:pPr>
            <w:r w:rsidRPr="00B300C4">
              <w:rPr>
                <w:rFonts w:ascii="GHEA Grapalat" w:hAnsi="GHEA Grapalat" w:cs="Sylfaen"/>
                <w:b/>
                <w:sz w:val="22"/>
                <w:lang w:val="ru-RU"/>
              </w:rPr>
              <w:t>ՀՀ</w:t>
            </w:r>
            <w:r w:rsidRPr="00B300C4">
              <w:rPr>
                <w:rFonts w:ascii="GHEA Grapalat" w:hAnsi="GHEA Grapalat" w:cs="Sylfaen"/>
                <w:b/>
                <w:sz w:val="22"/>
                <w:lang w:val="en-US"/>
              </w:rPr>
              <w:t xml:space="preserve"> </w:t>
            </w:r>
            <w:r w:rsidRPr="00B300C4">
              <w:rPr>
                <w:rFonts w:ascii="GHEA Grapalat" w:hAnsi="GHEA Grapalat" w:cs="Sylfaen"/>
                <w:b/>
                <w:sz w:val="22"/>
                <w:lang w:val="ru-RU"/>
              </w:rPr>
              <w:t>Գյուղատնտեսության նախարարության</w:t>
            </w:r>
          </w:p>
        </w:tc>
        <w:tc>
          <w:tcPr>
            <w:tcW w:w="1978" w:type="dxa"/>
          </w:tcPr>
          <w:p w:rsidR="008630EA" w:rsidRPr="00B300C4" w:rsidRDefault="008630EA" w:rsidP="008F78A4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</w:p>
        </w:tc>
      </w:tr>
      <w:tr w:rsidR="00E022BE" w:rsidRPr="00AA2A11" w:rsidTr="0096547C">
        <w:tc>
          <w:tcPr>
            <w:tcW w:w="584" w:type="dxa"/>
          </w:tcPr>
          <w:p w:rsidR="00E022BE" w:rsidRPr="00B300C4" w:rsidRDefault="003464D1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sz w:val="22"/>
                <w:lang w:val="en-US"/>
              </w:rPr>
              <w:t>3</w:t>
            </w:r>
          </w:p>
        </w:tc>
        <w:tc>
          <w:tcPr>
            <w:tcW w:w="7894" w:type="dxa"/>
          </w:tcPr>
          <w:p w:rsidR="00E022BE" w:rsidRPr="00B300C4" w:rsidRDefault="00E022BE" w:rsidP="00366268">
            <w:pPr>
              <w:tabs>
                <w:tab w:val="left" w:pos="2340"/>
              </w:tabs>
              <w:spacing w:line="360" w:lineRule="auto"/>
              <w:rPr>
                <w:rFonts w:ascii="GHEA Grapalat" w:hAnsi="GHEA Grapalat" w:cs="Sylfaen"/>
                <w:sz w:val="22"/>
                <w:lang w:val="ru-RU"/>
              </w:rPr>
            </w:pPr>
            <w:r w:rsidRPr="00B300C4">
              <w:rPr>
                <w:rFonts w:ascii="GHEA Grapalat" w:hAnsi="GHEA Grapalat" w:cs="Sylfaen"/>
                <w:sz w:val="22"/>
                <w:lang w:val="ru-RU"/>
              </w:rPr>
              <w:t>&lt;&lt;Հայկական միրգ&gt;&gt; ՓԲԸ</w:t>
            </w:r>
            <w:r w:rsidR="007A3601" w:rsidRPr="00B300C4">
              <w:rPr>
                <w:rFonts w:ascii="GHEA Grapalat" w:hAnsi="GHEA Grapalat" w:cs="Sylfaen"/>
                <w:b/>
                <w:sz w:val="22"/>
                <w:lang w:val="ru-RU"/>
              </w:rPr>
              <w:t>*</w:t>
            </w:r>
          </w:p>
        </w:tc>
        <w:tc>
          <w:tcPr>
            <w:tcW w:w="1978" w:type="dxa"/>
          </w:tcPr>
          <w:p w:rsidR="00E022BE" w:rsidRPr="00B300C4" w:rsidRDefault="00C87021" w:rsidP="008F78A4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sz w:val="22"/>
                <w:lang w:val="en-US"/>
              </w:rPr>
              <w:t>277</w:t>
            </w:r>
            <w:r w:rsidR="00CA4E79">
              <w:rPr>
                <w:rFonts w:ascii="GHEA Grapalat" w:hAnsi="GHEA Grapalat" w:cs="Sylfaen"/>
                <w:sz w:val="22"/>
                <w:lang w:val="en-US"/>
              </w:rPr>
              <w:t>,</w:t>
            </w:r>
            <w:r w:rsidRPr="00B300C4">
              <w:rPr>
                <w:rFonts w:ascii="GHEA Grapalat" w:hAnsi="GHEA Grapalat" w:cs="Sylfaen"/>
                <w:sz w:val="22"/>
                <w:lang w:val="en-US"/>
              </w:rPr>
              <w:t>999</w:t>
            </w:r>
            <w:r w:rsidR="00CA4E79">
              <w:rPr>
                <w:rFonts w:ascii="GHEA Grapalat" w:hAnsi="GHEA Grapalat" w:cs="Sylfaen"/>
                <w:sz w:val="22"/>
                <w:lang w:val="en-US"/>
              </w:rPr>
              <w:t>.0</w:t>
            </w:r>
          </w:p>
        </w:tc>
      </w:tr>
      <w:tr w:rsidR="001358FA" w:rsidRPr="00AA2A11" w:rsidTr="00F91ACC">
        <w:tc>
          <w:tcPr>
            <w:tcW w:w="10456" w:type="dxa"/>
            <w:gridSpan w:val="3"/>
          </w:tcPr>
          <w:p w:rsidR="009D6EB2" w:rsidRPr="00B300C4" w:rsidRDefault="001358FA" w:rsidP="008F78A4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B300C4">
              <w:rPr>
                <w:rFonts w:ascii="GHEA Grapalat" w:hAnsi="GHEA Grapalat" w:cs="Sylfaen"/>
                <w:b/>
                <w:sz w:val="22"/>
                <w:lang w:val="hy-AM"/>
              </w:rPr>
              <w:t>ՀՀ տրանսպորտի, կապի և տեղեկատվական տեխնոլոգիաների</w:t>
            </w:r>
          </w:p>
          <w:p w:rsidR="001358FA" w:rsidRPr="00B300C4" w:rsidRDefault="001358FA" w:rsidP="008F78A4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lang w:val="hy-AM"/>
              </w:rPr>
            </w:pPr>
            <w:r w:rsidRPr="00B300C4">
              <w:rPr>
                <w:rFonts w:ascii="GHEA Grapalat" w:hAnsi="GHEA Grapalat" w:cs="Sylfaen"/>
                <w:b/>
                <w:sz w:val="22"/>
                <w:lang w:val="hy-AM"/>
              </w:rPr>
              <w:t xml:space="preserve"> նախարարություն</w:t>
            </w:r>
          </w:p>
        </w:tc>
      </w:tr>
      <w:tr w:rsidR="001358FA" w:rsidRPr="00172243" w:rsidTr="0096547C">
        <w:tc>
          <w:tcPr>
            <w:tcW w:w="584" w:type="dxa"/>
          </w:tcPr>
          <w:p w:rsidR="001358FA" w:rsidRPr="00B300C4" w:rsidRDefault="003464D1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sz w:val="22"/>
                <w:lang w:val="en-US"/>
              </w:rPr>
              <w:t>4</w:t>
            </w:r>
          </w:p>
        </w:tc>
        <w:tc>
          <w:tcPr>
            <w:tcW w:w="7894" w:type="dxa"/>
          </w:tcPr>
          <w:p w:rsidR="001358FA" w:rsidRPr="00B300C4" w:rsidRDefault="001358FA" w:rsidP="00366268">
            <w:pPr>
              <w:tabs>
                <w:tab w:val="left" w:pos="2340"/>
              </w:tabs>
              <w:spacing w:line="360" w:lineRule="auto"/>
              <w:rPr>
                <w:rFonts w:ascii="GHEA Grapalat" w:hAnsi="GHEA Grapalat" w:cs="Sylfaen"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sz w:val="22"/>
                <w:lang w:val="hy-AM"/>
              </w:rPr>
              <w:t>&lt;&lt;Հայաստանի հեռուստատեսային  և ռադիոհաղորդիչ ցանց&gt;&gt; ՓԲԸ</w:t>
            </w:r>
            <w:r w:rsidR="00172243" w:rsidRPr="00B300C4">
              <w:rPr>
                <w:rFonts w:ascii="GHEA Grapalat" w:hAnsi="GHEA Grapalat" w:cs="Sylfaen"/>
                <w:b/>
                <w:sz w:val="22"/>
                <w:lang w:val="en-US"/>
              </w:rPr>
              <w:t>*</w:t>
            </w:r>
          </w:p>
        </w:tc>
        <w:tc>
          <w:tcPr>
            <w:tcW w:w="1978" w:type="dxa"/>
          </w:tcPr>
          <w:p w:rsidR="001358FA" w:rsidRPr="00CA4E79" w:rsidRDefault="001358FA" w:rsidP="00172243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sz w:val="22"/>
                <w:lang w:val="ru-RU"/>
              </w:rPr>
              <w:t>11</w:t>
            </w:r>
            <w:r w:rsidR="00CA4E79">
              <w:rPr>
                <w:rFonts w:ascii="GHEA Grapalat" w:hAnsi="GHEA Grapalat" w:cs="Sylfaen"/>
                <w:sz w:val="22"/>
                <w:lang w:val="en-US"/>
              </w:rPr>
              <w:t>,</w:t>
            </w:r>
            <w:r w:rsidRPr="00B300C4">
              <w:rPr>
                <w:rFonts w:ascii="GHEA Grapalat" w:hAnsi="GHEA Grapalat" w:cs="Sylfaen"/>
                <w:sz w:val="22"/>
                <w:lang w:val="ru-RU"/>
              </w:rPr>
              <w:t>2</w:t>
            </w:r>
            <w:r w:rsidR="00172243" w:rsidRPr="00B300C4">
              <w:rPr>
                <w:rFonts w:ascii="GHEA Grapalat" w:hAnsi="GHEA Grapalat" w:cs="Sylfaen"/>
                <w:sz w:val="22"/>
                <w:lang w:val="ru-RU"/>
              </w:rPr>
              <w:t>95</w:t>
            </w:r>
            <w:r w:rsidR="00CA4E79">
              <w:rPr>
                <w:rFonts w:ascii="GHEA Grapalat" w:hAnsi="GHEA Grapalat" w:cs="Sylfaen"/>
                <w:sz w:val="22"/>
                <w:lang w:val="en-US"/>
              </w:rPr>
              <w:t>.0</w:t>
            </w:r>
          </w:p>
        </w:tc>
      </w:tr>
      <w:tr w:rsidR="008746DC" w:rsidRPr="00AA2A11" w:rsidTr="0096547C">
        <w:tc>
          <w:tcPr>
            <w:tcW w:w="10456" w:type="dxa"/>
            <w:gridSpan w:val="3"/>
          </w:tcPr>
          <w:p w:rsidR="009D6EB2" w:rsidRPr="00B300C4" w:rsidRDefault="008746DC" w:rsidP="00EC77A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B300C4">
              <w:rPr>
                <w:rFonts w:ascii="GHEA Grapalat" w:hAnsi="GHEA Grapalat" w:cs="Sylfaen"/>
                <w:b/>
                <w:sz w:val="22"/>
                <w:lang w:val="hy-AM"/>
              </w:rPr>
              <w:t>ՀՀ Էներգետիկ</w:t>
            </w:r>
            <w:r w:rsidR="00EC77A8" w:rsidRPr="00B300C4">
              <w:rPr>
                <w:rFonts w:ascii="GHEA Grapalat" w:hAnsi="GHEA Grapalat" w:cs="Sylfaen"/>
                <w:b/>
                <w:sz w:val="22"/>
                <w:lang w:val="hy-AM"/>
              </w:rPr>
              <w:t xml:space="preserve"> ենթակառուցվածքների </w:t>
            </w:r>
            <w:r w:rsidRPr="00B300C4">
              <w:rPr>
                <w:rFonts w:ascii="GHEA Grapalat" w:hAnsi="GHEA Grapalat" w:cs="Sylfaen"/>
                <w:b/>
                <w:sz w:val="22"/>
                <w:lang w:val="hy-AM"/>
              </w:rPr>
              <w:t>և բնական պաշարների</w:t>
            </w:r>
          </w:p>
          <w:p w:rsidR="008746DC" w:rsidRPr="00B300C4" w:rsidRDefault="008746DC" w:rsidP="00EC77A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lang w:val="hy-AM"/>
              </w:rPr>
            </w:pPr>
            <w:r w:rsidRPr="00B300C4">
              <w:rPr>
                <w:rFonts w:ascii="GHEA Grapalat" w:hAnsi="GHEA Grapalat" w:cs="Sylfaen"/>
                <w:b/>
                <w:sz w:val="22"/>
                <w:lang w:val="hy-AM"/>
              </w:rPr>
              <w:t xml:space="preserve"> նախարարություն</w:t>
            </w:r>
          </w:p>
        </w:tc>
      </w:tr>
      <w:tr w:rsidR="008746DC" w:rsidRPr="00AA2A11" w:rsidTr="0096547C">
        <w:tc>
          <w:tcPr>
            <w:tcW w:w="584" w:type="dxa"/>
          </w:tcPr>
          <w:p w:rsidR="008746DC" w:rsidRPr="00B300C4" w:rsidRDefault="003464D1" w:rsidP="0095190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sz w:val="22"/>
                <w:lang w:val="en-US"/>
              </w:rPr>
              <w:t>5</w:t>
            </w:r>
          </w:p>
        </w:tc>
        <w:tc>
          <w:tcPr>
            <w:tcW w:w="7894" w:type="dxa"/>
          </w:tcPr>
          <w:p w:rsidR="008746DC" w:rsidRPr="00B300C4" w:rsidRDefault="008746DC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sz w:val="22"/>
                <w:lang w:val="en-US"/>
              </w:rPr>
              <w:t>&lt;&lt;ՀԱԷԿ&gt;&gt; ՓԲԸ</w:t>
            </w:r>
            <w:r w:rsidRPr="00B300C4">
              <w:rPr>
                <w:rFonts w:ascii="GHEA Grapalat" w:hAnsi="GHEA Grapalat" w:cs="Sylfaen"/>
                <w:b/>
                <w:sz w:val="22"/>
                <w:lang w:val="en-US"/>
              </w:rPr>
              <w:t>*</w:t>
            </w:r>
          </w:p>
        </w:tc>
        <w:tc>
          <w:tcPr>
            <w:tcW w:w="1978" w:type="dxa"/>
          </w:tcPr>
          <w:p w:rsidR="008746DC" w:rsidRPr="00B300C4" w:rsidRDefault="00045156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sz w:val="22"/>
                <w:lang w:val="en-US"/>
              </w:rPr>
              <w:t>2</w:t>
            </w:r>
            <w:r w:rsidR="00CA4E79">
              <w:rPr>
                <w:rFonts w:ascii="GHEA Grapalat" w:hAnsi="GHEA Grapalat" w:cs="Sylfaen"/>
                <w:sz w:val="22"/>
                <w:lang w:val="en-US"/>
              </w:rPr>
              <w:t>,</w:t>
            </w:r>
            <w:r w:rsidRPr="00B300C4">
              <w:rPr>
                <w:rFonts w:ascii="GHEA Grapalat" w:hAnsi="GHEA Grapalat" w:cs="Sylfaen"/>
                <w:sz w:val="22"/>
                <w:lang w:val="en-US"/>
              </w:rPr>
              <w:t>897</w:t>
            </w:r>
            <w:r w:rsidR="00CA4E79">
              <w:rPr>
                <w:rFonts w:ascii="GHEA Grapalat" w:hAnsi="GHEA Grapalat" w:cs="Sylfaen"/>
                <w:sz w:val="22"/>
                <w:lang w:val="en-US"/>
              </w:rPr>
              <w:t>,</w:t>
            </w:r>
            <w:r w:rsidRPr="00B300C4">
              <w:rPr>
                <w:rFonts w:ascii="GHEA Grapalat" w:hAnsi="GHEA Grapalat" w:cs="Sylfaen"/>
                <w:sz w:val="22"/>
                <w:lang w:val="en-US"/>
              </w:rPr>
              <w:t>216</w:t>
            </w:r>
            <w:r w:rsidR="00CA4E79">
              <w:rPr>
                <w:rFonts w:ascii="GHEA Grapalat" w:hAnsi="GHEA Grapalat" w:cs="Sylfaen"/>
                <w:sz w:val="22"/>
                <w:lang w:val="en-US"/>
              </w:rPr>
              <w:t>.0</w:t>
            </w:r>
          </w:p>
        </w:tc>
      </w:tr>
      <w:tr w:rsidR="008746DC" w:rsidRPr="00AA2A11" w:rsidTr="008A207C">
        <w:trPr>
          <w:trHeight w:val="513"/>
        </w:trPr>
        <w:tc>
          <w:tcPr>
            <w:tcW w:w="584" w:type="dxa"/>
          </w:tcPr>
          <w:p w:rsidR="008746DC" w:rsidRPr="00B300C4" w:rsidRDefault="003464D1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sz w:val="22"/>
                <w:lang w:val="en-US"/>
              </w:rPr>
              <w:t>6</w:t>
            </w:r>
          </w:p>
        </w:tc>
        <w:tc>
          <w:tcPr>
            <w:tcW w:w="7894" w:type="dxa"/>
          </w:tcPr>
          <w:p w:rsidR="008746DC" w:rsidRPr="00B300C4" w:rsidRDefault="00D51E02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sz w:val="22"/>
                <w:lang w:val="en-US"/>
              </w:rPr>
              <w:t>&lt;&lt;</w:t>
            </w:r>
            <w:r w:rsidR="00045156" w:rsidRPr="00B300C4">
              <w:rPr>
                <w:rFonts w:ascii="GHEA Grapalat" w:hAnsi="GHEA Grapalat" w:cs="Sylfaen"/>
                <w:sz w:val="22"/>
                <w:lang w:val="en-US"/>
              </w:rPr>
              <w:t>Երևանի ՋԷԿ</w:t>
            </w:r>
            <w:r w:rsidR="008746DC" w:rsidRPr="00B300C4">
              <w:rPr>
                <w:rFonts w:ascii="GHEA Grapalat" w:hAnsi="GHEA Grapalat" w:cs="Sylfaen"/>
                <w:sz w:val="22"/>
                <w:lang w:val="en-US"/>
              </w:rPr>
              <w:t>&gt;&gt; ՓԲԸ</w:t>
            </w:r>
          </w:p>
        </w:tc>
        <w:tc>
          <w:tcPr>
            <w:tcW w:w="1978" w:type="dxa"/>
          </w:tcPr>
          <w:p w:rsidR="008746DC" w:rsidRPr="00B300C4" w:rsidRDefault="00045156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sz w:val="22"/>
                <w:lang w:val="en-GB"/>
              </w:rPr>
              <w:t>7</w:t>
            </w:r>
            <w:r w:rsidR="00CA4E79">
              <w:rPr>
                <w:rFonts w:ascii="GHEA Grapalat" w:hAnsi="GHEA Grapalat" w:cs="Sylfaen"/>
                <w:sz w:val="22"/>
                <w:lang w:val="en-GB"/>
              </w:rPr>
              <w:t>,</w:t>
            </w:r>
            <w:r w:rsidRPr="00B300C4">
              <w:rPr>
                <w:rFonts w:ascii="GHEA Grapalat" w:hAnsi="GHEA Grapalat" w:cs="Sylfaen"/>
                <w:sz w:val="22"/>
                <w:lang w:val="en-GB"/>
              </w:rPr>
              <w:t>123</w:t>
            </w:r>
            <w:r w:rsidR="00CA4E79">
              <w:rPr>
                <w:rFonts w:ascii="GHEA Grapalat" w:hAnsi="GHEA Grapalat" w:cs="Sylfaen"/>
                <w:sz w:val="22"/>
                <w:lang w:val="en-GB"/>
              </w:rPr>
              <w:t>,</w:t>
            </w:r>
            <w:r w:rsidRPr="00B300C4">
              <w:rPr>
                <w:rFonts w:ascii="GHEA Grapalat" w:hAnsi="GHEA Grapalat" w:cs="Sylfaen"/>
                <w:sz w:val="22"/>
                <w:lang w:val="en-GB"/>
              </w:rPr>
              <w:t>321</w:t>
            </w:r>
            <w:r w:rsidR="00CA4E79">
              <w:rPr>
                <w:rFonts w:ascii="GHEA Grapalat" w:hAnsi="GHEA Grapalat" w:cs="Sylfaen"/>
                <w:sz w:val="22"/>
                <w:lang w:val="en-GB"/>
              </w:rPr>
              <w:t>.0</w:t>
            </w:r>
          </w:p>
        </w:tc>
      </w:tr>
      <w:tr w:rsidR="008746DC" w:rsidRPr="00AA2A11" w:rsidTr="0096547C">
        <w:tc>
          <w:tcPr>
            <w:tcW w:w="10456" w:type="dxa"/>
            <w:gridSpan w:val="3"/>
          </w:tcPr>
          <w:p w:rsidR="008746DC" w:rsidRPr="00B300C4" w:rsidRDefault="008746DC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b/>
                <w:sz w:val="22"/>
                <w:lang w:val="en-US"/>
              </w:rPr>
              <w:t>ՀՀ պաշտպանության նախարարություն</w:t>
            </w:r>
          </w:p>
        </w:tc>
      </w:tr>
      <w:tr w:rsidR="008746DC" w:rsidRPr="00AA2A11" w:rsidTr="0096547C">
        <w:tc>
          <w:tcPr>
            <w:tcW w:w="584" w:type="dxa"/>
          </w:tcPr>
          <w:p w:rsidR="008746DC" w:rsidRPr="00B300C4" w:rsidRDefault="003464D1" w:rsidP="008A207C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sz w:val="22"/>
                <w:lang w:val="en-US"/>
              </w:rPr>
              <w:t>7</w:t>
            </w:r>
          </w:p>
        </w:tc>
        <w:tc>
          <w:tcPr>
            <w:tcW w:w="7894" w:type="dxa"/>
          </w:tcPr>
          <w:p w:rsidR="008746DC" w:rsidRPr="00B300C4" w:rsidRDefault="00D85C54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ru-RU"/>
              </w:rPr>
            </w:pPr>
            <w:r w:rsidRPr="00B300C4">
              <w:rPr>
                <w:rFonts w:ascii="GHEA Grapalat" w:hAnsi="GHEA Grapalat" w:cs="Sylfaen"/>
                <w:sz w:val="22"/>
                <w:lang w:val="en-US"/>
              </w:rPr>
              <w:t>&lt;&lt;</w:t>
            </w:r>
            <w:r w:rsidR="00EC3359" w:rsidRPr="00B300C4">
              <w:rPr>
                <w:rFonts w:ascii="GHEA Grapalat" w:hAnsi="GHEA Grapalat" w:cs="Sylfaen"/>
                <w:sz w:val="22"/>
                <w:lang w:val="ru-RU"/>
              </w:rPr>
              <w:t>Չարենցավանի հաստոցաշինական գործարան</w:t>
            </w:r>
            <w:r w:rsidR="00EC3359" w:rsidRPr="00B300C4">
              <w:rPr>
                <w:rFonts w:ascii="GHEA Grapalat" w:hAnsi="GHEA Grapalat" w:cs="Sylfaen"/>
                <w:sz w:val="22"/>
                <w:lang w:val="en-US"/>
              </w:rPr>
              <w:t xml:space="preserve">&gt;&gt; </w:t>
            </w:r>
            <w:r w:rsidR="00EC3359" w:rsidRPr="00B300C4">
              <w:rPr>
                <w:rFonts w:ascii="GHEA Grapalat" w:hAnsi="GHEA Grapalat" w:cs="Sylfaen"/>
                <w:sz w:val="22"/>
                <w:lang w:val="ru-RU"/>
              </w:rPr>
              <w:t>Բ</w:t>
            </w:r>
            <w:r w:rsidR="008746DC" w:rsidRPr="00B300C4">
              <w:rPr>
                <w:rFonts w:ascii="GHEA Grapalat" w:hAnsi="GHEA Grapalat" w:cs="Sylfaen"/>
                <w:sz w:val="22"/>
                <w:lang w:val="en-US"/>
              </w:rPr>
              <w:t>ԲԸ</w:t>
            </w:r>
            <w:r w:rsidR="00EC3C7D" w:rsidRPr="00B300C4">
              <w:rPr>
                <w:rFonts w:ascii="GHEA Grapalat" w:hAnsi="GHEA Grapalat" w:cs="Sylfaen"/>
                <w:b/>
                <w:sz w:val="22"/>
                <w:lang w:val="en-US"/>
              </w:rPr>
              <w:t>*</w:t>
            </w:r>
          </w:p>
        </w:tc>
        <w:tc>
          <w:tcPr>
            <w:tcW w:w="1978" w:type="dxa"/>
          </w:tcPr>
          <w:p w:rsidR="008746DC" w:rsidRPr="00B300C4" w:rsidRDefault="00FF3D18" w:rsidP="002A72C0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sz w:val="22"/>
                <w:lang w:val="en-US"/>
              </w:rPr>
              <w:t>141</w:t>
            </w:r>
            <w:r w:rsidR="00CA4E79">
              <w:rPr>
                <w:rFonts w:ascii="GHEA Grapalat" w:hAnsi="GHEA Grapalat" w:cs="Sylfaen"/>
                <w:sz w:val="22"/>
                <w:lang w:val="en-US"/>
              </w:rPr>
              <w:t>,</w:t>
            </w:r>
            <w:r w:rsidRPr="00B300C4">
              <w:rPr>
                <w:rFonts w:ascii="GHEA Grapalat" w:hAnsi="GHEA Grapalat" w:cs="Sylfaen"/>
                <w:sz w:val="22"/>
                <w:lang w:val="en-US"/>
              </w:rPr>
              <w:t>350</w:t>
            </w:r>
            <w:r w:rsidR="00CA4E79">
              <w:rPr>
                <w:rFonts w:ascii="GHEA Grapalat" w:hAnsi="GHEA Grapalat" w:cs="Sylfaen"/>
                <w:sz w:val="22"/>
                <w:lang w:val="en-US"/>
              </w:rPr>
              <w:t>.0</w:t>
            </w:r>
          </w:p>
        </w:tc>
      </w:tr>
      <w:tr w:rsidR="00EC3C7D" w:rsidRPr="00AA2A11" w:rsidTr="0096547C">
        <w:tc>
          <w:tcPr>
            <w:tcW w:w="584" w:type="dxa"/>
          </w:tcPr>
          <w:p w:rsidR="00EC3C7D" w:rsidRPr="00B300C4" w:rsidRDefault="003464D1" w:rsidP="00E250A2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sz w:val="22"/>
                <w:lang w:val="en-US"/>
              </w:rPr>
              <w:t>8</w:t>
            </w:r>
          </w:p>
        </w:tc>
        <w:tc>
          <w:tcPr>
            <w:tcW w:w="7894" w:type="dxa"/>
          </w:tcPr>
          <w:p w:rsidR="00EC3C7D" w:rsidRPr="00B300C4" w:rsidRDefault="00FF3D18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sz w:val="22"/>
                <w:lang w:val="en-US"/>
              </w:rPr>
              <w:t>&lt;&lt;Գեոկոսմոս</w:t>
            </w:r>
            <w:r w:rsidR="00EC3C7D" w:rsidRPr="00B300C4">
              <w:rPr>
                <w:rFonts w:ascii="GHEA Grapalat" w:hAnsi="GHEA Grapalat" w:cs="Sylfaen"/>
                <w:sz w:val="22"/>
                <w:lang w:val="en-US"/>
              </w:rPr>
              <w:t xml:space="preserve">&gt;&gt; </w:t>
            </w:r>
            <w:r w:rsidRPr="00B300C4">
              <w:rPr>
                <w:rFonts w:ascii="GHEA Grapalat" w:hAnsi="GHEA Grapalat" w:cs="Sylfaen"/>
                <w:sz w:val="22"/>
                <w:lang w:val="en-US"/>
              </w:rPr>
              <w:t>ՓԲԸ</w:t>
            </w:r>
          </w:p>
        </w:tc>
        <w:tc>
          <w:tcPr>
            <w:tcW w:w="1978" w:type="dxa"/>
          </w:tcPr>
          <w:p w:rsidR="00EC3C7D" w:rsidRPr="00B300C4" w:rsidRDefault="00FF3D18" w:rsidP="002A72C0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sz w:val="22"/>
                <w:lang w:val="en-US"/>
              </w:rPr>
              <w:t>531</w:t>
            </w:r>
            <w:r w:rsidR="00CA4E79">
              <w:rPr>
                <w:rFonts w:ascii="GHEA Grapalat" w:hAnsi="GHEA Grapalat" w:cs="Sylfaen"/>
                <w:sz w:val="22"/>
                <w:lang w:val="en-US"/>
              </w:rPr>
              <w:t>,445.0</w:t>
            </w:r>
          </w:p>
        </w:tc>
      </w:tr>
      <w:tr w:rsidR="00A87139" w:rsidRPr="00AA2A11" w:rsidTr="0096547C">
        <w:tc>
          <w:tcPr>
            <w:tcW w:w="584" w:type="dxa"/>
          </w:tcPr>
          <w:p w:rsidR="00A87139" w:rsidRPr="00B300C4" w:rsidRDefault="003464D1" w:rsidP="00E250A2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sz w:val="22"/>
                <w:lang w:val="en-US"/>
              </w:rPr>
              <w:t>9</w:t>
            </w:r>
          </w:p>
        </w:tc>
        <w:tc>
          <w:tcPr>
            <w:tcW w:w="7894" w:type="dxa"/>
          </w:tcPr>
          <w:p w:rsidR="00A87139" w:rsidRPr="00B300C4" w:rsidRDefault="00A87139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sz w:val="22"/>
                <w:lang w:val="en-US"/>
              </w:rPr>
              <w:t>&lt;&lt;</w:t>
            </w:r>
            <w:r w:rsidRPr="00B300C4">
              <w:rPr>
                <w:rFonts w:ascii="GHEA Grapalat" w:hAnsi="GHEA Grapalat" w:cs="Sylfaen"/>
                <w:sz w:val="22"/>
                <w:lang w:val="ru-RU"/>
              </w:rPr>
              <w:t>Ռադիոֆիզիկայի</w:t>
            </w:r>
            <w:r w:rsidRPr="00B300C4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B300C4">
              <w:rPr>
                <w:rFonts w:ascii="GHEA Grapalat" w:hAnsi="GHEA Grapalat" w:cs="Sylfaen"/>
                <w:sz w:val="22"/>
                <w:lang w:val="ru-RU"/>
              </w:rPr>
              <w:t>և</w:t>
            </w:r>
            <w:r w:rsidRPr="00B300C4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B300C4">
              <w:rPr>
                <w:rFonts w:ascii="GHEA Grapalat" w:hAnsi="GHEA Grapalat" w:cs="Sylfaen"/>
                <w:sz w:val="22"/>
                <w:lang w:val="ru-RU"/>
              </w:rPr>
              <w:t>էլեկտրոնիկայի</w:t>
            </w:r>
            <w:r w:rsidRPr="00B300C4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B300C4">
              <w:rPr>
                <w:rFonts w:ascii="GHEA Grapalat" w:hAnsi="GHEA Grapalat" w:cs="Sylfaen"/>
                <w:sz w:val="22"/>
                <w:lang w:val="ru-RU"/>
              </w:rPr>
              <w:t>ինստիտուտ</w:t>
            </w:r>
            <w:r w:rsidRPr="00B300C4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B300C4">
              <w:rPr>
                <w:rFonts w:ascii="GHEA Grapalat" w:hAnsi="GHEA Grapalat" w:cs="Sylfaen"/>
                <w:sz w:val="22"/>
                <w:lang w:val="ru-RU"/>
              </w:rPr>
              <w:t>հատուկ</w:t>
            </w:r>
            <w:r w:rsidRPr="00B300C4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B300C4">
              <w:rPr>
                <w:rFonts w:ascii="GHEA Grapalat" w:hAnsi="GHEA Grapalat" w:cs="Sylfaen"/>
                <w:sz w:val="22"/>
                <w:lang w:val="ru-RU"/>
              </w:rPr>
              <w:t>կոնստրուկտորական</w:t>
            </w:r>
            <w:r w:rsidRPr="00B300C4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B300C4">
              <w:rPr>
                <w:rFonts w:ascii="GHEA Grapalat" w:hAnsi="GHEA Grapalat" w:cs="Sylfaen"/>
                <w:sz w:val="22"/>
                <w:lang w:val="ru-RU"/>
              </w:rPr>
              <w:t>բյուրո</w:t>
            </w:r>
            <w:r w:rsidRPr="00B300C4">
              <w:rPr>
                <w:rFonts w:ascii="GHEA Grapalat" w:hAnsi="GHEA Grapalat" w:cs="Sylfaen"/>
                <w:sz w:val="22"/>
                <w:lang w:val="en-US"/>
              </w:rPr>
              <w:t xml:space="preserve">&gt;&gt; </w:t>
            </w:r>
            <w:r w:rsidRPr="00B300C4">
              <w:rPr>
                <w:rFonts w:ascii="GHEA Grapalat" w:hAnsi="GHEA Grapalat" w:cs="Sylfaen"/>
                <w:sz w:val="22"/>
                <w:lang w:val="ru-RU"/>
              </w:rPr>
              <w:t>ՓԲԸ</w:t>
            </w:r>
            <w:r w:rsidR="00B300C4" w:rsidRPr="00B300C4">
              <w:rPr>
                <w:rFonts w:ascii="GHEA Grapalat" w:hAnsi="GHEA Grapalat" w:cs="Sylfaen"/>
                <w:b/>
                <w:sz w:val="22"/>
                <w:lang w:val="en-US"/>
              </w:rPr>
              <w:t>*</w:t>
            </w:r>
          </w:p>
        </w:tc>
        <w:tc>
          <w:tcPr>
            <w:tcW w:w="1978" w:type="dxa"/>
          </w:tcPr>
          <w:p w:rsidR="00A87139" w:rsidRPr="00CA4E79" w:rsidRDefault="00593225" w:rsidP="002A72C0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sz w:val="22"/>
                <w:lang w:val="ru-RU"/>
              </w:rPr>
              <w:t>12</w:t>
            </w:r>
            <w:r w:rsidR="00CA4E79">
              <w:rPr>
                <w:rFonts w:ascii="GHEA Grapalat" w:hAnsi="GHEA Grapalat" w:cs="Sylfaen"/>
                <w:sz w:val="22"/>
                <w:lang w:val="en-US"/>
              </w:rPr>
              <w:t>,</w:t>
            </w:r>
            <w:r w:rsidRPr="00B300C4">
              <w:rPr>
                <w:rFonts w:ascii="GHEA Grapalat" w:hAnsi="GHEA Grapalat" w:cs="Sylfaen"/>
                <w:sz w:val="22"/>
                <w:lang w:val="ru-RU"/>
              </w:rPr>
              <w:t>006</w:t>
            </w:r>
            <w:r w:rsidR="00CA4E79">
              <w:rPr>
                <w:rFonts w:ascii="GHEA Grapalat" w:hAnsi="GHEA Grapalat" w:cs="Sylfaen"/>
                <w:sz w:val="22"/>
                <w:lang w:val="en-US"/>
              </w:rPr>
              <w:t>.0</w:t>
            </w:r>
          </w:p>
        </w:tc>
      </w:tr>
      <w:tr w:rsidR="00EC3C7D" w:rsidRPr="00AA2A11" w:rsidTr="0096547C">
        <w:tc>
          <w:tcPr>
            <w:tcW w:w="584" w:type="dxa"/>
          </w:tcPr>
          <w:p w:rsidR="00EC3C7D" w:rsidRPr="00B300C4" w:rsidRDefault="003464D1" w:rsidP="00E250A2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sz w:val="22"/>
                <w:lang w:val="en-US"/>
              </w:rPr>
              <w:t>10</w:t>
            </w:r>
          </w:p>
        </w:tc>
        <w:tc>
          <w:tcPr>
            <w:tcW w:w="7894" w:type="dxa"/>
          </w:tcPr>
          <w:p w:rsidR="00EC3C7D" w:rsidRPr="00B300C4" w:rsidRDefault="00EC3C7D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sz w:val="22"/>
                <w:lang w:val="en-US"/>
              </w:rPr>
              <w:t>&lt;&lt;Հենակետ&gt;&gt; ՓԲԸ</w:t>
            </w:r>
            <w:r w:rsidR="00FF3D18" w:rsidRPr="00B300C4">
              <w:rPr>
                <w:rFonts w:ascii="GHEA Grapalat" w:hAnsi="GHEA Grapalat" w:cs="Sylfaen"/>
                <w:b/>
                <w:sz w:val="22"/>
                <w:lang w:val="en-US"/>
              </w:rPr>
              <w:t>*</w:t>
            </w:r>
          </w:p>
        </w:tc>
        <w:tc>
          <w:tcPr>
            <w:tcW w:w="1978" w:type="dxa"/>
          </w:tcPr>
          <w:p w:rsidR="00EC3C7D" w:rsidRPr="00B300C4" w:rsidRDefault="00FF3D18" w:rsidP="002A72C0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sz w:val="22"/>
                <w:lang w:val="en-US"/>
              </w:rPr>
              <w:t>3</w:t>
            </w:r>
            <w:r w:rsidR="00CA4E79">
              <w:rPr>
                <w:rFonts w:ascii="GHEA Grapalat" w:hAnsi="GHEA Grapalat" w:cs="Sylfaen"/>
                <w:sz w:val="22"/>
                <w:lang w:val="en-US"/>
              </w:rPr>
              <w:t>,</w:t>
            </w:r>
            <w:r w:rsidRPr="00B300C4">
              <w:rPr>
                <w:rFonts w:ascii="GHEA Grapalat" w:hAnsi="GHEA Grapalat" w:cs="Sylfaen"/>
                <w:sz w:val="22"/>
                <w:lang w:val="en-US"/>
              </w:rPr>
              <w:t>084</w:t>
            </w:r>
            <w:r w:rsidR="00CA4E79">
              <w:rPr>
                <w:rFonts w:ascii="GHEA Grapalat" w:hAnsi="GHEA Grapalat" w:cs="Sylfaen"/>
                <w:sz w:val="22"/>
                <w:lang w:val="en-US"/>
              </w:rPr>
              <w:t>.0</w:t>
            </w:r>
          </w:p>
        </w:tc>
      </w:tr>
      <w:tr w:rsidR="008746DC" w:rsidRPr="00AA2A11" w:rsidTr="0096547C">
        <w:tc>
          <w:tcPr>
            <w:tcW w:w="10456" w:type="dxa"/>
            <w:gridSpan w:val="3"/>
          </w:tcPr>
          <w:p w:rsidR="008746DC" w:rsidRPr="00B300C4" w:rsidRDefault="008746DC" w:rsidP="008E359E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lang w:val="hy-AM"/>
              </w:rPr>
            </w:pPr>
            <w:r w:rsidRPr="00B300C4">
              <w:rPr>
                <w:rFonts w:ascii="GHEA Grapalat" w:hAnsi="GHEA Grapalat" w:cs="Sylfaen"/>
                <w:b/>
                <w:sz w:val="22"/>
                <w:lang w:val="hy-AM"/>
              </w:rPr>
              <w:t>ՀՀ</w:t>
            </w:r>
            <w:r w:rsidR="008E359E" w:rsidRPr="00B300C4">
              <w:rPr>
                <w:rFonts w:ascii="GHEA Grapalat" w:hAnsi="GHEA Grapalat" w:cs="Sylfaen"/>
                <w:b/>
                <w:sz w:val="22"/>
                <w:lang w:val="hy-AM"/>
              </w:rPr>
              <w:t xml:space="preserve"> ԿԱ</w:t>
            </w:r>
            <w:r w:rsidRPr="00B300C4">
              <w:rPr>
                <w:rFonts w:ascii="GHEA Grapalat" w:hAnsi="GHEA Grapalat" w:cs="Sylfaen"/>
                <w:b/>
                <w:sz w:val="22"/>
                <w:lang w:val="hy-AM"/>
              </w:rPr>
              <w:t xml:space="preserve"> Քաղաքաշինության </w:t>
            </w:r>
            <w:r w:rsidR="008E359E" w:rsidRPr="00B300C4">
              <w:rPr>
                <w:rFonts w:ascii="GHEA Grapalat" w:hAnsi="GHEA Grapalat" w:cs="Sylfaen"/>
                <w:b/>
                <w:sz w:val="22"/>
                <w:lang w:val="hy-AM"/>
              </w:rPr>
              <w:t>պետական կոմիտե</w:t>
            </w:r>
          </w:p>
        </w:tc>
      </w:tr>
      <w:tr w:rsidR="008746DC" w:rsidRPr="00AA2A11" w:rsidTr="0096547C">
        <w:tc>
          <w:tcPr>
            <w:tcW w:w="584" w:type="dxa"/>
          </w:tcPr>
          <w:p w:rsidR="008746DC" w:rsidRPr="00B300C4" w:rsidRDefault="00524AD2" w:rsidP="008A207C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sz w:val="22"/>
                <w:lang w:val="en-US"/>
              </w:rPr>
              <w:lastRenderedPageBreak/>
              <w:t>1</w:t>
            </w:r>
            <w:r w:rsidR="003464D1" w:rsidRPr="00B300C4">
              <w:rPr>
                <w:rFonts w:ascii="GHEA Grapalat" w:hAnsi="GHEA Grapalat" w:cs="Sylfaen"/>
                <w:sz w:val="22"/>
                <w:lang w:val="en-US"/>
              </w:rPr>
              <w:t>1</w:t>
            </w:r>
          </w:p>
        </w:tc>
        <w:tc>
          <w:tcPr>
            <w:tcW w:w="7894" w:type="dxa"/>
          </w:tcPr>
          <w:p w:rsidR="008746DC" w:rsidRPr="00B300C4" w:rsidRDefault="008E359E" w:rsidP="00366324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sz w:val="22"/>
                <w:lang w:val="en-US"/>
              </w:rPr>
              <w:t>&lt;&lt;</w:t>
            </w:r>
            <w:r w:rsidRPr="00B300C4">
              <w:rPr>
                <w:rFonts w:ascii="GHEA Grapalat" w:hAnsi="GHEA Grapalat" w:cs="Sylfaen"/>
                <w:sz w:val="22"/>
                <w:lang w:val="ru-RU"/>
              </w:rPr>
              <w:t>Քաղաքաշինական</w:t>
            </w:r>
            <w:r w:rsidRPr="00B300C4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B300C4">
              <w:rPr>
                <w:rFonts w:ascii="GHEA Grapalat" w:hAnsi="GHEA Grapalat" w:cs="Sylfaen"/>
                <w:sz w:val="22"/>
                <w:lang w:val="ru-RU"/>
              </w:rPr>
              <w:t>ծրագրերի</w:t>
            </w:r>
            <w:r w:rsidRPr="00B300C4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B300C4">
              <w:rPr>
                <w:rFonts w:ascii="GHEA Grapalat" w:hAnsi="GHEA Grapalat" w:cs="Sylfaen"/>
                <w:sz w:val="22"/>
                <w:lang w:val="ru-RU"/>
              </w:rPr>
              <w:t>փորձագիտական</w:t>
            </w:r>
            <w:r w:rsidRPr="00B300C4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B300C4">
              <w:rPr>
                <w:rFonts w:ascii="GHEA Grapalat" w:hAnsi="GHEA Grapalat" w:cs="Sylfaen"/>
                <w:sz w:val="22"/>
                <w:lang w:val="ru-RU"/>
              </w:rPr>
              <w:t>կենտրոն</w:t>
            </w:r>
            <w:r w:rsidR="008746DC" w:rsidRPr="00B300C4">
              <w:rPr>
                <w:rFonts w:ascii="GHEA Grapalat" w:hAnsi="GHEA Grapalat" w:cs="Sylfaen"/>
                <w:sz w:val="22"/>
                <w:lang w:val="en-US"/>
              </w:rPr>
              <w:t xml:space="preserve">&gt;&gt; </w:t>
            </w:r>
            <w:r w:rsidR="008746DC" w:rsidRPr="00B300C4">
              <w:rPr>
                <w:rFonts w:ascii="GHEA Grapalat" w:hAnsi="GHEA Grapalat" w:cs="Sylfaen"/>
                <w:sz w:val="22"/>
                <w:lang w:val="ru-RU"/>
              </w:rPr>
              <w:t>ԲԲԸ</w:t>
            </w:r>
            <w:r w:rsidR="008746DC" w:rsidRPr="00B300C4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1978" w:type="dxa"/>
          </w:tcPr>
          <w:p w:rsidR="008746DC" w:rsidRPr="00B300C4" w:rsidRDefault="00CA4E79" w:rsidP="00CB1A1E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lang w:val="ru-RU"/>
              </w:rPr>
              <w:t>43,755</w:t>
            </w:r>
            <w:r>
              <w:rPr>
                <w:rFonts w:ascii="GHEA Grapalat" w:hAnsi="GHEA Grapalat" w:cs="Sylfaen"/>
                <w:sz w:val="22"/>
                <w:lang w:val="en-US"/>
              </w:rPr>
              <w:t>.</w:t>
            </w:r>
            <w:r w:rsidR="00DC603B" w:rsidRPr="00B300C4">
              <w:rPr>
                <w:rFonts w:ascii="GHEA Grapalat" w:hAnsi="GHEA Grapalat" w:cs="Sylfaen"/>
                <w:sz w:val="22"/>
                <w:lang w:val="ru-RU"/>
              </w:rPr>
              <w:t>0</w:t>
            </w:r>
          </w:p>
        </w:tc>
      </w:tr>
      <w:tr w:rsidR="00C35E0E" w:rsidRPr="00AA2A11" w:rsidTr="0096547C">
        <w:tc>
          <w:tcPr>
            <w:tcW w:w="584" w:type="dxa"/>
          </w:tcPr>
          <w:p w:rsidR="00C35E0E" w:rsidRPr="00B300C4" w:rsidRDefault="003464D1" w:rsidP="00BB1019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sz w:val="22"/>
                <w:lang w:val="en-US"/>
              </w:rPr>
              <w:t>12</w:t>
            </w:r>
          </w:p>
        </w:tc>
        <w:tc>
          <w:tcPr>
            <w:tcW w:w="7894" w:type="dxa"/>
          </w:tcPr>
          <w:p w:rsidR="00C35E0E" w:rsidRPr="00B300C4" w:rsidRDefault="00C35E0E" w:rsidP="00366324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GB"/>
              </w:rPr>
            </w:pPr>
            <w:r w:rsidRPr="00B300C4">
              <w:rPr>
                <w:rFonts w:ascii="GHEA Grapalat" w:hAnsi="GHEA Grapalat" w:cs="Sylfaen"/>
                <w:sz w:val="22"/>
                <w:lang w:val="en-GB"/>
              </w:rPr>
              <w:t>&lt;&lt;</w:t>
            </w:r>
            <w:r w:rsidRPr="00B300C4">
              <w:rPr>
                <w:rFonts w:ascii="GHEA Grapalat" w:hAnsi="GHEA Grapalat" w:cs="Sylfaen"/>
                <w:sz w:val="22"/>
                <w:lang w:val="en-US"/>
              </w:rPr>
              <w:t>Սալսա դիվելոփմենթ</w:t>
            </w:r>
            <w:r w:rsidRPr="00B300C4">
              <w:rPr>
                <w:rFonts w:ascii="GHEA Grapalat" w:hAnsi="GHEA Grapalat" w:cs="Sylfaen"/>
                <w:sz w:val="22"/>
                <w:lang w:val="en-GB"/>
              </w:rPr>
              <w:t>&gt;&gt; ՓԲԸ</w:t>
            </w:r>
            <w:r w:rsidR="009145DF" w:rsidRPr="00B300C4">
              <w:rPr>
                <w:rFonts w:ascii="GHEA Grapalat" w:hAnsi="GHEA Grapalat" w:cs="Sylfaen"/>
                <w:b/>
                <w:sz w:val="22"/>
                <w:lang w:val="en-GB"/>
              </w:rPr>
              <w:t>*</w:t>
            </w:r>
          </w:p>
        </w:tc>
        <w:tc>
          <w:tcPr>
            <w:tcW w:w="1978" w:type="dxa"/>
          </w:tcPr>
          <w:p w:rsidR="00C35E0E" w:rsidRPr="00B300C4" w:rsidRDefault="00CA4E79" w:rsidP="00CB1A1E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lang w:val="ru-RU"/>
              </w:rPr>
              <w:t>506,689</w:t>
            </w:r>
            <w:r>
              <w:rPr>
                <w:rFonts w:ascii="GHEA Grapalat" w:hAnsi="GHEA Grapalat" w:cs="Sylfaen"/>
                <w:sz w:val="22"/>
                <w:lang w:val="en-US"/>
              </w:rPr>
              <w:t>.</w:t>
            </w:r>
            <w:r w:rsidR="00DC603B" w:rsidRPr="00B300C4">
              <w:rPr>
                <w:rFonts w:ascii="GHEA Grapalat" w:hAnsi="GHEA Grapalat" w:cs="Sylfaen"/>
                <w:sz w:val="22"/>
                <w:lang w:val="ru-RU"/>
              </w:rPr>
              <w:t>8</w:t>
            </w:r>
          </w:p>
        </w:tc>
      </w:tr>
      <w:tr w:rsidR="008A2C34" w:rsidRPr="00AA2A11" w:rsidTr="00CF570F">
        <w:tc>
          <w:tcPr>
            <w:tcW w:w="10456" w:type="dxa"/>
            <w:gridSpan w:val="3"/>
          </w:tcPr>
          <w:p w:rsidR="008A2C34" w:rsidRPr="00B300C4" w:rsidRDefault="008A2C34" w:rsidP="00CB1A1E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b/>
                <w:sz w:val="22"/>
                <w:lang w:val="en-US"/>
              </w:rPr>
              <w:t>ՀՀ կրթության և գիտության նախարարություն</w:t>
            </w:r>
          </w:p>
        </w:tc>
      </w:tr>
      <w:tr w:rsidR="008A2C34" w:rsidRPr="00AA2A11" w:rsidTr="0096547C">
        <w:tc>
          <w:tcPr>
            <w:tcW w:w="584" w:type="dxa"/>
          </w:tcPr>
          <w:p w:rsidR="008A2C34" w:rsidRPr="00B300C4" w:rsidRDefault="003464D1" w:rsidP="00BB1019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sz w:val="22"/>
                <w:lang w:val="en-US"/>
              </w:rPr>
              <w:t>13</w:t>
            </w:r>
          </w:p>
        </w:tc>
        <w:tc>
          <w:tcPr>
            <w:tcW w:w="7894" w:type="dxa"/>
          </w:tcPr>
          <w:p w:rsidR="008A2C34" w:rsidRPr="00B300C4" w:rsidRDefault="008A2C34" w:rsidP="00366324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GB"/>
              </w:rPr>
            </w:pPr>
            <w:r w:rsidRPr="00B300C4">
              <w:rPr>
                <w:rFonts w:ascii="GHEA Grapalat" w:hAnsi="GHEA Grapalat" w:cs="Sylfaen"/>
                <w:sz w:val="22"/>
                <w:lang w:val="ru-RU"/>
              </w:rPr>
              <w:t>&lt;&lt;</w:t>
            </w:r>
            <w:r w:rsidRPr="00B300C4">
              <w:rPr>
                <w:rFonts w:ascii="GHEA Grapalat" w:hAnsi="GHEA Grapalat" w:cs="Sylfaen"/>
                <w:sz w:val="22"/>
                <w:lang w:val="en-GB"/>
              </w:rPr>
              <w:t>Կրթության ազգային ինստիտուտ</w:t>
            </w:r>
            <w:r w:rsidRPr="00B300C4">
              <w:rPr>
                <w:rFonts w:ascii="GHEA Grapalat" w:hAnsi="GHEA Grapalat" w:cs="Sylfaen"/>
                <w:sz w:val="22"/>
                <w:lang w:val="ru-RU"/>
              </w:rPr>
              <w:t>&gt;&gt;</w:t>
            </w:r>
            <w:r w:rsidRPr="00B300C4">
              <w:rPr>
                <w:rFonts w:ascii="GHEA Grapalat" w:hAnsi="GHEA Grapalat" w:cs="Sylfaen"/>
                <w:sz w:val="22"/>
                <w:lang w:val="en-GB"/>
              </w:rPr>
              <w:t xml:space="preserve"> ՓԲԸ</w:t>
            </w:r>
          </w:p>
        </w:tc>
        <w:tc>
          <w:tcPr>
            <w:tcW w:w="1978" w:type="dxa"/>
          </w:tcPr>
          <w:p w:rsidR="008A2C34" w:rsidRPr="00B300C4" w:rsidRDefault="008A2C34" w:rsidP="00CB1A1E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</w:rPr>
            </w:pPr>
            <w:r w:rsidRPr="00B300C4">
              <w:rPr>
                <w:rFonts w:ascii="GHEA Grapalat" w:hAnsi="GHEA Grapalat" w:cs="Sylfaen"/>
                <w:sz w:val="22"/>
              </w:rPr>
              <w:t>77</w:t>
            </w:r>
            <w:r w:rsidR="00CA4E79">
              <w:rPr>
                <w:rFonts w:ascii="GHEA Grapalat" w:hAnsi="GHEA Grapalat" w:cs="Sylfaen"/>
                <w:sz w:val="22"/>
              </w:rPr>
              <w:t>,</w:t>
            </w:r>
            <w:r w:rsidRPr="00B300C4">
              <w:rPr>
                <w:rFonts w:ascii="GHEA Grapalat" w:hAnsi="GHEA Grapalat" w:cs="Sylfaen"/>
                <w:sz w:val="22"/>
              </w:rPr>
              <w:t>376.5</w:t>
            </w:r>
          </w:p>
        </w:tc>
      </w:tr>
      <w:tr w:rsidR="000975F4" w:rsidRPr="00AA2A11" w:rsidTr="000975F4">
        <w:tc>
          <w:tcPr>
            <w:tcW w:w="10456" w:type="dxa"/>
            <w:gridSpan w:val="3"/>
          </w:tcPr>
          <w:p w:rsidR="000975F4" w:rsidRPr="00B300C4" w:rsidRDefault="000975F4" w:rsidP="00CB1A1E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b/>
                <w:sz w:val="22"/>
                <w:lang w:val="en-US"/>
              </w:rPr>
              <w:t>ՀՀ հանրային հեռուստառադիոընկերության խորհուրդ</w:t>
            </w:r>
          </w:p>
        </w:tc>
      </w:tr>
      <w:tr w:rsidR="000975F4" w:rsidRPr="00AA2A11" w:rsidTr="0096547C">
        <w:tc>
          <w:tcPr>
            <w:tcW w:w="584" w:type="dxa"/>
          </w:tcPr>
          <w:p w:rsidR="000975F4" w:rsidRPr="00AA2A11" w:rsidRDefault="003464D1" w:rsidP="00BB1019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lang w:val="en-US"/>
              </w:rPr>
              <w:t>14</w:t>
            </w:r>
          </w:p>
        </w:tc>
        <w:tc>
          <w:tcPr>
            <w:tcW w:w="7894" w:type="dxa"/>
          </w:tcPr>
          <w:p w:rsidR="000975F4" w:rsidRPr="00B300C4" w:rsidRDefault="000975F4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GB"/>
              </w:rPr>
            </w:pPr>
            <w:r w:rsidRPr="00B300C4">
              <w:rPr>
                <w:rFonts w:ascii="GHEA Grapalat" w:hAnsi="GHEA Grapalat" w:cs="Sylfaen"/>
                <w:sz w:val="22"/>
                <w:lang w:val="ru-RU"/>
              </w:rPr>
              <w:t>&lt;&lt;</w:t>
            </w:r>
            <w:r w:rsidRPr="00B300C4">
              <w:rPr>
                <w:rFonts w:ascii="GHEA Grapalat" w:hAnsi="GHEA Grapalat" w:cs="Sylfaen"/>
                <w:sz w:val="22"/>
                <w:lang w:val="en-US"/>
              </w:rPr>
              <w:t>Հայաստանի հանրային ռադիոընկերություն</w:t>
            </w:r>
            <w:r w:rsidRPr="00B300C4">
              <w:rPr>
                <w:rFonts w:ascii="GHEA Grapalat" w:hAnsi="GHEA Grapalat" w:cs="Sylfaen"/>
                <w:sz w:val="22"/>
                <w:lang w:val="ru-RU"/>
              </w:rPr>
              <w:t>&gt;&gt;</w:t>
            </w:r>
            <w:r w:rsidRPr="00B300C4">
              <w:rPr>
                <w:rFonts w:ascii="GHEA Grapalat" w:hAnsi="GHEA Grapalat" w:cs="Sylfaen"/>
                <w:sz w:val="22"/>
                <w:lang w:val="en-GB"/>
              </w:rPr>
              <w:t xml:space="preserve"> ՓԲԸ</w:t>
            </w:r>
            <w:r w:rsidR="00B300C4" w:rsidRPr="00B300C4">
              <w:rPr>
                <w:rFonts w:ascii="GHEA Grapalat" w:hAnsi="GHEA Grapalat" w:cs="Sylfaen"/>
                <w:b/>
                <w:sz w:val="22"/>
                <w:lang w:val="en-GB"/>
              </w:rPr>
              <w:t>*</w:t>
            </w:r>
          </w:p>
        </w:tc>
        <w:tc>
          <w:tcPr>
            <w:tcW w:w="1978" w:type="dxa"/>
          </w:tcPr>
          <w:p w:rsidR="000975F4" w:rsidRPr="00B300C4" w:rsidRDefault="0036234D" w:rsidP="00CB1A1E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sz w:val="22"/>
                <w:lang w:val="en-US"/>
              </w:rPr>
              <w:t>181</w:t>
            </w:r>
            <w:r w:rsidR="00CA4E79">
              <w:rPr>
                <w:rFonts w:ascii="GHEA Grapalat" w:hAnsi="GHEA Grapalat" w:cs="Sylfaen"/>
                <w:sz w:val="22"/>
                <w:lang w:val="en-US"/>
              </w:rPr>
              <w:t>,</w:t>
            </w:r>
            <w:r w:rsidRPr="00B300C4">
              <w:rPr>
                <w:rFonts w:ascii="GHEA Grapalat" w:hAnsi="GHEA Grapalat" w:cs="Sylfaen"/>
                <w:sz w:val="22"/>
                <w:lang w:val="en-US"/>
              </w:rPr>
              <w:t>360</w:t>
            </w:r>
            <w:r w:rsidR="00CA4E79">
              <w:rPr>
                <w:rFonts w:ascii="GHEA Grapalat" w:hAnsi="GHEA Grapalat" w:cs="Sylfaen"/>
                <w:sz w:val="22"/>
                <w:lang w:val="en-US"/>
              </w:rPr>
              <w:t>.0</w:t>
            </w:r>
          </w:p>
        </w:tc>
      </w:tr>
      <w:tr w:rsidR="008746DC" w:rsidRPr="00AA2A11" w:rsidTr="0096547C">
        <w:tc>
          <w:tcPr>
            <w:tcW w:w="10456" w:type="dxa"/>
            <w:gridSpan w:val="3"/>
          </w:tcPr>
          <w:p w:rsidR="008746DC" w:rsidRPr="00B300C4" w:rsidRDefault="002F6315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lang w:val="hy-AM"/>
              </w:rPr>
            </w:pPr>
            <w:r w:rsidRPr="00B300C4">
              <w:rPr>
                <w:rFonts w:ascii="GHEA Grapalat" w:hAnsi="GHEA Grapalat" w:cs="Sylfaen"/>
                <w:b/>
                <w:sz w:val="22"/>
                <w:lang w:val="hy-AM"/>
              </w:rPr>
              <w:t xml:space="preserve">ՀՀ </w:t>
            </w:r>
            <w:r w:rsidR="00A03F20" w:rsidRPr="00B300C4">
              <w:rPr>
                <w:rFonts w:ascii="GHEA Grapalat" w:hAnsi="GHEA Grapalat" w:cs="Sylfaen"/>
                <w:b/>
                <w:sz w:val="22"/>
                <w:lang w:val="hy-AM"/>
              </w:rPr>
              <w:t>էներգետիկ ենթակառուցվածքների և բնական պաշարների</w:t>
            </w:r>
            <w:r w:rsidRPr="00B300C4">
              <w:rPr>
                <w:rFonts w:ascii="GHEA Grapalat" w:hAnsi="GHEA Grapalat" w:cs="Sylfaen"/>
                <w:b/>
                <w:sz w:val="22"/>
                <w:lang w:val="hy-AM"/>
              </w:rPr>
              <w:t xml:space="preserve"> </w:t>
            </w:r>
            <w:r w:rsidR="008746DC" w:rsidRPr="00B300C4">
              <w:rPr>
                <w:rFonts w:ascii="GHEA Grapalat" w:hAnsi="GHEA Grapalat" w:cs="Sylfaen"/>
                <w:b/>
                <w:sz w:val="22"/>
                <w:lang w:val="hy-AM"/>
              </w:rPr>
              <w:t>նախարարության ջրային</w:t>
            </w:r>
          </w:p>
          <w:p w:rsidR="008746DC" w:rsidRPr="00B300C4" w:rsidRDefault="008746DC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lang w:val="hy-AM"/>
              </w:rPr>
            </w:pPr>
            <w:r w:rsidRPr="00B300C4">
              <w:rPr>
                <w:rFonts w:ascii="GHEA Grapalat" w:hAnsi="GHEA Grapalat" w:cs="Sylfaen"/>
                <w:b/>
                <w:sz w:val="22"/>
                <w:lang w:val="hy-AM"/>
              </w:rPr>
              <w:t xml:space="preserve"> տնտեսության պետական կոմիտե</w:t>
            </w:r>
          </w:p>
        </w:tc>
      </w:tr>
      <w:tr w:rsidR="008746DC" w:rsidRPr="00AA2A11" w:rsidTr="0096547C">
        <w:tc>
          <w:tcPr>
            <w:tcW w:w="584" w:type="dxa"/>
          </w:tcPr>
          <w:p w:rsidR="008746DC" w:rsidRPr="00B300C4" w:rsidRDefault="003464D1" w:rsidP="0095190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hy-AM"/>
              </w:rPr>
            </w:pPr>
            <w:r w:rsidRPr="00B300C4">
              <w:rPr>
                <w:rFonts w:ascii="GHEA Grapalat" w:hAnsi="GHEA Grapalat" w:cs="Sylfaen"/>
                <w:sz w:val="22"/>
                <w:lang w:val="en-US"/>
              </w:rPr>
              <w:t>15</w:t>
            </w:r>
          </w:p>
        </w:tc>
        <w:tc>
          <w:tcPr>
            <w:tcW w:w="7894" w:type="dxa"/>
          </w:tcPr>
          <w:p w:rsidR="008746DC" w:rsidRPr="00B300C4" w:rsidRDefault="008746DC" w:rsidP="00D63309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sz w:val="22"/>
                <w:lang w:val="hy-AM"/>
              </w:rPr>
              <w:t>&lt;&lt;</w:t>
            </w:r>
            <w:r w:rsidRPr="00B300C4">
              <w:rPr>
                <w:rFonts w:ascii="GHEA Grapalat" w:hAnsi="GHEA Grapalat" w:cs="Sylfaen"/>
                <w:sz w:val="22"/>
                <w:lang w:val="en-US"/>
              </w:rPr>
              <w:t>Ջրառ&gt;&gt; ՓԲԸ</w:t>
            </w:r>
          </w:p>
        </w:tc>
        <w:tc>
          <w:tcPr>
            <w:tcW w:w="1978" w:type="dxa"/>
          </w:tcPr>
          <w:p w:rsidR="008746DC" w:rsidRPr="00B300C4" w:rsidRDefault="00D63309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sz w:val="22"/>
                <w:lang w:val="en-US"/>
              </w:rPr>
              <w:t>2,519,003.4</w:t>
            </w:r>
          </w:p>
        </w:tc>
      </w:tr>
      <w:tr w:rsidR="00D86F99" w:rsidRPr="00AA2A11" w:rsidTr="002A4B96">
        <w:tc>
          <w:tcPr>
            <w:tcW w:w="10456" w:type="dxa"/>
            <w:gridSpan w:val="3"/>
          </w:tcPr>
          <w:p w:rsidR="00D86F99" w:rsidRPr="00B300C4" w:rsidRDefault="00D86F99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lang w:val="ru-RU"/>
              </w:rPr>
            </w:pPr>
            <w:r w:rsidRPr="00B300C4">
              <w:rPr>
                <w:rFonts w:ascii="GHEA Grapalat" w:hAnsi="GHEA Grapalat" w:cs="Sylfaen"/>
                <w:b/>
                <w:sz w:val="22"/>
                <w:lang w:val="ru-RU"/>
              </w:rPr>
              <w:t>Երևանի քաղաքապետարան</w:t>
            </w:r>
          </w:p>
        </w:tc>
      </w:tr>
      <w:tr w:rsidR="00D86F99" w:rsidRPr="00AA2A11" w:rsidTr="0096547C">
        <w:tc>
          <w:tcPr>
            <w:tcW w:w="584" w:type="dxa"/>
          </w:tcPr>
          <w:p w:rsidR="00D86F99" w:rsidRPr="00B300C4" w:rsidRDefault="003464D1" w:rsidP="0095190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sz w:val="22"/>
                <w:lang w:val="en-US"/>
              </w:rPr>
              <w:t>16</w:t>
            </w:r>
          </w:p>
        </w:tc>
        <w:tc>
          <w:tcPr>
            <w:tcW w:w="7894" w:type="dxa"/>
          </w:tcPr>
          <w:p w:rsidR="00D86F99" w:rsidRPr="00B300C4" w:rsidRDefault="00D86F99" w:rsidP="00D63309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sz w:val="22"/>
                <w:lang w:val="en-GB"/>
              </w:rPr>
              <w:t>&lt;&lt;Կ. Դեմիրճյանի անվան Երևանի մետրոպոլիտեն&gt;&gt; ՓԲԸ</w:t>
            </w:r>
            <w:r w:rsidR="00B300C4" w:rsidRPr="00B300C4">
              <w:rPr>
                <w:rFonts w:ascii="GHEA Grapalat" w:hAnsi="GHEA Grapalat" w:cs="Sylfaen"/>
                <w:b/>
                <w:sz w:val="22"/>
                <w:lang w:val="en-GB"/>
              </w:rPr>
              <w:t>*</w:t>
            </w:r>
          </w:p>
        </w:tc>
        <w:tc>
          <w:tcPr>
            <w:tcW w:w="1978" w:type="dxa"/>
          </w:tcPr>
          <w:p w:rsidR="00D86F99" w:rsidRPr="00B300C4" w:rsidRDefault="00D86F99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sz w:val="22"/>
                <w:lang w:val="en-US"/>
              </w:rPr>
              <w:t>27</w:t>
            </w:r>
            <w:r w:rsidR="00CA4E79">
              <w:rPr>
                <w:rFonts w:ascii="GHEA Grapalat" w:hAnsi="GHEA Grapalat" w:cs="Sylfaen"/>
                <w:sz w:val="22"/>
                <w:lang w:val="en-US"/>
              </w:rPr>
              <w:t>,</w:t>
            </w:r>
            <w:r w:rsidRPr="00B300C4">
              <w:rPr>
                <w:rFonts w:ascii="GHEA Grapalat" w:hAnsi="GHEA Grapalat" w:cs="Sylfaen"/>
                <w:sz w:val="22"/>
                <w:lang w:val="en-US"/>
              </w:rPr>
              <w:t>650</w:t>
            </w:r>
            <w:r w:rsidR="00CA4E79">
              <w:rPr>
                <w:rFonts w:ascii="GHEA Grapalat" w:hAnsi="GHEA Grapalat" w:cs="Sylfaen"/>
                <w:sz w:val="22"/>
                <w:lang w:val="en-US"/>
              </w:rPr>
              <w:t>.0</w:t>
            </w:r>
          </w:p>
        </w:tc>
      </w:tr>
      <w:tr w:rsidR="008746DC" w:rsidRPr="00AA2A11" w:rsidTr="0096547C">
        <w:tc>
          <w:tcPr>
            <w:tcW w:w="10456" w:type="dxa"/>
            <w:gridSpan w:val="3"/>
          </w:tcPr>
          <w:p w:rsidR="008746DC" w:rsidRPr="00C10434" w:rsidRDefault="008746DC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C10434">
              <w:rPr>
                <w:rFonts w:ascii="GHEA Grapalat" w:hAnsi="GHEA Grapalat" w:cs="Sylfaen"/>
                <w:b/>
                <w:sz w:val="22"/>
                <w:lang w:val="en-US"/>
              </w:rPr>
              <w:t>ՀՀ Արմավիրի մարզպետարան</w:t>
            </w:r>
          </w:p>
        </w:tc>
      </w:tr>
      <w:tr w:rsidR="00ED43F4" w:rsidRPr="00AA2A11" w:rsidTr="0096547C">
        <w:tc>
          <w:tcPr>
            <w:tcW w:w="584" w:type="dxa"/>
          </w:tcPr>
          <w:p w:rsidR="00ED43F4" w:rsidRPr="00B300C4" w:rsidRDefault="003464D1" w:rsidP="008A207C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sz w:val="22"/>
                <w:lang w:val="en-US"/>
              </w:rPr>
              <w:t>17</w:t>
            </w:r>
          </w:p>
        </w:tc>
        <w:tc>
          <w:tcPr>
            <w:tcW w:w="7894" w:type="dxa"/>
          </w:tcPr>
          <w:p w:rsidR="00ED43F4" w:rsidRPr="00B300C4" w:rsidRDefault="00ED43F4" w:rsidP="0001156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sz w:val="22"/>
                <w:lang w:val="en-US"/>
              </w:rPr>
              <w:t>&lt;&lt;Վաղարշապատի հիվանդանոց&gt;&gt; ՊՓԲԸ</w:t>
            </w:r>
            <w:r w:rsidR="00E1562B" w:rsidRPr="00B300C4">
              <w:rPr>
                <w:rFonts w:ascii="GHEA Grapalat" w:hAnsi="GHEA Grapalat" w:cs="Sylfaen"/>
                <w:b/>
                <w:sz w:val="22"/>
                <w:lang w:val="en-US"/>
              </w:rPr>
              <w:t>*</w:t>
            </w:r>
          </w:p>
        </w:tc>
        <w:tc>
          <w:tcPr>
            <w:tcW w:w="1978" w:type="dxa"/>
          </w:tcPr>
          <w:p w:rsidR="00ED43F4" w:rsidRPr="00B300C4" w:rsidRDefault="00B33E9D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sz w:val="22"/>
                <w:lang w:val="en-US"/>
              </w:rPr>
              <w:t>2,079.5</w:t>
            </w:r>
          </w:p>
        </w:tc>
      </w:tr>
      <w:tr w:rsidR="00FB4093" w:rsidRPr="00AA2A11" w:rsidTr="00854CC8">
        <w:tc>
          <w:tcPr>
            <w:tcW w:w="10456" w:type="dxa"/>
            <w:gridSpan w:val="3"/>
          </w:tcPr>
          <w:p w:rsidR="00FB4093" w:rsidRPr="00B300C4" w:rsidRDefault="00FB4093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GB"/>
              </w:rPr>
            </w:pPr>
            <w:r w:rsidRPr="00B300C4">
              <w:rPr>
                <w:rFonts w:ascii="GHEA Grapalat" w:hAnsi="GHEA Grapalat" w:cs="Sylfaen"/>
                <w:b/>
                <w:sz w:val="22"/>
                <w:lang w:val="en-US"/>
              </w:rPr>
              <w:t>ՀՀ Շիրակի մարզպետարան</w:t>
            </w:r>
          </w:p>
        </w:tc>
      </w:tr>
      <w:tr w:rsidR="00FB4093" w:rsidRPr="00AA2A11" w:rsidTr="0096547C">
        <w:tc>
          <w:tcPr>
            <w:tcW w:w="584" w:type="dxa"/>
          </w:tcPr>
          <w:p w:rsidR="00FB4093" w:rsidRPr="00AA2A11" w:rsidRDefault="003464D1" w:rsidP="006070E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lang w:val="en-US"/>
              </w:rPr>
              <w:t>18</w:t>
            </w:r>
          </w:p>
        </w:tc>
        <w:tc>
          <w:tcPr>
            <w:tcW w:w="7894" w:type="dxa"/>
          </w:tcPr>
          <w:p w:rsidR="00FB4093" w:rsidRPr="00B300C4" w:rsidRDefault="00FB4093" w:rsidP="00263DB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sz w:val="22"/>
                <w:lang w:val="en-US"/>
              </w:rPr>
              <w:t>&lt;&lt;</w:t>
            </w:r>
            <w:r w:rsidR="00B33E9D" w:rsidRPr="00B300C4">
              <w:rPr>
                <w:rFonts w:ascii="GHEA Grapalat" w:hAnsi="GHEA Grapalat" w:cs="Sylfaen"/>
                <w:sz w:val="22"/>
                <w:lang w:val="ru-RU"/>
              </w:rPr>
              <w:t>Գյումրու</w:t>
            </w:r>
            <w:r w:rsidR="00B33E9D" w:rsidRPr="00B300C4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="00B33E9D" w:rsidRPr="00B300C4">
              <w:rPr>
                <w:rFonts w:ascii="GHEA Grapalat" w:hAnsi="GHEA Grapalat" w:cs="Sylfaen"/>
                <w:sz w:val="22"/>
                <w:lang w:val="ru-RU"/>
              </w:rPr>
              <w:t>բժշկական</w:t>
            </w:r>
            <w:r w:rsidR="00B33E9D" w:rsidRPr="00B300C4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B300C4">
              <w:rPr>
                <w:rFonts w:ascii="GHEA Grapalat" w:hAnsi="GHEA Grapalat" w:cs="Sylfaen"/>
                <w:sz w:val="22"/>
                <w:lang w:val="en-GB"/>
              </w:rPr>
              <w:t>կենտրոն</w:t>
            </w:r>
            <w:r w:rsidRPr="00B300C4">
              <w:rPr>
                <w:rFonts w:ascii="GHEA Grapalat" w:hAnsi="GHEA Grapalat" w:cs="Sylfaen"/>
                <w:sz w:val="22"/>
                <w:lang w:val="en-US"/>
              </w:rPr>
              <w:t>&gt;&gt; ՓԲԸ</w:t>
            </w:r>
          </w:p>
        </w:tc>
        <w:tc>
          <w:tcPr>
            <w:tcW w:w="1978" w:type="dxa"/>
          </w:tcPr>
          <w:p w:rsidR="00FB4093" w:rsidRPr="00C10434" w:rsidRDefault="00B33E9D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ru-RU"/>
              </w:rPr>
            </w:pPr>
            <w:r w:rsidRPr="00C10434">
              <w:rPr>
                <w:rFonts w:ascii="GHEA Grapalat" w:hAnsi="GHEA Grapalat" w:cs="Sylfaen"/>
                <w:sz w:val="22"/>
                <w:lang w:val="ru-RU"/>
              </w:rPr>
              <w:t>70,465.0</w:t>
            </w:r>
          </w:p>
        </w:tc>
      </w:tr>
      <w:tr w:rsidR="00B33E9D" w:rsidRPr="00AA2A11" w:rsidTr="0096547C">
        <w:tc>
          <w:tcPr>
            <w:tcW w:w="584" w:type="dxa"/>
          </w:tcPr>
          <w:p w:rsidR="00B33E9D" w:rsidRPr="00AA2A11" w:rsidRDefault="003464D1" w:rsidP="006070E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lang w:val="en-US"/>
              </w:rPr>
              <w:t>19</w:t>
            </w:r>
          </w:p>
        </w:tc>
        <w:tc>
          <w:tcPr>
            <w:tcW w:w="7894" w:type="dxa"/>
          </w:tcPr>
          <w:p w:rsidR="00B33E9D" w:rsidRPr="00B300C4" w:rsidRDefault="00746F1F" w:rsidP="00263DB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B300C4">
              <w:rPr>
                <w:rFonts w:ascii="GHEA Grapalat" w:hAnsi="GHEA Grapalat" w:cs="Sylfaen"/>
                <w:sz w:val="22"/>
                <w:lang w:val="en-US"/>
              </w:rPr>
              <w:t>&lt;&lt;</w:t>
            </w:r>
            <w:r w:rsidRPr="00B300C4">
              <w:rPr>
                <w:rFonts w:ascii="GHEA Grapalat" w:hAnsi="GHEA Grapalat" w:cs="Sylfaen"/>
                <w:sz w:val="22"/>
                <w:lang w:val="ru-RU"/>
              </w:rPr>
              <w:t xml:space="preserve">Գյումրիի ծննդատուն </w:t>
            </w:r>
            <w:r w:rsidRPr="00B300C4">
              <w:rPr>
                <w:rFonts w:ascii="GHEA Grapalat" w:hAnsi="GHEA Grapalat" w:cs="Sylfaen"/>
                <w:sz w:val="22"/>
                <w:lang w:val="en-US"/>
              </w:rPr>
              <w:t>&gt;&gt; ՓԲԸ</w:t>
            </w:r>
          </w:p>
        </w:tc>
        <w:tc>
          <w:tcPr>
            <w:tcW w:w="1978" w:type="dxa"/>
          </w:tcPr>
          <w:p w:rsidR="00B33E9D" w:rsidRPr="00C10434" w:rsidRDefault="00746F1F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ru-RU"/>
              </w:rPr>
            </w:pPr>
            <w:r w:rsidRPr="00C10434">
              <w:rPr>
                <w:rFonts w:ascii="GHEA Grapalat" w:hAnsi="GHEA Grapalat" w:cs="Sylfaen"/>
                <w:sz w:val="22"/>
                <w:lang w:val="ru-RU"/>
              </w:rPr>
              <w:t>8,463.0</w:t>
            </w:r>
          </w:p>
        </w:tc>
      </w:tr>
      <w:tr w:rsidR="00987BEC" w:rsidRPr="00AA2A11" w:rsidTr="00655C78">
        <w:tc>
          <w:tcPr>
            <w:tcW w:w="10456" w:type="dxa"/>
            <w:gridSpan w:val="3"/>
          </w:tcPr>
          <w:p w:rsidR="00987BEC" w:rsidRPr="00C10434" w:rsidRDefault="00987BEC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GB"/>
              </w:rPr>
            </w:pPr>
            <w:r w:rsidRPr="00C10434">
              <w:rPr>
                <w:rFonts w:ascii="GHEA Grapalat" w:hAnsi="GHEA Grapalat" w:cs="Sylfaen"/>
                <w:b/>
                <w:sz w:val="22"/>
                <w:lang w:val="en-US"/>
              </w:rPr>
              <w:t xml:space="preserve">ՀՀ </w:t>
            </w:r>
            <w:r w:rsidRPr="00C10434">
              <w:rPr>
                <w:rFonts w:ascii="GHEA Grapalat" w:hAnsi="GHEA Grapalat" w:cs="Sylfaen"/>
                <w:b/>
                <w:sz w:val="22"/>
                <w:lang w:val="ru-RU"/>
              </w:rPr>
              <w:t>Տավուշի</w:t>
            </w:r>
            <w:r w:rsidRPr="00C10434">
              <w:rPr>
                <w:rFonts w:ascii="GHEA Grapalat" w:hAnsi="GHEA Grapalat" w:cs="Sylfaen"/>
                <w:b/>
                <w:sz w:val="22"/>
                <w:lang w:val="en-US"/>
              </w:rPr>
              <w:t xml:space="preserve"> մարզպետարան</w:t>
            </w:r>
          </w:p>
        </w:tc>
      </w:tr>
      <w:tr w:rsidR="00987BEC" w:rsidRPr="00AA2A11" w:rsidTr="0096547C">
        <w:tc>
          <w:tcPr>
            <w:tcW w:w="584" w:type="dxa"/>
          </w:tcPr>
          <w:p w:rsidR="00987BEC" w:rsidRPr="00AA2A11" w:rsidRDefault="003464D1" w:rsidP="006070E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lang w:val="en-US"/>
              </w:rPr>
              <w:t>20</w:t>
            </w:r>
          </w:p>
        </w:tc>
        <w:tc>
          <w:tcPr>
            <w:tcW w:w="7894" w:type="dxa"/>
          </w:tcPr>
          <w:p w:rsidR="00987BEC" w:rsidRPr="00B300C4" w:rsidRDefault="00987BEC" w:rsidP="00263DB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ru-RU"/>
              </w:rPr>
            </w:pPr>
            <w:r w:rsidRPr="00B300C4">
              <w:rPr>
                <w:rFonts w:ascii="GHEA Grapalat" w:hAnsi="GHEA Grapalat" w:cs="Sylfaen"/>
                <w:sz w:val="22"/>
                <w:lang w:val="ru-RU"/>
              </w:rPr>
              <w:t>&lt;&lt;Բերդի</w:t>
            </w:r>
            <w:r w:rsidRPr="00B300C4">
              <w:rPr>
                <w:rFonts w:ascii="GHEA Grapalat" w:hAnsi="GHEA Grapalat" w:cs="Sylfaen"/>
                <w:sz w:val="22"/>
                <w:lang w:val="en-GB"/>
              </w:rPr>
              <w:t xml:space="preserve"> բժշկական կենտրոն</w:t>
            </w:r>
            <w:r w:rsidRPr="00B300C4">
              <w:rPr>
                <w:rFonts w:ascii="GHEA Grapalat" w:hAnsi="GHEA Grapalat" w:cs="Sylfaen"/>
                <w:sz w:val="22"/>
                <w:lang w:val="ru-RU"/>
              </w:rPr>
              <w:t>&gt;&gt;</w:t>
            </w:r>
            <w:r w:rsidRPr="00B300C4">
              <w:rPr>
                <w:rFonts w:ascii="GHEA Grapalat" w:hAnsi="GHEA Grapalat" w:cs="Sylfaen"/>
                <w:sz w:val="22"/>
                <w:lang w:val="en-GB"/>
              </w:rPr>
              <w:t xml:space="preserve"> ՓԲԸ</w:t>
            </w:r>
          </w:p>
        </w:tc>
        <w:tc>
          <w:tcPr>
            <w:tcW w:w="1978" w:type="dxa"/>
          </w:tcPr>
          <w:p w:rsidR="00987BEC" w:rsidRPr="00C10434" w:rsidRDefault="00C10434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lang w:val="ru-RU"/>
              </w:rPr>
              <w:t>12,2</w:t>
            </w:r>
            <w:r>
              <w:rPr>
                <w:rFonts w:ascii="GHEA Grapalat" w:hAnsi="GHEA Grapalat" w:cs="Sylfaen"/>
                <w:sz w:val="22"/>
                <w:lang w:val="en-US"/>
              </w:rPr>
              <w:t>5</w:t>
            </w:r>
            <w:r w:rsidR="00987BEC" w:rsidRPr="00C10434">
              <w:rPr>
                <w:rFonts w:ascii="GHEA Grapalat" w:hAnsi="GHEA Grapalat" w:cs="Sylfaen"/>
                <w:sz w:val="22"/>
                <w:lang w:val="ru-RU"/>
              </w:rPr>
              <w:t>1.9</w:t>
            </w:r>
          </w:p>
        </w:tc>
      </w:tr>
      <w:tr w:rsidR="002B261A" w:rsidRPr="00AA2A11" w:rsidTr="0042451E">
        <w:tc>
          <w:tcPr>
            <w:tcW w:w="10456" w:type="dxa"/>
            <w:gridSpan w:val="3"/>
          </w:tcPr>
          <w:p w:rsidR="002B261A" w:rsidRPr="00C10434" w:rsidRDefault="002B261A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ru-RU"/>
              </w:rPr>
            </w:pPr>
            <w:r w:rsidRPr="007960B2">
              <w:rPr>
                <w:rFonts w:ascii="GHEA Grapalat" w:hAnsi="GHEA Grapalat" w:cs="Sylfaen"/>
                <w:b/>
                <w:sz w:val="22"/>
                <w:lang w:val="en-US"/>
              </w:rPr>
              <w:t xml:space="preserve">ՀՀ </w:t>
            </w:r>
            <w:r w:rsidRPr="007960B2">
              <w:rPr>
                <w:rFonts w:ascii="GHEA Grapalat" w:hAnsi="GHEA Grapalat" w:cs="Sylfaen"/>
                <w:b/>
                <w:sz w:val="22"/>
                <w:lang w:val="en-GB"/>
              </w:rPr>
              <w:t>Լոռու</w:t>
            </w:r>
            <w:r w:rsidRPr="007960B2">
              <w:rPr>
                <w:rFonts w:ascii="GHEA Grapalat" w:hAnsi="GHEA Grapalat" w:cs="Sylfaen"/>
                <w:b/>
                <w:sz w:val="22"/>
                <w:lang w:val="en-US"/>
              </w:rPr>
              <w:t xml:space="preserve"> մարզպետարան</w:t>
            </w:r>
          </w:p>
        </w:tc>
      </w:tr>
      <w:tr w:rsidR="002B261A" w:rsidRPr="00AA2A11" w:rsidTr="0096547C">
        <w:tc>
          <w:tcPr>
            <w:tcW w:w="584" w:type="dxa"/>
          </w:tcPr>
          <w:p w:rsidR="002B261A" w:rsidRPr="00AA2A11" w:rsidRDefault="003464D1" w:rsidP="006070E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lang w:val="en-US"/>
              </w:rPr>
              <w:t>21</w:t>
            </w:r>
          </w:p>
        </w:tc>
        <w:tc>
          <w:tcPr>
            <w:tcW w:w="7894" w:type="dxa"/>
          </w:tcPr>
          <w:p w:rsidR="002B261A" w:rsidRPr="00B300C4" w:rsidRDefault="002B261A" w:rsidP="00263DB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ru-RU"/>
              </w:rPr>
            </w:pPr>
            <w:r w:rsidRPr="00B300C4">
              <w:rPr>
                <w:rFonts w:ascii="GHEA Grapalat" w:hAnsi="GHEA Grapalat" w:cs="Sylfaen"/>
                <w:sz w:val="22"/>
                <w:lang w:val="ru-RU"/>
              </w:rPr>
              <w:t>&lt;&lt;</w:t>
            </w:r>
            <w:r w:rsidRPr="00B300C4">
              <w:rPr>
                <w:rFonts w:ascii="GHEA Grapalat" w:hAnsi="GHEA Grapalat" w:cs="Sylfaen"/>
                <w:sz w:val="22"/>
                <w:lang w:val="en-GB"/>
              </w:rPr>
              <w:t>Ալավերդու բժշկական կենտրոն</w:t>
            </w:r>
            <w:r w:rsidRPr="00B300C4">
              <w:rPr>
                <w:rFonts w:ascii="GHEA Grapalat" w:hAnsi="GHEA Grapalat" w:cs="Sylfaen"/>
                <w:sz w:val="22"/>
                <w:lang w:val="ru-RU"/>
              </w:rPr>
              <w:t>&gt;&gt;</w:t>
            </w:r>
            <w:r w:rsidRPr="00B300C4">
              <w:rPr>
                <w:rFonts w:ascii="GHEA Grapalat" w:hAnsi="GHEA Grapalat" w:cs="Sylfaen"/>
                <w:sz w:val="22"/>
                <w:lang w:val="en-GB"/>
              </w:rPr>
              <w:t xml:space="preserve"> ՓԲԸ</w:t>
            </w:r>
          </w:p>
        </w:tc>
        <w:tc>
          <w:tcPr>
            <w:tcW w:w="1978" w:type="dxa"/>
          </w:tcPr>
          <w:p w:rsidR="002B261A" w:rsidRPr="00C10434" w:rsidRDefault="002B261A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GB"/>
              </w:rPr>
            </w:pPr>
            <w:r w:rsidRPr="00C10434">
              <w:rPr>
                <w:rFonts w:ascii="GHEA Grapalat" w:hAnsi="GHEA Grapalat" w:cs="Sylfaen"/>
                <w:sz w:val="22"/>
                <w:lang w:val="en-GB"/>
              </w:rPr>
              <w:t>4,078.0</w:t>
            </w:r>
          </w:p>
        </w:tc>
      </w:tr>
    </w:tbl>
    <w:p w:rsidR="00534EFE" w:rsidRDefault="00534EFE" w:rsidP="00EE51BD">
      <w:pPr>
        <w:tabs>
          <w:tab w:val="left" w:pos="2340"/>
        </w:tabs>
        <w:spacing w:line="360" w:lineRule="auto"/>
        <w:ind w:firstLine="690"/>
        <w:jc w:val="both"/>
        <w:rPr>
          <w:rFonts w:ascii="GHEA Grapalat" w:hAnsi="GHEA Grapalat" w:cs="Sylfaen"/>
          <w:b/>
          <w:sz w:val="22"/>
          <w:szCs w:val="22"/>
          <w:lang w:val="ru-RU"/>
        </w:rPr>
      </w:pPr>
    </w:p>
    <w:p w:rsidR="007852E6" w:rsidRPr="002C52FD" w:rsidRDefault="00EE51BD" w:rsidP="00FB76B9">
      <w:pPr>
        <w:tabs>
          <w:tab w:val="left" w:pos="2340"/>
        </w:tabs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FB76B9">
        <w:rPr>
          <w:rFonts w:ascii="GHEA Grapalat" w:hAnsi="GHEA Grapalat" w:cs="Sylfaen"/>
          <w:b/>
          <w:sz w:val="22"/>
          <w:szCs w:val="22"/>
          <w:lang w:val="af-ZA"/>
        </w:rPr>
        <w:t>*</w:t>
      </w:r>
      <w:r w:rsidRPr="00FB76B9">
        <w:rPr>
          <w:rFonts w:ascii="GHEA Grapalat" w:hAnsi="GHEA Grapalat" w:cs="Sylfaen"/>
          <w:sz w:val="22"/>
          <w:szCs w:val="22"/>
          <w:lang w:val="af-ZA"/>
        </w:rPr>
        <w:t xml:space="preserve"> ընկերություններ</w:t>
      </w:r>
      <w:r w:rsidR="00610B8D" w:rsidRPr="00FB76B9">
        <w:rPr>
          <w:rFonts w:ascii="GHEA Grapalat" w:hAnsi="GHEA Grapalat" w:cs="Sylfaen"/>
          <w:sz w:val="22"/>
          <w:szCs w:val="22"/>
          <w:lang w:val="hy-AM"/>
        </w:rPr>
        <w:t>, որոնք</w:t>
      </w:r>
      <w:r w:rsidRPr="00FB76B9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610B8D" w:rsidRPr="00FB76B9">
        <w:rPr>
          <w:rFonts w:ascii="GHEA Grapalat" w:hAnsi="GHEA Grapalat" w:cs="Sylfaen"/>
          <w:sz w:val="22"/>
          <w:szCs w:val="22"/>
          <w:lang w:val="af-ZA"/>
        </w:rPr>
        <w:t>201</w:t>
      </w:r>
      <w:r w:rsidR="00B300C4" w:rsidRPr="00B300C4">
        <w:rPr>
          <w:rFonts w:ascii="GHEA Grapalat" w:hAnsi="GHEA Grapalat" w:cs="Sylfaen"/>
          <w:sz w:val="22"/>
          <w:szCs w:val="22"/>
          <w:lang w:val="ru-RU"/>
        </w:rPr>
        <w:t>6</w:t>
      </w:r>
      <w:r w:rsidR="00610B8D" w:rsidRPr="00FB76B9">
        <w:rPr>
          <w:rFonts w:ascii="GHEA Grapalat" w:hAnsi="GHEA Grapalat" w:cs="Sylfaen"/>
          <w:sz w:val="22"/>
          <w:szCs w:val="22"/>
          <w:lang w:val="af-ZA"/>
        </w:rPr>
        <w:t>թ.-ի տարեկան տվյալներով</w:t>
      </w:r>
      <w:r w:rsidR="00610B8D" w:rsidRPr="00FB76B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20CF7" w:rsidRPr="00FB76B9">
        <w:rPr>
          <w:rFonts w:ascii="GHEA Grapalat" w:hAnsi="GHEA Grapalat" w:cs="Sylfaen"/>
          <w:sz w:val="22"/>
          <w:szCs w:val="22"/>
          <w:lang w:val="hy-AM"/>
        </w:rPr>
        <w:t xml:space="preserve">դարձյալ </w:t>
      </w:r>
      <w:r w:rsidRPr="00FB76B9">
        <w:rPr>
          <w:rFonts w:ascii="GHEA Grapalat" w:hAnsi="GHEA Grapalat" w:cs="Sylfaen"/>
          <w:sz w:val="22"/>
          <w:szCs w:val="22"/>
          <w:lang w:val="af-ZA"/>
        </w:rPr>
        <w:t xml:space="preserve">աշխատել </w:t>
      </w:r>
      <w:r w:rsidR="006D720E" w:rsidRPr="00FB76B9">
        <w:rPr>
          <w:rFonts w:ascii="GHEA Grapalat" w:hAnsi="GHEA Grapalat" w:cs="Sylfaen"/>
          <w:sz w:val="22"/>
          <w:szCs w:val="22"/>
          <w:lang w:val="af-ZA"/>
        </w:rPr>
        <w:t>են վնասով</w:t>
      </w:r>
      <w:r w:rsidR="006C2FD9">
        <w:rPr>
          <w:rFonts w:ascii="GHEA Grapalat" w:hAnsi="GHEA Grapalat" w:cs="Sylfaen"/>
          <w:sz w:val="22"/>
          <w:szCs w:val="22"/>
          <w:lang w:val="ru-RU"/>
        </w:rPr>
        <w:t>՝</w:t>
      </w:r>
      <w:r w:rsidR="00FB76B9" w:rsidRPr="00534EF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786835" w:rsidRPr="00FB76B9">
        <w:rPr>
          <w:rFonts w:ascii="GHEA Grapalat" w:hAnsi="GHEA Grapalat" w:cs="Sylfaen"/>
          <w:sz w:val="22"/>
          <w:szCs w:val="22"/>
          <w:lang w:val="hy-AM"/>
        </w:rPr>
        <w:t xml:space="preserve">թվով </w:t>
      </w:r>
      <w:r w:rsidR="00B300C4" w:rsidRPr="008A28C8">
        <w:rPr>
          <w:rFonts w:ascii="GHEA Grapalat" w:hAnsi="GHEA Grapalat" w:cs="Sylfaen"/>
          <w:sz w:val="22"/>
          <w:szCs w:val="22"/>
          <w:lang w:val="ru-RU"/>
        </w:rPr>
        <w:t>12</w:t>
      </w:r>
      <w:r w:rsidR="00210CBB" w:rsidRPr="00FB76B9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786835" w:rsidRPr="00FB76B9">
        <w:rPr>
          <w:rFonts w:ascii="GHEA Grapalat" w:hAnsi="GHEA Grapalat" w:cs="Sylfaen"/>
          <w:sz w:val="22"/>
          <w:szCs w:val="22"/>
          <w:lang w:val="af-ZA"/>
        </w:rPr>
        <w:t>ընկերություններ</w:t>
      </w:r>
      <w:r w:rsidR="00FB76B9" w:rsidRPr="00534EFE">
        <w:rPr>
          <w:rFonts w:ascii="GHEA Grapalat" w:hAnsi="GHEA Grapalat" w:cs="Sylfaen"/>
          <w:sz w:val="22"/>
          <w:szCs w:val="22"/>
          <w:lang w:val="ru-RU"/>
        </w:rPr>
        <w:t xml:space="preserve">, </w:t>
      </w:r>
      <w:r w:rsidR="00FB76B9">
        <w:rPr>
          <w:rFonts w:ascii="GHEA Grapalat" w:hAnsi="GHEA Grapalat" w:cs="Sylfaen"/>
          <w:sz w:val="22"/>
          <w:szCs w:val="22"/>
          <w:lang w:val="en-GB"/>
        </w:rPr>
        <w:t>որոնք</w:t>
      </w:r>
      <w:r w:rsidR="00FB76B9" w:rsidRPr="00534EF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B76B9">
        <w:rPr>
          <w:rFonts w:ascii="GHEA Grapalat" w:hAnsi="GHEA Grapalat" w:cs="Sylfaen"/>
          <w:sz w:val="22"/>
          <w:szCs w:val="22"/>
          <w:lang w:val="en-GB"/>
        </w:rPr>
        <w:t>կազմում</w:t>
      </w:r>
      <w:r w:rsidR="00FB76B9" w:rsidRPr="00534EF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B76B9">
        <w:rPr>
          <w:rFonts w:ascii="GHEA Grapalat" w:hAnsi="GHEA Grapalat" w:cs="Sylfaen"/>
          <w:sz w:val="22"/>
          <w:szCs w:val="22"/>
          <w:lang w:val="en-GB"/>
        </w:rPr>
        <w:t>են</w:t>
      </w:r>
      <w:r w:rsidR="00FB76B9" w:rsidRPr="00534EF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B76B9">
        <w:rPr>
          <w:rFonts w:ascii="GHEA Grapalat" w:hAnsi="GHEA Grapalat" w:cs="Sylfaen"/>
          <w:sz w:val="22"/>
          <w:szCs w:val="22"/>
          <w:lang w:val="en-GB"/>
        </w:rPr>
        <w:t>վնասով</w:t>
      </w:r>
      <w:r w:rsidR="00FB76B9" w:rsidRPr="00534EF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B76B9">
        <w:rPr>
          <w:rFonts w:ascii="GHEA Grapalat" w:hAnsi="GHEA Grapalat" w:cs="Sylfaen"/>
          <w:sz w:val="22"/>
          <w:szCs w:val="22"/>
          <w:lang w:val="en-GB"/>
        </w:rPr>
        <w:t>աշխատած</w:t>
      </w:r>
      <w:r w:rsidR="00FB76B9" w:rsidRPr="00534EF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B76B9">
        <w:rPr>
          <w:rFonts w:ascii="GHEA Grapalat" w:hAnsi="GHEA Grapalat" w:cs="Sylfaen"/>
          <w:sz w:val="22"/>
          <w:szCs w:val="22"/>
          <w:lang w:val="en-GB"/>
        </w:rPr>
        <w:t>ընկերությունների</w:t>
      </w:r>
      <w:r w:rsidR="008A28C8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A28C8" w:rsidRPr="008A28C8">
        <w:rPr>
          <w:rFonts w:ascii="GHEA Grapalat" w:hAnsi="GHEA Grapalat" w:cs="Sylfaen"/>
          <w:sz w:val="22"/>
          <w:szCs w:val="22"/>
          <w:lang w:val="ru-RU"/>
        </w:rPr>
        <w:t>57.1</w:t>
      </w:r>
      <w:r w:rsidR="00FB76B9" w:rsidRPr="00534EFE">
        <w:rPr>
          <w:rFonts w:ascii="GHEA Grapalat" w:hAnsi="GHEA Grapalat" w:cs="Sylfaen"/>
          <w:sz w:val="22"/>
          <w:szCs w:val="22"/>
          <w:lang w:val="ru-RU"/>
        </w:rPr>
        <w:t>4%-</w:t>
      </w:r>
      <w:r w:rsidR="00FB76B9">
        <w:rPr>
          <w:rFonts w:ascii="GHEA Grapalat" w:hAnsi="GHEA Grapalat" w:cs="Sylfaen"/>
          <w:sz w:val="22"/>
          <w:szCs w:val="22"/>
          <w:lang w:val="ru-RU"/>
        </w:rPr>
        <w:t>ը</w:t>
      </w:r>
      <w:r w:rsidR="00FB76B9" w:rsidRPr="00534EFE">
        <w:rPr>
          <w:rFonts w:ascii="GHEA Grapalat" w:hAnsi="GHEA Grapalat" w:cs="Sylfaen"/>
          <w:sz w:val="22"/>
          <w:szCs w:val="22"/>
          <w:lang w:val="ru-RU"/>
        </w:rPr>
        <w:t xml:space="preserve">, </w:t>
      </w:r>
      <w:r w:rsidR="00FB76B9">
        <w:rPr>
          <w:rFonts w:ascii="GHEA Grapalat" w:hAnsi="GHEA Grapalat" w:cs="Sylfaen"/>
          <w:sz w:val="22"/>
          <w:szCs w:val="22"/>
          <w:lang w:val="ru-RU"/>
        </w:rPr>
        <w:t>այսինքն</w:t>
      </w:r>
      <w:r w:rsidR="00FB76B9" w:rsidRPr="00534EF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B76B9">
        <w:rPr>
          <w:rFonts w:ascii="GHEA Grapalat" w:hAnsi="GHEA Grapalat" w:cs="Sylfaen"/>
          <w:sz w:val="22"/>
          <w:szCs w:val="22"/>
          <w:lang w:val="ru-RU"/>
        </w:rPr>
        <w:t>ընկերությունների</w:t>
      </w:r>
      <w:r w:rsidR="00FB76B9" w:rsidRPr="00534EF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A6339">
        <w:rPr>
          <w:rFonts w:ascii="GHEA Grapalat" w:hAnsi="GHEA Grapalat" w:cs="Sylfaen"/>
          <w:sz w:val="22"/>
          <w:szCs w:val="22"/>
          <w:lang w:val="en-US"/>
        </w:rPr>
        <w:t>կեսից</w:t>
      </w:r>
      <w:r w:rsidR="00AA6339" w:rsidRPr="00AA633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A6339">
        <w:rPr>
          <w:rFonts w:ascii="GHEA Grapalat" w:hAnsi="GHEA Grapalat" w:cs="Sylfaen"/>
          <w:sz w:val="22"/>
          <w:szCs w:val="22"/>
          <w:lang w:val="en-US"/>
        </w:rPr>
        <w:t>ավելին</w:t>
      </w:r>
      <w:r w:rsidR="00FB76B9" w:rsidRPr="00534EF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B76B9">
        <w:rPr>
          <w:rFonts w:ascii="GHEA Grapalat" w:hAnsi="GHEA Grapalat" w:cs="Sylfaen"/>
          <w:sz w:val="22"/>
          <w:szCs w:val="22"/>
          <w:lang w:val="ru-RU"/>
        </w:rPr>
        <w:t>երկու</w:t>
      </w:r>
      <w:r w:rsidR="00FB76B9" w:rsidRPr="00534EF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36436E" w:rsidRPr="00534EF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36436E">
        <w:rPr>
          <w:rFonts w:ascii="GHEA Grapalat" w:hAnsi="GHEA Grapalat" w:cs="Sylfaen"/>
          <w:sz w:val="22"/>
          <w:szCs w:val="22"/>
        </w:rPr>
        <w:t>տարի</w:t>
      </w:r>
      <w:r w:rsidR="0036436E" w:rsidRPr="00534EF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B76B9">
        <w:rPr>
          <w:rFonts w:ascii="GHEA Grapalat" w:hAnsi="GHEA Grapalat" w:cs="Sylfaen"/>
          <w:sz w:val="22"/>
          <w:szCs w:val="22"/>
          <w:lang w:val="ru-RU"/>
        </w:rPr>
        <w:t>անընդմեջ</w:t>
      </w:r>
      <w:r w:rsidR="00FB76B9" w:rsidRPr="00534EF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634716">
        <w:rPr>
          <w:rFonts w:ascii="GHEA Grapalat" w:hAnsi="GHEA Grapalat" w:cs="Sylfaen"/>
          <w:sz w:val="22"/>
          <w:szCs w:val="22"/>
          <w:lang w:val="ru-RU"/>
        </w:rPr>
        <w:t>ձևավորել</w:t>
      </w:r>
      <w:r w:rsidR="00FB76B9" w:rsidRPr="00534EF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B76B9">
        <w:rPr>
          <w:rFonts w:ascii="GHEA Grapalat" w:hAnsi="GHEA Grapalat" w:cs="Sylfaen"/>
          <w:sz w:val="22"/>
          <w:szCs w:val="22"/>
          <w:lang w:val="ru-RU"/>
        </w:rPr>
        <w:t>են</w:t>
      </w:r>
      <w:r w:rsidR="00FB76B9" w:rsidRPr="00534EF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B76B9">
        <w:rPr>
          <w:rFonts w:ascii="GHEA Grapalat" w:hAnsi="GHEA Grapalat" w:cs="Sylfaen"/>
          <w:sz w:val="22"/>
          <w:szCs w:val="22"/>
          <w:lang w:val="ru-RU"/>
        </w:rPr>
        <w:t>վնաս</w:t>
      </w:r>
      <w:r w:rsidR="00AA6339">
        <w:rPr>
          <w:rFonts w:ascii="GHEA Grapalat" w:hAnsi="GHEA Grapalat" w:cs="Sylfaen"/>
          <w:sz w:val="22"/>
          <w:szCs w:val="22"/>
          <w:lang w:val="en-US"/>
        </w:rPr>
        <w:t>ներ</w:t>
      </w:r>
      <w:r w:rsidR="00FB76B9" w:rsidRPr="00534EFE">
        <w:rPr>
          <w:rFonts w:ascii="GHEA Grapalat" w:hAnsi="GHEA Grapalat" w:cs="Sylfaen"/>
          <w:sz w:val="22"/>
          <w:szCs w:val="22"/>
          <w:lang w:val="ru-RU"/>
        </w:rPr>
        <w:t>:</w:t>
      </w:r>
    </w:p>
    <w:p w:rsidR="008A28C8" w:rsidRPr="00333738" w:rsidRDefault="008A28C8" w:rsidP="008A28C8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333738">
        <w:rPr>
          <w:rFonts w:ascii="GHEA Grapalat" w:hAnsi="GHEA Grapalat" w:cs="Sylfaen"/>
          <w:sz w:val="22"/>
          <w:lang w:val="hy-AM"/>
        </w:rPr>
        <w:t xml:space="preserve">       </w:t>
      </w:r>
      <w:r w:rsidRPr="00B43080">
        <w:rPr>
          <w:rFonts w:ascii="GHEA Grapalat" w:hAnsi="GHEA Grapalat" w:cs="Sylfaen"/>
          <w:sz w:val="22"/>
          <w:lang w:val="hy-AM"/>
        </w:rPr>
        <w:t>201</w:t>
      </w:r>
      <w:r w:rsidRPr="00333738">
        <w:rPr>
          <w:rFonts w:ascii="GHEA Grapalat" w:hAnsi="GHEA Grapalat" w:cs="Sylfaen"/>
          <w:sz w:val="22"/>
          <w:lang w:val="hy-AM"/>
        </w:rPr>
        <w:t>7</w:t>
      </w:r>
      <w:r w:rsidRPr="00B43080">
        <w:rPr>
          <w:rFonts w:ascii="GHEA Grapalat" w:hAnsi="GHEA Grapalat" w:cs="Sylfaen"/>
          <w:sz w:val="22"/>
          <w:lang w:val="hy-AM"/>
        </w:rPr>
        <w:t xml:space="preserve">թ.-ին ընկերությունների </w:t>
      </w:r>
      <w:r w:rsidR="00BC12A5" w:rsidRPr="00BC12A5">
        <w:rPr>
          <w:rFonts w:ascii="GHEA Grapalat" w:hAnsi="GHEA Grapalat" w:cs="Sylfaen"/>
          <w:sz w:val="22"/>
          <w:lang w:val="hy-AM"/>
        </w:rPr>
        <w:t xml:space="preserve">զուտ </w:t>
      </w:r>
      <w:r w:rsidRPr="00B43080">
        <w:rPr>
          <w:rFonts w:ascii="GHEA Grapalat" w:hAnsi="GHEA Grapalat" w:cs="Sylfaen"/>
          <w:sz w:val="22"/>
          <w:lang w:val="hy-AM"/>
        </w:rPr>
        <w:t xml:space="preserve">շահույթի ընդհանուր ծավալը կազմել է </w:t>
      </w:r>
      <w:r w:rsidR="00BC12A5">
        <w:rPr>
          <w:rFonts w:ascii="GHEA Grapalat" w:hAnsi="GHEA Grapalat" w:cs="Sylfaen"/>
          <w:b/>
          <w:i/>
          <w:sz w:val="22"/>
          <w:lang w:val="hy-AM"/>
        </w:rPr>
        <w:t>5,434,80</w:t>
      </w:r>
      <w:r w:rsidR="00BC12A5" w:rsidRPr="00BC12A5">
        <w:rPr>
          <w:rFonts w:ascii="GHEA Grapalat" w:hAnsi="GHEA Grapalat" w:cs="Sylfaen"/>
          <w:b/>
          <w:i/>
          <w:sz w:val="22"/>
          <w:lang w:val="hy-AM"/>
        </w:rPr>
        <w:t>5</w:t>
      </w:r>
      <w:r w:rsidRPr="003634AF">
        <w:rPr>
          <w:rFonts w:ascii="GHEA Grapalat" w:hAnsi="GHEA Grapalat" w:cs="Sylfaen"/>
          <w:b/>
          <w:i/>
          <w:sz w:val="22"/>
          <w:lang w:val="hy-AM"/>
        </w:rPr>
        <w:t>.</w:t>
      </w:r>
      <w:r w:rsidR="00BC12A5" w:rsidRPr="00BC12A5">
        <w:rPr>
          <w:rFonts w:ascii="GHEA Grapalat" w:hAnsi="GHEA Grapalat" w:cs="Sylfaen"/>
          <w:b/>
          <w:i/>
          <w:sz w:val="22"/>
          <w:lang w:val="hy-AM"/>
        </w:rPr>
        <w:t>1</w:t>
      </w:r>
      <w:r w:rsidRPr="003634AF">
        <w:rPr>
          <w:rFonts w:ascii="GHEA Grapalat" w:hAnsi="GHEA Grapalat" w:cs="Sylfaen"/>
          <w:sz w:val="22"/>
          <w:lang w:val="hy-AM"/>
        </w:rPr>
        <w:t xml:space="preserve"> հազ դրամ</w:t>
      </w:r>
      <w:r w:rsidR="00BC12A5" w:rsidRPr="00BC12A5">
        <w:rPr>
          <w:rFonts w:ascii="GHEA Grapalat" w:hAnsi="GHEA Grapalat" w:cs="Sylfaen"/>
          <w:sz w:val="22"/>
          <w:lang w:val="hy-AM"/>
        </w:rPr>
        <w:t>,</w:t>
      </w:r>
      <w:r w:rsidRPr="003634AF">
        <w:rPr>
          <w:rFonts w:ascii="GHEA Grapalat" w:hAnsi="GHEA Grapalat" w:cs="Sylfaen"/>
          <w:sz w:val="22"/>
          <w:lang w:val="hy-AM"/>
        </w:rPr>
        <w:t xml:space="preserve"> </w:t>
      </w:r>
      <w:r w:rsidRPr="00B43080">
        <w:rPr>
          <w:rFonts w:ascii="GHEA Grapalat" w:hAnsi="GHEA Grapalat" w:cs="Arial"/>
          <w:sz w:val="22"/>
          <w:szCs w:val="22"/>
          <w:lang w:val="hy-AM"/>
        </w:rPr>
        <w:t xml:space="preserve">        </w:t>
      </w:r>
      <w:r w:rsidRPr="00B43080">
        <w:rPr>
          <w:rFonts w:ascii="GHEA Grapalat" w:hAnsi="GHEA Grapalat" w:cs="Sylfaen"/>
          <w:sz w:val="22"/>
          <w:lang w:val="hy-AM"/>
        </w:rPr>
        <w:t>ընդ որում</w:t>
      </w:r>
      <w:r w:rsidRPr="003634AF">
        <w:rPr>
          <w:rFonts w:ascii="GHEA Grapalat" w:hAnsi="GHEA Grapalat" w:cs="Sylfaen"/>
          <w:sz w:val="22"/>
          <w:lang w:val="hy-AM"/>
        </w:rPr>
        <w:t xml:space="preserve"> շահույթի ծավալում գերակշռող </w:t>
      </w:r>
      <w:r w:rsidRPr="00333738">
        <w:rPr>
          <w:rFonts w:ascii="GHEA Grapalat" w:hAnsi="GHEA Grapalat" w:cs="Sylfaen"/>
          <w:sz w:val="22"/>
          <w:lang w:val="hy-AM"/>
        </w:rPr>
        <w:t>կշիռ</w:t>
      </w:r>
      <w:r w:rsidR="00BC12A5">
        <w:rPr>
          <w:rFonts w:ascii="GHEA Grapalat" w:hAnsi="GHEA Grapalat" w:cs="Sylfaen"/>
          <w:sz w:val="22"/>
          <w:lang w:val="hy-AM"/>
        </w:rPr>
        <w:t xml:space="preserve"> ունեն</w:t>
      </w:r>
      <w:r w:rsidRPr="003634AF">
        <w:rPr>
          <w:rFonts w:ascii="GHEA Grapalat" w:hAnsi="GHEA Grapalat" w:cs="Sylfaen"/>
          <w:sz w:val="22"/>
          <w:lang w:val="hy-AM"/>
        </w:rPr>
        <w:t xml:space="preserve"> ՀՀ էներգետիկայի և բնական պաշարների նախարարության՝ </w:t>
      </w:r>
      <w:r w:rsidRPr="00333738">
        <w:rPr>
          <w:rFonts w:ascii="GHEA Grapalat" w:hAnsi="GHEA Grapalat" w:cs="Sylfaen"/>
          <w:b/>
          <w:i/>
          <w:sz w:val="22"/>
          <w:lang w:val="hy-AM"/>
        </w:rPr>
        <w:t>1,999,084.0</w:t>
      </w:r>
      <w:r w:rsidRPr="003634AF">
        <w:rPr>
          <w:rFonts w:ascii="GHEA Grapalat" w:hAnsi="GHEA Grapalat" w:cs="Sylfaen"/>
          <w:sz w:val="22"/>
          <w:lang w:val="hy-AM"/>
        </w:rPr>
        <w:t xml:space="preserve"> հազ. դ</w:t>
      </w:r>
      <w:r w:rsidRPr="00333738">
        <w:rPr>
          <w:rFonts w:ascii="GHEA Grapalat" w:hAnsi="GHEA Grapalat" w:cs="Sylfaen"/>
          <w:sz w:val="22"/>
          <w:lang w:val="hy-AM"/>
        </w:rPr>
        <w:t xml:space="preserve">րամ, ՀՀ ԿԱ քաղաքացի ավիացիայի գլխավոր  վարչության՝ </w:t>
      </w:r>
      <w:r w:rsidRPr="00333738">
        <w:rPr>
          <w:rFonts w:ascii="GHEA Grapalat" w:hAnsi="GHEA Grapalat" w:cs="Sylfaen"/>
          <w:b/>
          <w:i/>
          <w:sz w:val="22"/>
          <w:lang w:val="hy-AM"/>
        </w:rPr>
        <w:t>2,502,662.0</w:t>
      </w:r>
      <w:r w:rsidRPr="00333738">
        <w:rPr>
          <w:rFonts w:ascii="GHEA Grapalat" w:hAnsi="GHEA Grapalat" w:cs="Sylfaen"/>
          <w:sz w:val="22"/>
          <w:lang w:val="hy-AM"/>
        </w:rPr>
        <w:t xml:space="preserve"> հազ. դրամ, ՀՀ առողջապահության նախարարության՝ </w:t>
      </w:r>
      <w:r w:rsidRPr="00333738">
        <w:rPr>
          <w:rFonts w:ascii="GHEA Grapalat" w:hAnsi="GHEA Grapalat" w:cs="Sylfaen"/>
          <w:b/>
          <w:i/>
          <w:sz w:val="22"/>
          <w:lang w:val="hy-AM"/>
        </w:rPr>
        <w:t>281,890.2</w:t>
      </w:r>
      <w:r w:rsidRPr="00333738">
        <w:rPr>
          <w:rFonts w:ascii="GHEA Grapalat" w:hAnsi="GHEA Grapalat" w:cs="Sylfaen"/>
          <w:sz w:val="22"/>
          <w:lang w:val="hy-AM"/>
        </w:rPr>
        <w:t xml:space="preserve"> հազ. դրամ,</w:t>
      </w:r>
      <w:r w:rsidRPr="003634AF">
        <w:rPr>
          <w:rFonts w:ascii="GHEA Grapalat" w:hAnsi="GHEA Grapalat" w:cs="Sylfaen"/>
          <w:sz w:val="22"/>
          <w:lang w:val="hy-AM"/>
        </w:rPr>
        <w:t xml:space="preserve"> </w:t>
      </w:r>
      <w:r w:rsidRPr="00333738">
        <w:rPr>
          <w:rFonts w:ascii="GHEA Grapalat" w:hAnsi="GHEA Grapalat" w:cs="Sylfaen"/>
          <w:sz w:val="22"/>
          <w:lang w:val="hy-AM"/>
        </w:rPr>
        <w:t xml:space="preserve"> ընկերությունների ձևավորա</w:t>
      </w:r>
      <w:r>
        <w:rPr>
          <w:rFonts w:ascii="GHEA Grapalat" w:hAnsi="GHEA Grapalat" w:cs="Sylfaen"/>
          <w:sz w:val="22"/>
          <w:lang w:val="hy-AM"/>
        </w:rPr>
        <w:t>ծ շահույթ</w:t>
      </w:r>
      <w:r w:rsidRPr="00333738">
        <w:rPr>
          <w:rFonts w:ascii="GHEA Grapalat" w:hAnsi="GHEA Grapalat" w:cs="Sylfaen"/>
          <w:sz w:val="22"/>
          <w:lang w:val="hy-AM"/>
        </w:rPr>
        <w:t>ը</w:t>
      </w:r>
      <w:r w:rsidR="00BC12A5" w:rsidRPr="00BC12A5">
        <w:rPr>
          <w:rFonts w:ascii="GHEA Grapalat" w:hAnsi="GHEA Grapalat" w:cs="Sylfaen"/>
          <w:sz w:val="22"/>
          <w:lang w:val="hy-AM"/>
        </w:rPr>
        <w:t xml:space="preserve"> </w:t>
      </w:r>
      <w:r w:rsidR="00AA6339">
        <w:rPr>
          <w:rFonts w:ascii="GHEA Grapalat" w:hAnsi="GHEA Grapalat" w:cs="Arial"/>
          <w:sz w:val="22"/>
          <w:szCs w:val="22"/>
          <w:lang w:val="hy-AM"/>
        </w:rPr>
        <w:t>(նախորդ տարի</w:t>
      </w:r>
      <w:r w:rsidR="00AA6339" w:rsidRPr="00AA6339">
        <w:rPr>
          <w:rFonts w:ascii="GHEA Grapalat" w:hAnsi="GHEA Grapalat" w:cs="Arial"/>
          <w:sz w:val="22"/>
          <w:szCs w:val="22"/>
          <w:lang w:val="hy-AM"/>
        </w:rPr>
        <w:t xml:space="preserve"> զուտ շահույթի ընդամենը ծավալը</w:t>
      </w:r>
      <w:r w:rsidR="00BC12A5" w:rsidRPr="00B43080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AA6339" w:rsidRPr="00AA6339">
        <w:rPr>
          <w:rFonts w:ascii="GHEA Grapalat" w:hAnsi="GHEA Grapalat" w:cs="Arial"/>
          <w:sz w:val="22"/>
          <w:szCs w:val="22"/>
          <w:lang w:val="hy-AM"/>
        </w:rPr>
        <w:t xml:space="preserve">կազմել էր </w:t>
      </w:r>
      <w:r w:rsidR="00BC12A5">
        <w:rPr>
          <w:rFonts w:ascii="GHEA Grapalat" w:hAnsi="GHEA Grapalat" w:cs="Sylfaen"/>
          <w:b/>
          <w:i/>
          <w:sz w:val="22"/>
          <w:lang w:val="hy-AM"/>
        </w:rPr>
        <w:t>2,466,272.3</w:t>
      </w:r>
      <w:r w:rsidR="00BC12A5" w:rsidRPr="00BC12A5">
        <w:rPr>
          <w:rFonts w:ascii="GHEA Grapalat" w:hAnsi="GHEA Grapalat" w:cs="Sylfaen"/>
          <w:b/>
          <w:i/>
          <w:sz w:val="22"/>
          <w:lang w:val="hy-AM"/>
        </w:rPr>
        <w:t xml:space="preserve"> </w:t>
      </w:r>
      <w:r w:rsidR="00BC12A5" w:rsidRPr="00781BF1">
        <w:rPr>
          <w:rFonts w:ascii="GHEA Grapalat" w:hAnsi="GHEA Grapalat" w:cs="Sylfaen"/>
          <w:b/>
          <w:i/>
          <w:sz w:val="22"/>
          <w:lang w:val="hy-AM"/>
        </w:rPr>
        <w:t>հազ.</w:t>
      </w:r>
      <w:r w:rsidR="00BC12A5" w:rsidRPr="00B43080">
        <w:rPr>
          <w:rFonts w:ascii="GHEA Grapalat" w:hAnsi="GHEA Grapalat" w:cs="Sylfaen"/>
          <w:b/>
          <w:i/>
          <w:sz w:val="22"/>
          <w:lang w:val="hy-AM"/>
        </w:rPr>
        <w:t xml:space="preserve"> դրամ</w:t>
      </w:r>
      <w:r w:rsidR="00BC12A5" w:rsidRPr="00B43080">
        <w:rPr>
          <w:rFonts w:ascii="GHEA Grapalat" w:hAnsi="GHEA Grapalat" w:cs="Sylfaen"/>
          <w:sz w:val="22"/>
          <w:lang w:val="hy-AM"/>
        </w:rPr>
        <w:t>)</w:t>
      </w:r>
      <w:r w:rsidRPr="00333738">
        <w:rPr>
          <w:rFonts w:ascii="GHEA Grapalat" w:hAnsi="GHEA Grapalat" w:cs="Sylfaen"/>
          <w:sz w:val="22"/>
          <w:lang w:val="hy-AM"/>
        </w:rPr>
        <w:t>:</w:t>
      </w:r>
    </w:p>
    <w:p w:rsidR="003B7075" w:rsidRPr="001A4381" w:rsidRDefault="008A28C8" w:rsidP="003B7075">
      <w:pPr>
        <w:tabs>
          <w:tab w:val="left" w:pos="2340"/>
        </w:tabs>
        <w:spacing w:line="360" w:lineRule="auto"/>
        <w:ind w:firstLine="690"/>
        <w:jc w:val="both"/>
        <w:rPr>
          <w:rFonts w:ascii="GHEA Grapalat" w:hAnsi="GHEA Grapalat" w:cs="Sylfaen"/>
          <w:sz w:val="22"/>
          <w:lang w:val="af-ZA"/>
        </w:rPr>
      </w:pPr>
      <w:r>
        <w:rPr>
          <w:rFonts w:ascii="GHEA Grapalat" w:hAnsi="GHEA Grapalat" w:cs="Sylfaen"/>
          <w:sz w:val="22"/>
          <w:lang w:val="hy-AM"/>
        </w:rPr>
        <w:t xml:space="preserve"> 201</w:t>
      </w:r>
      <w:r w:rsidRPr="008A28C8">
        <w:rPr>
          <w:rFonts w:ascii="GHEA Grapalat" w:hAnsi="GHEA Grapalat" w:cs="Sylfaen"/>
          <w:sz w:val="22"/>
          <w:lang w:val="hy-AM"/>
        </w:rPr>
        <w:t>7</w:t>
      </w:r>
      <w:r w:rsidR="00072174" w:rsidRPr="00103159">
        <w:rPr>
          <w:rFonts w:ascii="GHEA Grapalat" w:hAnsi="GHEA Grapalat" w:cs="Sylfaen"/>
          <w:sz w:val="22"/>
          <w:lang w:val="hy-AM"/>
        </w:rPr>
        <w:t xml:space="preserve">թ.-ին ընկերությունների </w:t>
      </w:r>
      <w:r w:rsidR="00BC12A5" w:rsidRPr="00BC12A5">
        <w:rPr>
          <w:rFonts w:ascii="GHEA Grapalat" w:hAnsi="GHEA Grapalat" w:cs="Sylfaen"/>
          <w:sz w:val="22"/>
          <w:lang w:val="hy-AM"/>
        </w:rPr>
        <w:t xml:space="preserve">զուտ </w:t>
      </w:r>
      <w:r w:rsidR="00072174" w:rsidRPr="00103159">
        <w:rPr>
          <w:rFonts w:ascii="GHEA Grapalat" w:hAnsi="GHEA Grapalat" w:cs="Sylfaen"/>
          <w:sz w:val="22"/>
          <w:lang w:val="hy-AM"/>
        </w:rPr>
        <w:t xml:space="preserve">շահույթի ընդհանուր ծավալը </w:t>
      </w:r>
      <w:r>
        <w:rPr>
          <w:rFonts w:ascii="GHEA Grapalat" w:hAnsi="GHEA Grapalat" w:cs="Sylfaen"/>
          <w:sz w:val="22"/>
          <w:lang w:val="hy-AM"/>
        </w:rPr>
        <w:t>նախորդ տ</w:t>
      </w:r>
      <w:r w:rsidRPr="008A28C8">
        <w:rPr>
          <w:rFonts w:ascii="GHEA Grapalat" w:hAnsi="GHEA Grapalat" w:cs="Sylfaen"/>
          <w:sz w:val="22"/>
          <w:lang w:val="hy-AM"/>
        </w:rPr>
        <w:t xml:space="preserve">արվա նկատմամբ ավելացել է </w:t>
      </w:r>
      <w:r w:rsidRPr="008A28C8">
        <w:rPr>
          <w:rFonts w:ascii="GHEA Grapalat" w:hAnsi="GHEA Grapalat" w:cs="Sylfaen"/>
          <w:b/>
          <w:i/>
          <w:sz w:val="22"/>
          <w:lang w:val="hy-AM"/>
        </w:rPr>
        <w:t>2,968,529.0</w:t>
      </w:r>
      <w:r w:rsidR="00072174" w:rsidRPr="00103159">
        <w:rPr>
          <w:rFonts w:ascii="GHEA Grapalat" w:hAnsi="GHEA Grapalat" w:cs="Sylfaen"/>
          <w:sz w:val="22"/>
          <w:lang w:val="hy-AM"/>
        </w:rPr>
        <w:t xml:space="preserve"> </w:t>
      </w:r>
      <w:r w:rsidR="00781BF1" w:rsidRPr="00781BF1">
        <w:rPr>
          <w:rFonts w:ascii="GHEA Grapalat" w:hAnsi="GHEA Grapalat" w:cs="Sylfaen"/>
          <w:b/>
          <w:sz w:val="22"/>
          <w:lang w:val="hy-AM"/>
        </w:rPr>
        <w:t>հազ.</w:t>
      </w:r>
      <w:r w:rsidR="00DB0C8A" w:rsidRPr="00DB0C8A">
        <w:rPr>
          <w:rFonts w:ascii="GHEA Grapalat" w:hAnsi="GHEA Grapalat" w:cs="Sylfaen"/>
          <w:b/>
          <w:sz w:val="22"/>
          <w:lang w:val="af-ZA"/>
        </w:rPr>
        <w:t xml:space="preserve"> դրամ</w:t>
      </w:r>
      <w:r>
        <w:rPr>
          <w:rFonts w:ascii="GHEA Grapalat" w:hAnsi="GHEA Grapalat" w:cs="Sylfaen"/>
          <w:b/>
          <w:sz w:val="22"/>
          <w:lang w:val="af-ZA"/>
        </w:rPr>
        <w:t>ով</w:t>
      </w:r>
      <w:r w:rsidR="00072174" w:rsidRPr="00072174">
        <w:rPr>
          <w:rFonts w:ascii="GHEA Grapalat" w:hAnsi="GHEA Grapalat" w:cs="Sylfaen"/>
          <w:sz w:val="22"/>
          <w:lang w:val="af-ZA"/>
        </w:rPr>
        <w:t xml:space="preserve">: </w:t>
      </w:r>
    </w:p>
    <w:p w:rsidR="0048710D" w:rsidRPr="00BE15CF" w:rsidRDefault="005440C8" w:rsidP="0048710D">
      <w:pPr>
        <w:spacing w:line="360" w:lineRule="auto"/>
        <w:ind w:firstLine="690"/>
        <w:jc w:val="both"/>
        <w:rPr>
          <w:rFonts w:ascii="GHEA Grapalat" w:hAnsi="GHEA Grapalat" w:cs="Sylfaen"/>
          <w:b/>
          <w:sz w:val="22"/>
          <w:lang w:val="af-ZA"/>
        </w:rPr>
      </w:pPr>
      <w:r w:rsidRPr="00BE15CF">
        <w:rPr>
          <w:rFonts w:ascii="GHEA Grapalat" w:hAnsi="GHEA Grapalat" w:cs="Sylfaen"/>
          <w:sz w:val="22"/>
          <w:lang w:val="hy-AM"/>
        </w:rPr>
        <w:lastRenderedPageBreak/>
        <w:t xml:space="preserve">Հարկ է նշել, որ բոլոր </w:t>
      </w:r>
      <w:r w:rsidR="00BC12A5" w:rsidRPr="00BE15CF">
        <w:rPr>
          <w:rFonts w:ascii="GHEA Grapalat" w:hAnsi="GHEA Grapalat" w:cs="Sylfaen"/>
          <w:sz w:val="22"/>
          <w:lang w:val="en-US"/>
        </w:rPr>
        <w:t>վերլուծության</w:t>
      </w:r>
      <w:r w:rsidR="00BC12A5" w:rsidRPr="00BE15CF">
        <w:rPr>
          <w:rFonts w:ascii="GHEA Grapalat" w:hAnsi="GHEA Grapalat" w:cs="Sylfaen"/>
          <w:sz w:val="22"/>
          <w:lang w:val="af-ZA"/>
        </w:rPr>
        <w:t xml:space="preserve"> </w:t>
      </w:r>
      <w:r w:rsidR="00BC12A5" w:rsidRPr="00BE15CF">
        <w:rPr>
          <w:rFonts w:ascii="GHEA Grapalat" w:hAnsi="GHEA Grapalat" w:cs="Sylfaen"/>
          <w:sz w:val="22"/>
          <w:lang w:val="en-US"/>
        </w:rPr>
        <w:t>ենթարկված</w:t>
      </w:r>
      <w:r w:rsidR="0048710D" w:rsidRPr="00BE15CF">
        <w:rPr>
          <w:rFonts w:ascii="GHEA Grapalat" w:hAnsi="GHEA Grapalat" w:cs="Sylfaen"/>
          <w:sz w:val="22"/>
          <w:lang w:val="af-ZA"/>
        </w:rPr>
        <w:t xml:space="preserve"> </w:t>
      </w:r>
      <w:r w:rsidR="00061504" w:rsidRPr="00BE15CF">
        <w:rPr>
          <w:rFonts w:ascii="GHEA Grapalat" w:hAnsi="GHEA Grapalat" w:cs="Sylfaen"/>
          <w:sz w:val="22"/>
          <w:lang w:val="en-US"/>
        </w:rPr>
        <w:t>թվով</w:t>
      </w:r>
      <w:r w:rsidR="00061504" w:rsidRPr="00BE15CF">
        <w:rPr>
          <w:rFonts w:ascii="GHEA Grapalat" w:hAnsi="GHEA Grapalat" w:cs="Sylfaen"/>
          <w:sz w:val="22"/>
          <w:lang w:val="af-ZA"/>
        </w:rPr>
        <w:t xml:space="preserve"> </w:t>
      </w:r>
      <w:r w:rsidR="00061504" w:rsidRPr="00BE15CF">
        <w:rPr>
          <w:rFonts w:ascii="GHEA Grapalat" w:hAnsi="GHEA Grapalat" w:cs="Sylfaen"/>
          <w:b/>
          <w:sz w:val="22"/>
          <w:lang w:val="af-ZA"/>
        </w:rPr>
        <w:t>142</w:t>
      </w:r>
      <w:r w:rsidR="00061504" w:rsidRPr="00BE15CF">
        <w:rPr>
          <w:rFonts w:ascii="GHEA Grapalat" w:hAnsi="GHEA Grapalat" w:cs="Sylfaen"/>
          <w:sz w:val="22"/>
          <w:lang w:val="hy-AM"/>
        </w:rPr>
        <w:t xml:space="preserve"> </w:t>
      </w:r>
      <w:r w:rsidR="00BC12A5" w:rsidRPr="00BE15CF">
        <w:rPr>
          <w:rFonts w:ascii="GHEA Grapalat" w:hAnsi="GHEA Grapalat" w:cs="Sylfaen"/>
          <w:sz w:val="22"/>
          <w:lang w:val="en-US"/>
        </w:rPr>
        <w:t>պետական</w:t>
      </w:r>
      <w:r w:rsidR="00BC12A5" w:rsidRPr="00BE15CF">
        <w:rPr>
          <w:rFonts w:ascii="GHEA Grapalat" w:hAnsi="GHEA Grapalat" w:cs="Sylfaen"/>
          <w:sz w:val="22"/>
          <w:lang w:val="af-ZA"/>
        </w:rPr>
        <w:t xml:space="preserve"> </w:t>
      </w:r>
      <w:r w:rsidR="00BC12A5" w:rsidRPr="00BE15CF">
        <w:rPr>
          <w:rFonts w:ascii="GHEA Grapalat" w:hAnsi="GHEA Grapalat" w:cs="Sylfaen"/>
          <w:sz w:val="22"/>
          <w:lang w:val="en-US"/>
        </w:rPr>
        <w:t>մասնակցությամբ</w:t>
      </w:r>
      <w:r w:rsidR="00BC12A5" w:rsidRPr="00BE15CF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BE15CF">
        <w:rPr>
          <w:rFonts w:ascii="GHEA Grapalat" w:hAnsi="GHEA Grapalat" w:cs="Sylfaen"/>
          <w:sz w:val="22"/>
          <w:lang w:val="en-GB"/>
        </w:rPr>
        <w:t>ընկերությունների</w:t>
      </w:r>
      <w:r w:rsidR="0048710D" w:rsidRPr="00BE15CF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BE15CF">
        <w:rPr>
          <w:rFonts w:ascii="GHEA Grapalat" w:hAnsi="GHEA Grapalat" w:cs="Sylfaen"/>
          <w:sz w:val="22"/>
          <w:lang w:val="hy-AM"/>
        </w:rPr>
        <w:t>ակտիվների</w:t>
      </w:r>
      <w:r w:rsidR="0048710D" w:rsidRPr="00BE15CF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BE15CF">
        <w:rPr>
          <w:rFonts w:ascii="GHEA Grapalat" w:hAnsi="GHEA Grapalat" w:cs="Sylfaen"/>
          <w:sz w:val="22"/>
          <w:lang w:val="hy-AM"/>
        </w:rPr>
        <w:t>շահութաբերության միջին</w:t>
      </w:r>
      <w:r w:rsidR="0048710D" w:rsidRPr="00BE15CF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BE15CF">
        <w:rPr>
          <w:rFonts w:ascii="GHEA Grapalat" w:hAnsi="GHEA Grapalat" w:cs="Sylfaen"/>
          <w:sz w:val="22"/>
          <w:lang w:val="en-US"/>
        </w:rPr>
        <w:t>մակարդակը</w:t>
      </w:r>
      <w:r w:rsidR="0048710D" w:rsidRPr="00BE15CF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BE15CF">
        <w:rPr>
          <w:rFonts w:ascii="GHEA Grapalat" w:hAnsi="GHEA Grapalat" w:cs="Sylfaen"/>
          <w:sz w:val="22"/>
          <w:lang w:val="en-US"/>
        </w:rPr>
        <w:t>տոկոսային</w:t>
      </w:r>
      <w:r w:rsidR="0048710D" w:rsidRPr="00BE15CF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BE15CF">
        <w:rPr>
          <w:rFonts w:ascii="GHEA Grapalat" w:hAnsi="GHEA Grapalat" w:cs="Sylfaen"/>
          <w:sz w:val="22"/>
          <w:lang w:val="en-US"/>
        </w:rPr>
        <w:t>արտահայտությամբ</w:t>
      </w:r>
      <w:r w:rsidR="0048710D" w:rsidRPr="00BE15CF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BE15CF">
        <w:rPr>
          <w:rFonts w:ascii="GHEA Grapalat" w:hAnsi="GHEA Grapalat" w:cs="Sylfaen"/>
          <w:sz w:val="22"/>
          <w:lang w:val="hy-AM"/>
        </w:rPr>
        <w:t xml:space="preserve"> կազմել է</w:t>
      </w:r>
      <w:r w:rsidR="005338E0" w:rsidRPr="00BE15CF">
        <w:rPr>
          <w:rFonts w:ascii="GHEA Grapalat" w:hAnsi="GHEA Grapalat" w:cs="Sylfaen"/>
          <w:sz w:val="22"/>
          <w:lang w:val="af-ZA"/>
        </w:rPr>
        <w:t xml:space="preserve"> </w:t>
      </w:r>
      <w:r w:rsidR="00BC12A5" w:rsidRPr="00BE15CF">
        <w:rPr>
          <w:rFonts w:ascii="GHEA Grapalat" w:hAnsi="GHEA Grapalat" w:cs="Sylfaen"/>
          <w:sz w:val="22"/>
          <w:lang w:val="af-ZA"/>
        </w:rPr>
        <w:t xml:space="preserve"> </w:t>
      </w:r>
      <w:r w:rsidR="005338E0" w:rsidRPr="00BE15CF">
        <w:rPr>
          <w:rFonts w:ascii="GHEA Grapalat" w:hAnsi="GHEA Grapalat" w:cs="Sylfaen"/>
          <w:b/>
          <w:sz w:val="22"/>
          <w:lang w:val="af-ZA"/>
        </w:rPr>
        <w:t>1,88</w:t>
      </w:r>
      <w:r w:rsidR="0048710D" w:rsidRPr="00BE15CF">
        <w:rPr>
          <w:rFonts w:ascii="GHEA Grapalat" w:hAnsi="GHEA Grapalat" w:cs="Sylfaen"/>
          <w:b/>
          <w:sz w:val="22"/>
          <w:lang w:val="af-ZA"/>
        </w:rPr>
        <w:t>%</w:t>
      </w:r>
      <w:r w:rsidR="0048710D" w:rsidRPr="00BE15CF">
        <w:rPr>
          <w:rFonts w:ascii="GHEA Grapalat" w:hAnsi="GHEA Grapalat" w:cs="Sylfaen"/>
          <w:b/>
          <w:sz w:val="22"/>
          <w:lang w:val="hy-AM"/>
        </w:rPr>
        <w:t>:</w:t>
      </w:r>
    </w:p>
    <w:p w:rsidR="0048710D" w:rsidRPr="00BE15CF" w:rsidRDefault="0048710D" w:rsidP="007960B2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af-ZA"/>
        </w:rPr>
      </w:pPr>
      <w:r w:rsidRPr="00BE15CF">
        <w:rPr>
          <w:rFonts w:ascii="GHEA Grapalat" w:hAnsi="GHEA Grapalat" w:cs="Sylfaen"/>
          <w:sz w:val="22"/>
          <w:lang w:val="af-ZA"/>
        </w:rPr>
        <w:t>Ընդ որում</w:t>
      </w:r>
      <w:r w:rsidR="00922CE4" w:rsidRPr="00BE15CF">
        <w:rPr>
          <w:rFonts w:ascii="GHEA Grapalat" w:hAnsi="GHEA Grapalat" w:cs="Sylfaen"/>
          <w:sz w:val="22"/>
          <w:lang w:val="af-ZA"/>
        </w:rPr>
        <w:t>, ըստ ոլորտների</w:t>
      </w:r>
      <w:r w:rsidR="008565AC" w:rsidRPr="00BE15CF">
        <w:rPr>
          <w:rFonts w:ascii="GHEA Grapalat" w:hAnsi="GHEA Grapalat" w:cs="Sylfaen"/>
          <w:sz w:val="22"/>
          <w:lang w:val="af-ZA"/>
        </w:rPr>
        <w:t xml:space="preserve">ների </w:t>
      </w:r>
      <w:r w:rsidRPr="00BE15CF">
        <w:rPr>
          <w:rFonts w:ascii="GHEA Grapalat" w:hAnsi="GHEA Grapalat" w:cs="Sylfaen"/>
          <w:sz w:val="22"/>
          <w:lang w:val="af-ZA"/>
        </w:rPr>
        <w:t xml:space="preserve"> </w:t>
      </w:r>
      <w:r w:rsidR="008565AC" w:rsidRPr="00BE15CF">
        <w:rPr>
          <w:rFonts w:ascii="GHEA Grapalat" w:hAnsi="GHEA Grapalat" w:cs="Sylfaen"/>
          <w:sz w:val="22"/>
          <w:lang w:val="af-ZA"/>
        </w:rPr>
        <w:t>այս</w:t>
      </w:r>
      <w:r w:rsidR="00061504" w:rsidRPr="00BE15CF">
        <w:rPr>
          <w:rFonts w:ascii="GHEA Grapalat" w:hAnsi="GHEA Grapalat" w:cs="Sylfaen"/>
          <w:sz w:val="22"/>
          <w:lang w:val="af-ZA"/>
        </w:rPr>
        <w:t xml:space="preserve"> ցուցանիշն</w:t>
      </w:r>
      <w:r w:rsidR="00922CE4" w:rsidRPr="00BE15CF">
        <w:rPr>
          <w:rFonts w:ascii="GHEA Grapalat" w:hAnsi="GHEA Grapalat" w:cs="Sylfaen"/>
          <w:sz w:val="22"/>
          <w:lang w:val="af-ZA"/>
        </w:rPr>
        <w:t xml:space="preserve"> ունի հետևյալ արժեքները՝ </w:t>
      </w:r>
      <w:r w:rsidRPr="00BE15CF">
        <w:rPr>
          <w:rFonts w:ascii="GHEA Grapalat" w:hAnsi="GHEA Grapalat" w:cs="Sylfaen"/>
          <w:sz w:val="22"/>
          <w:lang w:val="af-ZA"/>
        </w:rPr>
        <w:t>առողջապահության որորտի (</w:t>
      </w:r>
      <w:r w:rsidRPr="00BE15CF">
        <w:rPr>
          <w:rFonts w:ascii="GHEA Grapalat" w:hAnsi="GHEA Grapalat" w:cs="Sylfaen"/>
          <w:sz w:val="22"/>
          <w:lang w:val="en-GB"/>
        </w:rPr>
        <w:t>ՀՀ</w:t>
      </w:r>
      <w:r w:rsidRPr="00BE15CF">
        <w:rPr>
          <w:rFonts w:ascii="GHEA Grapalat" w:hAnsi="GHEA Grapalat" w:cs="Sylfaen"/>
          <w:sz w:val="22"/>
          <w:lang w:val="af-ZA"/>
        </w:rPr>
        <w:t xml:space="preserve"> </w:t>
      </w:r>
      <w:r w:rsidRPr="00BE15CF">
        <w:rPr>
          <w:rFonts w:ascii="GHEA Grapalat" w:hAnsi="GHEA Grapalat" w:cs="Sylfaen"/>
          <w:sz w:val="22"/>
          <w:lang w:val="en-GB"/>
        </w:rPr>
        <w:t>առողջապահության</w:t>
      </w:r>
      <w:r w:rsidRPr="00BE15CF">
        <w:rPr>
          <w:rFonts w:ascii="GHEA Grapalat" w:hAnsi="GHEA Grapalat" w:cs="Sylfaen"/>
          <w:sz w:val="22"/>
          <w:lang w:val="af-ZA"/>
        </w:rPr>
        <w:t xml:space="preserve"> </w:t>
      </w:r>
      <w:r w:rsidRPr="00BE15CF">
        <w:rPr>
          <w:rFonts w:ascii="GHEA Grapalat" w:hAnsi="GHEA Grapalat" w:cs="Sylfaen"/>
          <w:sz w:val="22"/>
          <w:lang w:val="en-GB"/>
        </w:rPr>
        <w:t>նախարարություն</w:t>
      </w:r>
      <w:r w:rsidRPr="00BE15CF">
        <w:rPr>
          <w:rFonts w:ascii="GHEA Grapalat" w:hAnsi="GHEA Grapalat" w:cs="Sylfaen"/>
          <w:sz w:val="22"/>
          <w:lang w:val="af-ZA"/>
        </w:rPr>
        <w:t xml:space="preserve"> </w:t>
      </w:r>
      <w:r w:rsidRPr="00BE15CF">
        <w:rPr>
          <w:rFonts w:ascii="GHEA Grapalat" w:hAnsi="GHEA Grapalat" w:cs="Sylfaen"/>
          <w:sz w:val="22"/>
          <w:lang w:val="en-GB"/>
        </w:rPr>
        <w:t>և</w:t>
      </w:r>
      <w:r w:rsidRPr="00BE15CF">
        <w:rPr>
          <w:rFonts w:ascii="GHEA Grapalat" w:hAnsi="GHEA Grapalat" w:cs="Sylfaen"/>
          <w:sz w:val="22"/>
          <w:lang w:val="af-ZA"/>
        </w:rPr>
        <w:t xml:space="preserve"> </w:t>
      </w:r>
      <w:r w:rsidRPr="00BE15CF">
        <w:rPr>
          <w:rFonts w:ascii="GHEA Grapalat" w:hAnsi="GHEA Grapalat" w:cs="Sylfaen"/>
          <w:sz w:val="22"/>
          <w:lang w:val="en-GB"/>
        </w:rPr>
        <w:t>ՀՀ</w:t>
      </w:r>
      <w:r w:rsidRPr="00BE15CF">
        <w:rPr>
          <w:rFonts w:ascii="GHEA Grapalat" w:hAnsi="GHEA Grapalat" w:cs="Sylfaen"/>
          <w:sz w:val="22"/>
          <w:lang w:val="af-ZA"/>
        </w:rPr>
        <w:t xml:space="preserve"> </w:t>
      </w:r>
      <w:r w:rsidRPr="00BE15CF">
        <w:rPr>
          <w:rFonts w:ascii="GHEA Grapalat" w:hAnsi="GHEA Grapalat" w:cs="Sylfaen"/>
          <w:sz w:val="22"/>
          <w:lang w:val="en-GB"/>
        </w:rPr>
        <w:t>մարզպետարաններ</w:t>
      </w:r>
      <w:r w:rsidRPr="00BE15CF">
        <w:rPr>
          <w:rFonts w:ascii="GHEA Grapalat" w:hAnsi="GHEA Grapalat" w:cs="Sylfaen"/>
          <w:sz w:val="22"/>
          <w:lang w:val="af-ZA"/>
        </w:rPr>
        <w:t xml:space="preserve">) թվով 91 ընկերությունների </w:t>
      </w:r>
      <w:r w:rsidRPr="00BE15CF">
        <w:rPr>
          <w:rFonts w:ascii="GHEA Grapalat" w:hAnsi="GHEA Grapalat" w:cs="Sylfaen"/>
          <w:sz w:val="22"/>
          <w:lang w:val="hy-AM"/>
        </w:rPr>
        <w:t>ակտիվների շահութաբերության միջին</w:t>
      </w:r>
      <w:r w:rsidRPr="00BE15CF">
        <w:rPr>
          <w:rFonts w:ascii="GHEA Grapalat" w:hAnsi="GHEA Grapalat" w:cs="Sylfaen"/>
          <w:sz w:val="22"/>
          <w:lang w:val="af-ZA"/>
        </w:rPr>
        <w:t xml:space="preserve"> </w:t>
      </w:r>
      <w:r w:rsidRPr="00BE15CF">
        <w:rPr>
          <w:rFonts w:ascii="GHEA Grapalat" w:hAnsi="GHEA Grapalat" w:cs="Sylfaen"/>
          <w:sz w:val="22"/>
          <w:lang w:val="en-US"/>
        </w:rPr>
        <w:t>մակարդակը</w:t>
      </w:r>
      <w:r w:rsidRPr="00BE15CF">
        <w:rPr>
          <w:rFonts w:ascii="GHEA Grapalat" w:hAnsi="GHEA Grapalat" w:cs="Sylfaen"/>
          <w:sz w:val="22"/>
          <w:lang w:val="af-ZA"/>
        </w:rPr>
        <w:t xml:space="preserve"> </w:t>
      </w:r>
      <w:r w:rsidRPr="00BE15CF">
        <w:rPr>
          <w:rFonts w:ascii="GHEA Grapalat" w:hAnsi="GHEA Grapalat" w:cs="Sylfaen"/>
          <w:sz w:val="22"/>
          <w:lang w:val="en-US"/>
        </w:rPr>
        <w:t>տոկոսային</w:t>
      </w:r>
      <w:r w:rsidRPr="00BE15CF">
        <w:rPr>
          <w:rFonts w:ascii="GHEA Grapalat" w:hAnsi="GHEA Grapalat" w:cs="Sylfaen"/>
          <w:sz w:val="22"/>
          <w:lang w:val="af-ZA"/>
        </w:rPr>
        <w:t xml:space="preserve"> </w:t>
      </w:r>
      <w:r w:rsidRPr="00BE15CF">
        <w:rPr>
          <w:rFonts w:ascii="GHEA Grapalat" w:hAnsi="GHEA Grapalat" w:cs="Sylfaen"/>
          <w:sz w:val="22"/>
          <w:lang w:val="en-US"/>
        </w:rPr>
        <w:t>արտահայտությամբ</w:t>
      </w:r>
      <w:r w:rsidRPr="00BE15CF">
        <w:rPr>
          <w:rFonts w:ascii="GHEA Grapalat" w:hAnsi="GHEA Grapalat" w:cs="Sylfaen"/>
          <w:sz w:val="22"/>
          <w:lang w:val="af-ZA"/>
        </w:rPr>
        <w:t xml:space="preserve"> </w:t>
      </w:r>
      <w:r w:rsidRPr="00BE15CF">
        <w:rPr>
          <w:rFonts w:ascii="GHEA Grapalat" w:hAnsi="GHEA Grapalat" w:cs="Sylfaen"/>
          <w:sz w:val="22"/>
          <w:lang w:val="hy-AM"/>
        </w:rPr>
        <w:t xml:space="preserve">կազմել է </w:t>
      </w:r>
      <w:r w:rsidR="008565AC" w:rsidRPr="00BE15CF">
        <w:rPr>
          <w:rFonts w:ascii="GHEA Grapalat" w:hAnsi="GHEA Grapalat" w:cs="Sylfaen"/>
          <w:sz w:val="22"/>
          <w:lang w:val="af-ZA"/>
        </w:rPr>
        <w:t>1,</w:t>
      </w:r>
      <w:r w:rsidR="00772E92" w:rsidRPr="00BE15CF">
        <w:rPr>
          <w:rFonts w:ascii="GHEA Grapalat" w:hAnsi="GHEA Grapalat" w:cs="Sylfaen"/>
          <w:sz w:val="22"/>
          <w:lang w:val="af-ZA"/>
        </w:rPr>
        <w:t>79</w:t>
      </w:r>
      <w:r w:rsidRPr="00BE15CF">
        <w:rPr>
          <w:rFonts w:ascii="GHEA Grapalat" w:hAnsi="GHEA Grapalat" w:cs="Sylfaen"/>
          <w:sz w:val="22"/>
          <w:lang w:val="af-ZA"/>
        </w:rPr>
        <w:t xml:space="preserve"> %,</w:t>
      </w:r>
      <w:r w:rsidRPr="00BE15CF">
        <w:rPr>
          <w:rFonts w:ascii="GHEA Grapalat" w:hAnsi="GHEA Grapalat" w:cs="Sylfaen"/>
          <w:sz w:val="22"/>
          <w:lang w:val="hy-AM"/>
        </w:rPr>
        <w:t xml:space="preserve"> </w:t>
      </w:r>
      <w:r w:rsidRPr="00BE15CF">
        <w:rPr>
          <w:rFonts w:ascii="GHEA Grapalat" w:hAnsi="GHEA Grapalat" w:cs="Sylfaen"/>
          <w:sz w:val="22"/>
          <w:lang w:val="af-ZA"/>
        </w:rPr>
        <w:t>գ</w:t>
      </w:r>
      <w:r w:rsidR="007960B2" w:rsidRPr="00BE15CF">
        <w:rPr>
          <w:rFonts w:ascii="GHEA Grapalat" w:hAnsi="GHEA Grapalat" w:cs="Sylfaen"/>
          <w:sz w:val="22"/>
          <w:lang w:val="af-ZA"/>
        </w:rPr>
        <w:t xml:space="preserve">յուղատնտեսություն ոլորտում </w:t>
      </w:r>
      <w:r w:rsidR="007960B2" w:rsidRPr="00BE15CF">
        <w:rPr>
          <w:rFonts w:ascii="GHEA Grapalat" w:hAnsi="GHEA Grapalat" w:cs="Sylfaen"/>
          <w:sz w:val="22"/>
          <w:lang w:val="hy-AM"/>
        </w:rPr>
        <w:t>կազմել է</w:t>
      </w:r>
      <w:r w:rsidR="007960B2" w:rsidRPr="00BE15CF">
        <w:rPr>
          <w:rFonts w:ascii="GHEA Grapalat" w:hAnsi="GHEA Grapalat" w:cs="Sylfaen"/>
          <w:sz w:val="22"/>
          <w:lang w:val="af-ZA"/>
        </w:rPr>
        <w:t xml:space="preserve"> </w:t>
      </w:r>
      <w:r w:rsidR="00772E92" w:rsidRPr="00BE15CF">
        <w:rPr>
          <w:rFonts w:ascii="GHEA Grapalat" w:hAnsi="GHEA Grapalat" w:cs="Sylfaen"/>
          <w:sz w:val="22"/>
          <w:lang w:val="af-ZA"/>
        </w:rPr>
        <w:t xml:space="preserve">-31.54 </w:t>
      </w:r>
      <w:r w:rsidR="007960B2" w:rsidRPr="00BE15CF">
        <w:rPr>
          <w:rFonts w:ascii="GHEA Grapalat" w:hAnsi="GHEA Grapalat" w:cs="Sylfaen"/>
          <w:sz w:val="22"/>
          <w:lang w:val="af-ZA"/>
        </w:rPr>
        <w:t>%</w:t>
      </w:r>
      <w:r w:rsidR="00772E92" w:rsidRPr="00BE15CF">
        <w:rPr>
          <w:rFonts w:ascii="GHEA Grapalat" w:hAnsi="GHEA Grapalat" w:cs="Sylfaen"/>
          <w:sz w:val="22"/>
          <w:lang w:val="af-ZA"/>
        </w:rPr>
        <w:t>, Էներգետիկայի ոլորտում՝ 1.42</w:t>
      </w:r>
      <w:r w:rsidR="007960B2" w:rsidRPr="00BE15CF">
        <w:rPr>
          <w:rFonts w:ascii="GHEA Grapalat" w:hAnsi="GHEA Grapalat" w:cs="Sylfaen"/>
          <w:sz w:val="22"/>
          <w:lang w:val="af-ZA"/>
        </w:rPr>
        <w:t xml:space="preserve">%, </w:t>
      </w:r>
      <w:r w:rsidR="007960B2" w:rsidRPr="00BE15CF">
        <w:rPr>
          <w:rFonts w:ascii="GHEA Grapalat" w:hAnsi="GHEA Grapalat" w:cs="Sylfaen"/>
          <w:sz w:val="22"/>
          <w:lang w:val="en-GB"/>
        </w:rPr>
        <w:t>էկոնոմիկաի</w:t>
      </w:r>
      <w:r w:rsidR="007960B2" w:rsidRPr="00BE15CF">
        <w:rPr>
          <w:rFonts w:ascii="GHEA Grapalat" w:hAnsi="GHEA Grapalat" w:cs="Sylfaen"/>
          <w:sz w:val="22"/>
          <w:lang w:val="af-ZA"/>
        </w:rPr>
        <w:t xml:space="preserve"> </w:t>
      </w:r>
      <w:r w:rsidR="007960B2" w:rsidRPr="00BE15CF">
        <w:rPr>
          <w:rFonts w:ascii="GHEA Grapalat" w:hAnsi="GHEA Grapalat" w:cs="Sylfaen"/>
          <w:sz w:val="22"/>
          <w:lang w:val="en-GB"/>
        </w:rPr>
        <w:t>բնագավառի</w:t>
      </w:r>
      <w:r w:rsidR="007960B2" w:rsidRPr="00BE15CF">
        <w:rPr>
          <w:rFonts w:ascii="GHEA Grapalat" w:hAnsi="GHEA Grapalat" w:cs="Sylfaen"/>
          <w:sz w:val="22"/>
          <w:lang w:val="af-ZA"/>
        </w:rPr>
        <w:t xml:space="preserve"> </w:t>
      </w:r>
      <w:r w:rsidR="007960B2" w:rsidRPr="00BE15CF">
        <w:rPr>
          <w:rFonts w:ascii="GHEA Grapalat" w:hAnsi="GHEA Grapalat" w:cs="Sylfaen"/>
          <w:sz w:val="22"/>
          <w:lang w:val="en-GB"/>
        </w:rPr>
        <w:t>ընկերությունների</w:t>
      </w:r>
      <w:r w:rsidR="007960B2" w:rsidRPr="00BE15CF">
        <w:rPr>
          <w:rFonts w:ascii="GHEA Grapalat" w:hAnsi="GHEA Grapalat" w:cs="Sylfaen"/>
          <w:sz w:val="22"/>
          <w:lang w:val="af-ZA"/>
        </w:rPr>
        <w:t xml:space="preserve"> </w:t>
      </w:r>
      <w:r w:rsidR="007960B2" w:rsidRPr="00BE15CF">
        <w:rPr>
          <w:rFonts w:ascii="GHEA Grapalat" w:hAnsi="GHEA Grapalat" w:cs="Sylfaen"/>
          <w:sz w:val="22"/>
          <w:lang w:val="en-GB"/>
        </w:rPr>
        <w:t>մոտ՝</w:t>
      </w:r>
      <w:r w:rsidR="007960B2" w:rsidRPr="00BE15CF">
        <w:rPr>
          <w:rFonts w:ascii="GHEA Grapalat" w:hAnsi="GHEA Grapalat" w:cs="Sylfaen"/>
          <w:sz w:val="22"/>
          <w:lang w:val="af-ZA"/>
        </w:rPr>
        <w:t xml:space="preserve"> </w:t>
      </w:r>
      <w:r w:rsidR="00772E92" w:rsidRPr="00BE15CF">
        <w:rPr>
          <w:rFonts w:ascii="GHEA Grapalat" w:hAnsi="GHEA Grapalat" w:cs="Sylfaen"/>
          <w:sz w:val="22"/>
          <w:lang w:val="af-ZA"/>
        </w:rPr>
        <w:t>1,57</w:t>
      </w:r>
      <w:r w:rsidR="007960B2" w:rsidRPr="00BE15CF">
        <w:rPr>
          <w:rFonts w:ascii="GHEA Grapalat" w:hAnsi="GHEA Grapalat" w:cs="Sylfaen"/>
          <w:sz w:val="22"/>
          <w:lang w:val="af-ZA"/>
        </w:rPr>
        <w:t>%</w:t>
      </w:r>
      <w:r w:rsidR="00772E92" w:rsidRPr="00BE15CF">
        <w:rPr>
          <w:rFonts w:ascii="GHEA Grapalat" w:hAnsi="GHEA Grapalat" w:cs="Sylfaen"/>
          <w:sz w:val="22"/>
          <w:lang w:val="af-ZA"/>
        </w:rPr>
        <w:t xml:space="preserve">, պաշտպանության ոլորտում՝ 0.60 </w:t>
      </w:r>
      <w:r w:rsidR="007960B2" w:rsidRPr="00BE15CF">
        <w:rPr>
          <w:rFonts w:ascii="GHEA Grapalat" w:hAnsi="GHEA Grapalat" w:cs="Sylfaen"/>
          <w:sz w:val="22"/>
          <w:lang w:val="af-ZA"/>
        </w:rPr>
        <w:t>%, հեռուստառադիո</w:t>
      </w:r>
      <w:r w:rsidR="00772E92" w:rsidRPr="00BE15CF">
        <w:rPr>
          <w:rFonts w:ascii="GHEA Grapalat" w:hAnsi="GHEA Grapalat" w:cs="Sylfaen"/>
          <w:sz w:val="22"/>
          <w:lang w:val="af-ZA"/>
        </w:rPr>
        <w:t>հաղորդակցության բնագավառում՝ 0,07</w:t>
      </w:r>
      <w:r w:rsidR="007960B2" w:rsidRPr="00BE15CF">
        <w:rPr>
          <w:rFonts w:ascii="GHEA Grapalat" w:hAnsi="GHEA Grapalat" w:cs="Sylfaen"/>
          <w:sz w:val="22"/>
          <w:lang w:val="af-ZA"/>
        </w:rPr>
        <w:t>%,</w:t>
      </w:r>
      <w:r w:rsidR="002E2440" w:rsidRPr="00BE15CF">
        <w:rPr>
          <w:rFonts w:ascii="GHEA Grapalat" w:hAnsi="GHEA Grapalat" w:cs="Sylfaen"/>
          <w:sz w:val="22"/>
          <w:lang w:val="af-ZA"/>
        </w:rPr>
        <w:t xml:space="preserve"> քաղավիացիայի բնագավառում՝ 16,7%, տրանսպորտի, կապի և տեղեկատվ</w:t>
      </w:r>
      <w:r w:rsidR="00772E92" w:rsidRPr="00BE15CF">
        <w:rPr>
          <w:rFonts w:ascii="GHEA Grapalat" w:hAnsi="GHEA Grapalat" w:cs="Sylfaen"/>
          <w:sz w:val="22"/>
          <w:lang w:val="af-ZA"/>
        </w:rPr>
        <w:t>ական տեխնոլոգիաների ոլորտում՝ 34,7</w:t>
      </w:r>
      <w:r w:rsidR="002E2440" w:rsidRPr="00BE15CF">
        <w:rPr>
          <w:rFonts w:ascii="GHEA Grapalat" w:hAnsi="GHEA Grapalat" w:cs="Sylfaen"/>
          <w:sz w:val="22"/>
          <w:lang w:val="af-ZA"/>
        </w:rPr>
        <w:t xml:space="preserve">%:  </w:t>
      </w:r>
    </w:p>
    <w:p w:rsidR="00061504" w:rsidRPr="00BF5FCD" w:rsidRDefault="00BC12A5" w:rsidP="00061504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af-ZA"/>
        </w:rPr>
      </w:pPr>
      <w:r w:rsidRPr="00BE15CF">
        <w:rPr>
          <w:rFonts w:ascii="GHEA Grapalat" w:hAnsi="GHEA Grapalat" w:cs="Sylfaen"/>
          <w:sz w:val="22"/>
          <w:lang w:val="af-ZA"/>
        </w:rPr>
        <w:t>Եթե դիտարկելու լինենք</w:t>
      </w:r>
      <w:r w:rsidR="00922CE4" w:rsidRPr="00BE15CF">
        <w:rPr>
          <w:rFonts w:ascii="GHEA Grapalat" w:hAnsi="GHEA Grapalat" w:cs="Sylfaen"/>
          <w:sz w:val="22"/>
          <w:lang w:val="af-ZA"/>
        </w:rPr>
        <w:t xml:space="preserve"> շ</w:t>
      </w:r>
      <w:r w:rsidR="0048710D" w:rsidRPr="00BE15CF">
        <w:rPr>
          <w:rFonts w:ascii="GHEA Grapalat" w:hAnsi="GHEA Grapalat" w:cs="Sylfaen"/>
          <w:sz w:val="22"/>
          <w:lang w:val="hy-AM"/>
        </w:rPr>
        <w:t xml:space="preserve">ահույթով աշխատած թվով </w:t>
      </w:r>
      <w:r w:rsidR="0048710D" w:rsidRPr="00BE15CF">
        <w:rPr>
          <w:rFonts w:ascii="GHEA Grapalat" w:hAnsi="GHEA Grapalat" w:cs="Sylfaen"/>
          <w:sz w:val="22"/>
          <w:lang w:val="af-ZA"/>
        </w:rPr>
        <w:t>117</w:t>
      </w:r>
      <w:r w:rsidR="0048710D" w:rsidRPr="00BE15CF">
        <w:rPr>
          <w:rFonts w:ascii="GHEA Grapalat" w:hAnsi="GHEA Grapalat" w:cs="Sylfaen"/>
          <w:sz w:val="22"/>
          <w:lang w:val="hy-AM"/>
        </w:rPr>
        <w:t xml:space="preserve"> ընկերությունների ակտիվների</w:t>
      </w:r>
      <w:r w:rsidR="0048710D" w:rsidRPr="00BE15CF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BE15CF">
        <w:rPr>
          <w:rFonts w:ascii="GHEA Grapalat" w:hAnsi="GHEA Grapalat" w:cs="Sylfaen"/>
          <w:sz w:val="22"/>
          <w:lang w:val="hy-AM"/>
        </w:rPr>
        <w:t>շահութաբերության միջին</w:t>
      </w:r>
      <w:r w:rsidR="0048710D" w:rsidRPr="00BE15CF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BE15CF">
        <w:rPr>
          <w:rFonts w:ascii="GHEA Grapalat" w:hAnsi="GHEA Grapalat" w:cs="Sylfaen"/>
          <w:sz w:val="22"/>
          <w:lang w:val="hy-AM"/>
        </w:rPr>
        <w:t>մակարդակը</w:t>
      </w:r>
      <w:r w:rsidR="0048710D" w:rsidRPr="00BE15CF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BE15CF">
        <w:rPr>
          <w:rFonts w:ascii="GHEA Grapalat" w:hAnsi="GHEA Grapalat" w:cs="Sylfaen"/>
          <w:sz w:val="22"/>
          <w:lang w:val="hy-AM"/>
        </w:rPr>
        <w:t>տոկոսային</w:t>
      </w:r>
      <w:r w:rsidR="0048710D" w:rsidRPr="00BE15CF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BE15CF">
        <w:rPr>
          <w:rFonts w:ascii="GHEA Grapalat" w:hAnsi="GHEA Grapalat" w:cs="Sylfaen"/>
          <w:sz w:val="22"/>
          <w:lang w:val="hy-AM"/>
        </w:rPr>
        <w:t>արտահայտությամբ</w:t>
      </w:r>
      <w:r w:rsidRPr="00BE15CF">
        <w:rPr>
          <w:rFonts w:ascii="GHEA Grapalat" w:hAnsi="GHEA Grapalat" w:cs="Sylfaen"/>
          <w:sz w:val="22"/>
          <w:lang w:val="af-ZA"/>
        </w:rPr>
        <w:t>, ապա այն</w:t>
      </w:r>
      <w:r w:rsidR="0048710D" w:rsidRPr="00BE15CF">
        <w:rPr>
          <w:rFonts w:ascii="GHEA Grapalat" w:hAnsi="GHEA Grapalat" w:cs="Sylfaen"/>
          <w:sz w:val="22"/>
          <w:lang w:val="hy-AM"/>
        </w:rPr>
        <w:t xml:space="preserve"> կազմել է </w:t>
      </w:r>
      <w:r w:rsidR="00772E92" w:rsidRPr="00BE15CF">
        <w:rPr>
          <w:rFonts w:ascii="GHEA Grapalat" w:hAnsi="GHEA Grapalat" w:cs="Sylfaen"/>
          <w:sz w:val="22"/>
          <w:lang w:val="af-ZA"/>
        </w:rPr>
        <w:t xml:space="preserve"> 5.34</w:t>
      </w:r>
      <w:r w:rsidR="0048710D" w:rsidRPr="00BE15CF">
        <w:rPr>
          <w:rFonts w:ascii="GHEA Grapalat" w:hAnsi="GHEA Grapalat" w:cs="Sylfaen"/>
          <w:sz w:val="22"/>
          <w:lang w:val="af-ZA"/>
        </w:rPr>
        <w:t xml:space="preserve">%, </w:t>
      </w:r>
      <w:r w:rsidR="0048710D" w:rsidRPr="00BE15CF">
        <w:rPr>
          <w:rFonts w:ascii="GHEA Grapalat" w:hAnsi="GHEA Grapalat" w:cs="Sylfaen"/>
          <w:sz w:val="22"/>
          <w:lang w:val="hy-AM"/>
        </w:rPr>
        <w:t>իսկ</w:t>
      </w:r>
      <w:r w:rsidR="0048710D" w:rsidRPr="00BE15CF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BE15CF">
        <w:rPr>
          <w:rFonts w:ascii="GHEA Grapalat" w:hAnsi="GHEA Grapalat" w:cs="Sylfaen"/>
          <w:sz w:val="22"/>
          <w:lang w:val="hy-AM"/>
        </w:rPr>
        <w:t>առանձին</w:t>
      </w:r>
      <w:r w:rsidR="0048710D" w:rsidRPr="00BE15CF">
        <w:rPr>
          <w:rFonts w:ascii="GHEA Grapalat" w:hAnsi="GHEA Grapalat" w:cs="Sylfaen"/>
          <w:sz w:val="22"/>
          <w:lang w:val="af-ZA"/>
        </w:rPr>
        <w:t xml:space="preserve"> առողջապահության որորտի (</w:t>
      </w:r>
      <w:r w:rsidR="0048710D" w:rsidRPr="00BE15CF">
        <w:rPr>
          <w:rFonts w:ascii="GHEA Grapalat" w:hAnsi="GHEA Grapalat" w:cs="Sylfaen"/>
          <w:sz w:val="22"/>
          <w:lang w:val="hy-AM"/>
        </w:rPr>
        <w:t>ՀՀ</w:t>
      </w:r>
      <w:r w:rsidR="0048710D" w:rsidRPr="00BE15CF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BE15CF">
        <w:rPr>
          <w:rFonts w:ascii="GHEA Grapalat" w:hAnsi="GHEA Grapalat" w:cs="Sylfaen"/>
          <w:sz w:val="22"/>
          <w:lang w:val="hy-AM"/>
        </w:rPr>
        <w:t>առողջապահության</w:t>
      </w:r>
      <w:r w:rsidR="0048710D" w:rsidRPr="00BE15CF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BE15CF">
        <w:rPr>
          <w:rFonts w:ascii="GHEA Grapalat" w:hAnsi="GHEA Grapalat" w:cs="Sylfaen"/>
          <w:sz w:val="22"/>
          <w:lang w:val="hy-AM"/>
        </w:rPr>
        <w:t>նախարարություն</w:t>
      </w:r>
      <w:r w:rsidR="0048710D" w:rsidRPr="00BE15CF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BE15CF">
        <w:rPr>
          <w:rFonts w:ascii="GHEA Grapalat" w:hAnsi="GHEA Grapalat" w:cs="Sylfaen"/>
          <w:sz w:val="22"/>
          <w:lang w:val="hy-AM"/>
        </w:rPr>
        <w:t>և</w:t>
      </w:r>
      <w:r w:rsidR="0048710D" w:rsidRPr="00BE15CF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BE15CF">
        <w:rPr>
          <w:rFonts w:ascii="GHEA Grapalat" w:hAnsi="GHEA Grapalat" w:cs="Sylfaen"/>
          <w:sz w:val="22"/>
          <w:lang w:val="hy-AM"/>
        </w:rPr>
        <w:t>ՀՀ</w:t>
      </w:r>
      <w:r w:rsidR="0048710D" w:rsidRPr="00BE15CF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BE15CF">
        <w:rPr>
          <w:rFonts w:ascii="GHEA Grapalat" w:hAnsi="GHEA Grapalat" w:cs="Sylfaen"/>
          <w:sz w:val="22"/>
          <w:lang w:val="hy-AM"/>
        </w:rPr>
        <w:t>մարզպետարաններ</w:t>
      </w:r>
      <w:r w:rsidR="0048710D" w:rsidRPr="00BE15CF">
        <w:rPr>
          <w:rFonts w:ascii="GHEA Grapalat" w:hAnsi="GHEA Grapalat" w:cs="Sylfaen"/>
          <w:sz w:val="22"/>
          <w:lang w:val="af-ZA"/>
        </w:rPr>
        <w:t>)</w:t>
      </w:r>
      <w:r w:rsidR="001E51AB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BE15CF">
        <w:rPr>
          <w:rFonts w:ascii="GHEA Grapalat" w:hAnsi="GHEA Grapalat" w:cs="Sylfaen"/>
          <w:sz w:val="22"/>
          <w:lang w:val="hy-AM"/>
        </w:rPr>
        <w:t xml:space="preserve">շահույթով աշխատած թվով </w:t>
      </w:r>
      <w:r w:rsidR="0048710D" w:rsidRPr="00BE15CF">
        <w:rPr>
          <w:rFonts w:ascii="GHEA Grapalat" w:hAnsi="GHEA Grapalat" w:cs="Sylfaen"/>
          <w:sz w:val="22"/>
          <w:lang w:val="af-ZA"/>
        </w:rPr>
        <w:t xml:space="preserve">82 </w:t>
      </w:r>
      <w:r w:rsidR="0048710D" w:rsidRPr="00BE15CF">
        <w:rPr>
          <w:rFonts w:ascii="GHEA Grapalat" w:hAnsi="GHEA Grapalat" w:cs="Sylfaen"/>
          <w:sz w:val="22"/>
          <w:lang w:val="hy-AM"/>
        </w:rPr>
        <w:t>ընկերությունների ակտիվների շահութաբերության միջին</w:t>
      </w:r>
      <w:r w:rsidR="0048710D" w:rsidRPr="00BE15CF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BE15CF">
        <w:rPr>
          <w:rFonts w:ascii="GHEA Grapalat" w:hAnsi="GHEA Grapalat" w:cs="Sylfaen"/>
          <w:sz w:val="22"/>
          <w:lang w:val="hy-AM"/>
        </w:rPr>
        <w:t>մակարդակը</w:t>
      </w:r>
      <w:r w:rsidR="0048710D" w:rsidRPr="00BE15CF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BE15CF">
        <w:rPr>
          <w:rFonts w:ascii="GHEA Grapalat" w:hAnsi="GHEA Grapalat" w:cs="Sylfaen"/>
          <w:sz w:val="22"/>
          <w:lang w:val="hy-AM"/>
        </w:rPr>
        <w:t>տոկոսային</w:t>
      </w:r>
      <w:r w:rsidR="0048710D" w:rsidRPr="00BE15CF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BE15CF">
        <w:rPr>
          <w:rFonts w:ascii="GHEA Grapalat" w:hAnsi="GHEA Grapalat" w:cs="Sylfaen"/>
          <w:sz w:val="22"/>
          <w:lang w:val="hy-AM"/>
        </w:rPr>
        <w:t>արտահայտությամբ կազմել է</w:t>
      </w:r>
      <w:r w:rsidRPr="00BE15CF">
        <w:rPr>
          <w:rFonts w:ascii="GHEA Grapalat" w:hAnsi="GHEA Grapalat" w:cs="Sylfaen"/>
          <w:sz w:val="22"/>
          <w:lang w:val="en-US"/>
        </w:rPr>
        <w:t>՝</w:t>
      </w:r>
      <w:r w:rsidR="0048710D" w:rsidRPr="00BE15CF">
        <w:rPr>
          <w:rFonts w:ascii="GHEA Grapalat" w:hAnsi="GHEA Grapalat" w:cs="Sylfaen"/>
          <w:sz w:val="22"/>
          <w:lang w:val="af-ZA"/>
        </w:rPr>
        <w:t xml:space="preserve"> 2,06 %</w:t>
      </w:r>
      <w:r w:rsidRPr="00BE15CF">
        <w:rPr>
          <w:rFonts w:ascii="GHEA Grapalat" w:hAnsi="GHEA Grapalat" w:cs="Sylfaen"/>
          <w:sz w:val="22"/>
          <w:lang w:val="af-ZA"/>
        </w:rPr>
        <w:t>,</w:t>
      </w:r>
      <w:r w:rsidR="00BF5FCD" w:rsidRPr="00BE15CF">
        <w:rPr>
          <w:rFonts w:ascii="GHEA Grapalat" w:hAnsi="GHEA Grapalat" w:cs="Sylfaen"/>
          <w:sz w:val="22"/>
          <w:lang w:val="af-ZA"/>
        </w:rPr>
        <w:t xml:space="preserve"> </w:t>
      </w:r>
      <w:r w:rsidR="00061504" w:rsidRPr="00BE15CF">
        <w:rPr>
          <w:rFonts w:ascii="GHEA Grapalat" w:hAnsi="GHEA Grapalat" w:cs="Sylfaen"/>
          <w:sz w:val="22"/>
          <w:lang w:val="af-ZA"/>
        </w:rPr>
        <w:t xml:space="preserve">գյուղատնտեսություն ոլորտում </w:t>
      </w:r>
      <w:r w:rsidR="00061504" w:rsidRPr="00BE15CF">
        <w:rPr>
          <w:rFonts w:ascii="GHEA Grapalat" w:hAnsi="GHEA Grapalat" w:cs="Sylfaen"/>
          <w:sz w:val="22"/>
          <w:lang w:val="hy-AM"/>
        </w:rPr>
        <w:t>կազմել է</w:t>
      </w:r>
      <w:r w:rsidRPr="00BE15CF">
        <w:rPr>
          <w:rFonts w:ascii="GHEA Grapalat" w:hAnsi="GHEA Grapalat" w:cs="Sylfaen"/>
          <w:sz w:val="22"/>
          <w:lang w:val="en-US"/>
        </w:rPr>
        <w:t>՝</w:t>
      </w:r>
      <w:r w:rsidR="00061504" w:rsidRPr="00BE15CF">
        <w:rPr>
          <w:rFonts w:ascii="GHEA Grapalat" w:hAnsi="GHEA Grapalat" w:cs="Sylfaen"/>
          <w:sz w:val="22"/>
          <w:lang w:val="af-ZA"/>
        </w:rPr>
        <w:t xml:space="preserve"> 2,5%, Էներգետիկայի ոլորտում՝ 2,8</w:t>
      </w:r>
      <w:r w:rsidR="00BF5FCD" w:rsidRPr="00BE15CF">
        <w:rPr>
          <w:rFonts w:ascii="GHEA Grapalat" w:hAnsi="GHEA Grapalat" w:cs="Sylfaen"/>
          <w:sz w:val="22"/>
          <w:lang w:val="af-ZA"/>
        </w:rPr>
        <w:t xml:space="preserve"> </w:t>
      </w:r>
      <w:r w:rsidR="00061504" w:rsidRPr="00BE15CF">
        <w:rPr>
          <w:rFonts w:ascii="GHEA Grapalat" w:hAnsi="GHEA Grapalat" w:cs="Sylfaen"/>
          <w:sz w:val="22"/>
          <w:lang w:val="af-ZA"/>
        </w:rPr>
        <w:t xml:space="preserve">%, </w:t>
      </w:r>
      <w:r w:rsidR="00061504" w:rsidRPr="00BE15CF">
        <w:rPr>
          <w:rFonts w:ascii="GHEA Grapalat" w:hAnsi="GHEA Grapalat" w:cs="Sylfaen"/>
          <w:sz w:val="22"/>
          <w:lang w:val="en-GB"/>
        </w:rPr>
        <w:t>էկոնոմիկաի</w:t>
      </w:r>
      <w:r w:rsidR="00061504" w:rsidRPr="00BE15CF">
        <w:rPr>
          <w:rFonts w:ascii="GHEA Grapalat" w:hAnsi="GHEA Grapalat" w:cs="Sylfaen"/>
          <w:sz w:val="22"/>
          <w:lang w:val="af-ZA"/>
        </w:rPr>
        <w:t xml:space="preserve"> </w:t>
      </w:r>
      <w:r w:rsidR="00061504" w:rsidRPr="00BE15CF">
        <w:rPr>
          <w:rFonts w:ascii="GHEA Grapalat" w:hAnsi="GHEA Grapalat" w:cs="Sylfaen"/>
          <w:sz w:val="22"/>
          <w:lang w:val="en-GB"/>
        </w:rPr>
        <w:t>բնագավառի</w:t>
      </w:r>
      <w:r w:rsidR="00061504" w:rsidRPr="00BE15CF">
        <w:rPr>
          <w:rFonts w:ascii="GHEA Grapalat" w:hAnsi="GHEA Grapalat" w:cs="Sylfaen"/>
          <w:sz w:val="22"/>
          <w:lang w:val="af-ZA"/>
        </w:rPr>
        <w:t xml:space="preserve"> </w:t>
      </w:r>
      <w:r w:rsidR="00061504" w:rsidRPr="00BE15CF">
        <w:rPr>
          <w:rFonts w:ascii="GHEA Grapalat" w:hAnsi="GHEA Grapalat" w:cs="Sylfaen"/>
          <w:sz w:val="22"/>
          <w:lang w:val="en-GB"/>
        </w:rPr>
        <w:t>ընկերությունների</w:t>
      </w:r>
      <w:r w:rsidR="00061504" w:rsidRPr="00BE15CF">
        <w:rPr>
          <w:rFonts w:ascii="GHEA Grapalat" w:hAnsi="GHEA Grapalat" w:cs="Sylfaen"/>
          <w:sz w:val="22"/>
          <w:lang w:val="af-ZA"/>
        </w:rPr>
        <w:t xml:space="preserve"> </w:t>
      </w:r>
      <w:r w:rsidR="00061504" w:rsidRPr="00BE15CF">
        <w:rPr>
          <w:rFonts w:ascii="GHEA Grapalat" w:hAnsi="GHEA Grapalat" w:cs="Sylfaen"/>
          <w:sz w:val="22"/>
          <w:lang w:val="en-GB"/>
        </w:rPr>
        <w:t>մոտ՝</w:t>
      </w:r>
      <w:r w:rsidR="00061504" w:rsidRPr="00BE15CF">
        <w:rPr>
          <w:rFonts w:ascii="GHEA Grapalat" w:hAnsi="GHEA Grapalat" w:cs="Sylfaen"/>
          <w:sz w:val="22"/>
          <w:lang w:val="af-ZA"/>
        </w:rPr>
        <w:t xml:space="preserve"> </w:t>
      </w:r>
      <w:r w:rsidR="00BF5FCD" w:rsidRPr="00BE15CF">
        <w:rPr>
          <w:rFonts w:ascii="GHEA Grapalat" w:hAnsi="GHEA Grapalat" w:cs="Sylfaen"/>
          <w:sz w:val="22"/>
          <w:lang w:val="af-ZA"/>
        </w:rPr>
        <w:t>1,57</w:t>
      </w:r>
      <w:r w:rsidR="00061504" w:rsidRPr="00BE15CF">
        <w:rPr>
          <w:rFonts w:ascii="GHEA Grapalat" w:hAnsi="GHEA Grapalat" w:cs="Sylfaen"/>
          <w:sz w:val="22"/>
          <w:lang w:val="af-ZA"/>
        </w:rPr>
        <w:t>%</w:t>
      </w:r>
      <w:r w:rsidR="00BF5FCD" w:rsidRPr="00BE15CF">
        <w:rPr>
          <w:rFonts w:ascii="GHEA Grapalat" w:hAnsi="GHEA Grapalat" w:cs="Sylfaen"/>
          <w:sz w:val="22"/>
          <w:lang w:val="af-ZA"/>
        </w:rPr>
        <w:t>, պաշտպանության ոլորտում՝ 2,1</w:t>
      </w:r>
      <w:r w:rsidR="00061504" w:rsidRPr="00BE15CF">
        <w:rPr>
          <w:rFonts w:ascii="GHEA Grapalat" w:hAnsi="GHEA Grapalat" w:cs="Sylfaen"/>
          <w:sz w:val="22"/>
          <w:lang w:val="af-ZA"/>
        </w:rPr>
        <w:t>%, հեռուստառադիոհաղորդակցության բնագավառում՝ 1,7</w:t>
      </w:r>
      <w:r w:rsidR="00BF5FCD" w:rsidRPr="00BE15CF">
        <w:rPr>
          <w:rFonts w:ascii="GHEA Grapalat" w:hAnsi="GHEA Grapalat" w:cs="Sylfaen"/>
          <w:sz w:val="22"/>
          <w:lang w:val="af-ZA"/>
        </w:rPr>
        <w:t>2</w:t>
      </w:r>
      <w:r w:rsidR="00061504" w:rsidRPr="00BE15CF">
        <w:rPr>
          <w:rFonts w:ascii="GHEA Grapalat" w:hAnsi="GHEA Grapalat" w:cs="Sylfaen"/>
          <w:sz w:val="22"/>
          <w:lang w:val="af-ZA"/>
        </w:rPr>
        <w:t>%, քաղավիացիայի բնագավառում՝ 16,7%, տրանսպորտի, կապի և տեղեկատվակ</w:t>
      </w:r>
      <w:r w:rsidR="00BF5FCD" w:rsidRPr="00BE15CF">
        <w:rPr>
          <w:rFonts w:ascii="GHEA Grapalat" w:hAnsi="GHEA Grapalat" w:cs="Sylfaen"/>
          <w:sz w:val="22"/>
          <w:lang w:val="af-ZA"/>
        </w:rPr>
        <w:t>ան տեխնոլոգիաների ոլորտում՝ 36,17</w:t>
      </w:r>
      <w:r w:rsidR="00061504" w:rsidRPr="00BE15CF">
        <w:rPr>
          <w:rFonts w:ascii="GHEA Grapalat" w:hAnsi="GHEA Grapalat" w:cs="Sylfaen"/>
          <w:sz w:val="22"/>
          <w:lang w:val="af-ZA"/>
        </w:rPr>
        <w:t>%:</w:t>
      </w:r>
      <w:r w:rsidR="00061504" w:rsidRPr="00BF5FCD">
        <w:rPr>
          <w:rFonts w:ascii="GHEA Grapalat" w:hAnsi="GHEA Grapalat" w:cs="Sylfaen"/>
          <w:sz w:val="22"/>
          <w:lang w:val="af-ZA"/>
        </w:rPr>
        <w:t xml:space="preserve">  </w:t>
      </w:r>
    </w:p>
    <w:p w:rsidR="00AA2A11" w:rsidRPr="008B4E1F" w:rsidRDefault="00AB3BBA" w:rsidP="002375E9">
      <w:pPr>
        <w:spacing w:line="360" w:lineRule="auto"/>
        <w:jc w:val="both"/>
        <w:rPr>
          <w:rFonts w:ascii="GHEA Grapalat" w:hAnsi="GHEA Grapalat" w:cs="Sylfaen"/>
          <w:sz w:val="22"/>
          <w:lang w:val="af-ZA"/>
        </w:rPr>
      </w:pPr>
      <w:r w:rsidRPr="004060CD">
        <w:rPr>
          <w:rFonts w:ascii="GHEA Grapalat" w:hAnsi="GHEA Grapalat"/>
          <w:sz w:val="22"/>
          <w:lang w:val="af-ZA"/>
        </w:rPr>
        <w:tab/>
      </w:r>
      <w:r w:rsidR="00337760" w:rsidRPr="00922CE4">
        <w:rPr>
          <w:rFonts w:ascii="GHEA Grapalat" w:hAnsi="GHEA Grapalat" w:cs="Sylfaen"/>
          <w:sz w:val="22"/>
          <w:lang w:val="hy-AM"/>
        </w:rPr>
        <w:t xml:space="preserve">Առևտրային կազմակերպությունների </w:t>
      </w:r>
      <w:r w:rsidR="00AA2A11" w:rsidRPr="00922CE4">
        <w:rPr>
          <w:rFonts w:ascii="GHEA Grapalat" w:hAnsi="GHEA Grapalat" w:cs="Sylfaen"/>
          <w:sz w:val="22"/>
          <w:lang w:val="hy-AM"/>
        </w:rPr>
        <w:t xml:space="preserve">ընդամենը </w:t>
      </w:r>
      <w:r w:rsidR="002375E9" w:rsidRPr="00922CE4">
        <w:rPr>
          <w:rFonts w:ascii="GHEA Grapalat" w:hAnsi="GHEA Grapalat" w:cs="Sylfaen"/>
          <w:sz w:val="22"/>
          <w:lang w:val="hy-AM"/>
        </w:rPr>
        <w:t>ընթացիկ պարտավորությունները 201</w:t>
      </w:r>
      <w:r w:rsidR="002375E9" w:rsidRPr="00922CE4">
        <w:rPr>
          <w:rFonts w:ascii="GHEA Grapalat" w:hAnsi="GHEA Grapalat" w:cs="Sylfaen"/>
          <w:sz w:val="22"/>
          <w:lang w:val="af-ZA"/>
        </w:rPr>
        <w:t>7</w:t>
      </w:r>
      <w:r w:rsidR="00AA2A11" w:rsidRPr="00922CE4">
        <w:rPr>
          <w:rFonts w:ascii="GHEA Grapalat" w:hAnsi="GHEA Grapalat" w:cs="Sylfaen"/>
          <w:sz w:val="22"/>
          <w:lang w:val="hy-AM"/>
        </w:rPr>
        <w:t>թ.</w:t>
      </w:r>
      <w:r w:rsidR="00252C05" w:rsidRPr="00252C05">
        <w:rPr>
          <w:rFonts w:ascii="GHEA Grapalat" w:hAnsi="GHEA Grapalat" w:cs="Sylfaen"/>
          <w:sz w:val="22"/>
          <w:lang w:val="af-ZA"/>
        </w:rPr>
        <w:t>-</w:t>
      </w:r>
      <w:r w:rsidR="00252C05">
        <w:rPr>
          <w:rFonts w:ascii="GHEA Grapalat" w:hAnsi="GHEA Grapalat" w:cs="Sylfaen"/>
          <w:sz w:val="22"/>
          <w:lang w:val="en-US"/>
        </w:rPr>
        <w:t>ի</w:t>
      </w:r>
      <w:r w:rsidR="00AA2A11" w:rsidRPr="00922CE4">
        <w:rPr>
          <w:rFonts w:ascii="GHEA Grapalat" w:hAnsi="GHEA Grapalat" w:cs="Sylfaen"/>
          <w:sz w:val="22"/>
          <w:lang w:val="hy-AM"/>
        </w:rPr>
        <w:t xml:space="preserve"> տարեկան տվյալներով կազմել են</w:t>
      </w:r>
      <w:r w:rsidR="002E2440" w:rsidRPr="00922CE4">
        <w:rPr>
          <w:rFonts w:ascii="GHEA Grapalat" w:hAnsi="GHEA Grapalat" w:cs="Sylfaen"/>
          <w:sz w:val="22"/>
          <w:lang w:val="af-ZA"/>
        </w:rPr>
        <w:t xml:space="preserve"> </w:t>
      </w:r>
      <w:r w:rsidR="002E2440" w:rsidRPr="00922CE4">
        <w:rPr>
          <w:rFonts w:ascii="GHEA Grapalat" w:hAnsi="GHEA Grapalat" w:cs="Sylfaen"/>
          <w:b/>
          <w:i/>
          <w:sz w:val="22"/>
          <w:lang w:val="af-ZA"/>
        </w:rPr>
        <w:t>99,948,660,7</w:t>
      </w:r>
      <w:r w:rsidR="002E2440" w:rsidRPr="00922CE4">
        <w:rPr>
          <w:rFonts w:ascii="GHEA Grapalat" w:hAnsi="GHEA Grapalat" w:cs="Sylfaen"/>
          <w:sz w:val="22"/>
          <w:lang w:val="af-ZA"/>
        </w:rPr>
        <w:t xml:space="preserve"> </w:t>
      </w:r>
      <w:r w:rsidR="002E2440" w:rsidRPr="00252C05">
        <w:rPr>
          <w:rFonts w:ascii="GHEA Grapalat" w:hAnsi="GHEA Grapalat" w:cs="Sylfaen"/>
          <w:b/>
          <w:i/>
          <w:sz w:val="22"/>
          <w:lang w:val="en-GB"/>
        </w:rPr>
        <w:t>հազ</w:t>
      </w:r>
      <w:r w:rsidR="002E2440" w:rsidRPr="00252C05">
        <w:rPr>
          <w:rFonts w:ascii="GHEA Grapalat" w:hAnsi="GHEA Grapalat" w:cs="Sylfaen"/>
          <w:b/>
          <w:i/>
          <w:sz w:val="22"/>
          <w:lang w:val="af-ZA"/>
        </w:rPr>
        <w:t>.</w:t>
      </w:r>
      <w:r w:rsidR="002E2440" w:rsidRPr="00252C05">
        <w:rPr>
          <w:rFonts w:ascii="GHEA Grapalat" w:hAnsi="GHEA Grapalat" w:cs="Sylfaen"/>
          <w:b/>
          <w:i/>
          <w:sz w:val="22"/>
          <w:lang w:val="en-GB"/>
        </w:rPr>
        <w:t>դրամ</w:t>
      </w:r>
      <w:r w:rsidR="00697F18" w:rsidRPr="00922CE4">
        <w:rPr>
          <w:rFonts w:ascii="GHEA Grapalat" w:hAnsi="GHEA Grapalat" w:cs="Sylfaen"/>
          <w:sz w:val="22"/>
          <w:lang w:val="hy-AM"/>
        </w:rPr>
        <w:t xml:space="preserve"> </w:t>
      </w:r>
      <w:r w:rsidR="00697F18" w:rsidRPr="00922CE4">
        <w:rPr>
          <w:rFonts w:ascii="GHEA Grapalat" w:hAnsi="GHEA Grapalat" w:cs="Sylfaen"/>
          <w:sz w:val="22"/>
          <w:lang w:val="af-ZA"/>
        </w:rPr>
        <w:t>(</w:t>
      </w:r>
      <w:r w:rsidR="00AA2A11" w:rsidRPr="00922CE4">
        <w:rPr>
          <w:rFonts w:ascii="GHEA Grapalat" w:hAnsi="GHEA Grapalat" w:cs="Sylfaen"/>
          <w:sz w:val="22"/>
          <w:lang w:val="hy-AM"/>
        </w:rPr>
        <w:t xml:space="preserve">նախորդ տարի կազմել է </w:t>
      </w:r>
      <w:r w:rsidR="002E2440" w:rsidRPr="00922CE4">
        <w:rPr>
          <w:rFonts w:ascii="GHEA Grapalat" w:hAnsi="GHEA Grapalat" w:cs="Sylfaen"/>
          <w:b/>
          <w:sz w:val="22"/>
          <w:lang w:val="hy-AM"/>
        </w:rPr>
        <w:t>171 469 778,0</w:t>
      </w:r>
      <w:r w:rsidR="002E2440" w:rsidRPr="00922CE4">
        <w:rPr>
          <w:rFonts w:ascii="GHEA Grapalat" w:hAnsi="GHEA Grapalat" w:cs="Sylfaen"/>
          <w:b/>
          <w:i/>
          <w:sz w:val="22"/>
          <w:lang w:val="hy-AM"/>
        </w:rPr>
        <w:t xml:space="preserve"> </w:t>
      </w:r>
      <w:r w:rsidR="004541F9" w:rsidRPr="00922CE4">
        <w:rPr>
          <w:rFonts w:ascii="GHEA Grapalat" w:hAnsi="GHEA Grapalat" w:cs="Sylfaen"/>
          <w:b/>
          <w:i/>
          <w:sz w:val="22"/>
          <w:lang w:val="hy-AM"/>
        </w:rPr>
        <w:t>հազ.</w:t>
      </w:r>
      <w:r w:rsidR="00697F18" w:rsidRPr="00922CE4">
        <w:rPr>
          <w:rFonts w:ascii="GHEA Grapalat" w:hAnsi="GHEA Grapalat" w:cs="Sylfaen"/>
          <w:b/>
          <w:i/>
          <w:sz w:val="22"/>
          <w:lang w:val="hy-AM"/>
        </w:rPr>
        <w:t xml:space="preserve"> դրամ</w:t>
      </w:r>
      <w:r w:rsidR="00697F18" w:rsidRPr="00922CE4">
        <w:rPr>
          <w:rFonts w:ascii="GHEA Grapalat" w:hAnsi="GHEA Grapalat" w:cs="Sylfaen"/>
          <w:b/>
          <w:i/>
          <w:sz w:val="22"/>
          <w:lang w:val="af-ZA"/>
        </w:rPr>
        <w:t>)</w:t>
      </w:r>
      <w:r w:rsidR="008B4E1F">
        <w:rPr>
          <w:rFonts w:ascii="GHEA Grapalat" w:hAnsi="GHEA Grapalat" w:cs="Sylfaen"/>
          <w:b/>
          <w:i/>
          <w:sz w:val="22"/>
          <w:lang w:val="af-ZA"/>
        </w:rPr>
        <w:t>,</w:t>
      </w:r>
      <w:r w:rsidR="008B4E1F" w:rsidRPr="008B4E1F">
        <w:rPr>
          <w:rFonts w:ascii="GHEA Grapalat" w:hAnsi="GHEA Grapalat" w:cs="Sylfaen"/>
          <w:b/>
          <w:i/>
          <w:sz w:val="22"/>
          <w:lang w:val="af-ZA"/>
        </w:rPr>
        <w:t xml:space="preserve"> </w:t>
      </w:r>
      <w:r w:rsidR="008B4E1F" w:rsidRPr="008B4E1F">
        <w:rPr>
          <w:rFonts w:ascii="GHEA Grapalat" w:hAnsi="GHEA Grapalat" w:cs="Sylfaen"/>
          <w:sz w:val="22"/>
          <w:lang w:val="en-US"/>
        </w:rPr>
        <w:t>ընդ</w:t>
      </w:r>
      <w:r w:rsidR="008B4E1F" w:rsidRPr="008B4E1F">
        <w:rPr>
          <w:rFonts w:ascii="GHEA Grapalat" w:hAnsi="GHEA Grapalat" w:cs="Sylfaen"/>
          <w:sz w:val="22"/>
          <w:lang w:val="af-ZA"/>
        </w:rPr>
        <w:t xml:space="preserve"> </w:t>
      </w:r>
      <w:r w:rsidR="008B4E1F" w:rsidRPr="008B4E1F">
        <w:rPr>
          <w:rFonts w:ascii="GHEA Grapalat" w:hAnsi="GHEA Grapalat" w:cs="Sylfaen"/>
          <w:sz w:val="22"/>
          <w:lang w:val="en-US"/>
        </w:rPr>
        <w:t>որում</w:t>
      </w:r>
      <w:r w:rsidR="008B4E1F" w:rsidRPr="008B4E1F">
        <w:rPr>
          <w:rFonts w:ascii="GHEA Grapalat" w:hAnsi="GHEA Grapalat" w:cs="Sylfaen"/>
          <w:sz w:val="22"/>
          <w:lang w:val="af-ZA"/>
        </w:rPr>
        <w:t xml:space="preserve"> </w:t>
      </w:r>
      <w:r w:rsidR="008B4E1F">
        <w:rPr>
          <w:rFonts w:ascii="GHEA Grapalat" w:hAnsi="GHEA Grapalat" w:cs="Sylfaen"/>
          <w:sz w:val="22"/>
          <w:lang w:val="en-US"/>
        </w:rPr>
        <w:t>բյուջեի</w:t>
      </w:r>
      <w:r w:rsidR="008B4E1F" w:rsidRPr="008B4E1F">
        <w:rPr>
          <w:rFonts w:ascii="GHEA Grapalat" w:hAnsi="GHEA Grapalat" w:cs="Sylfaen"/>
          <w:sz w:val="22"/>
          <w:lang w:val="af-ZA"/>
        </w:rPr>
        <w:t xml:space="preserve"> </w:t>
      </w:r>
      <w:r w:rsidR="008B4E1F">
        <w:rPr>
          <w:rFonts w:ascii="GHEA Grapalat" w:hAnsi="GHEA Grapalat" w:cs="Sylfaen"/>
          <w:sz w:val="22"/>
          <w:lang w:val="en-US"/>
        </w:rPr>
        <w:t>գծով</w:t>
      </w:r>
      <w:r w:rsidR="008B4E1F" w:rsidRPr="008B4E1F">
        <w:rPr>
          <w:rFonts w:ascii="GHEA Grapalat" w:hAnsi="GHEA Grapalat" w:cs="Sylfaen"/>
          <w:sz w:val="22"/>
          <w:lang w:val="af-ZA"/>
        </w:rPr>
        <w:t xml:space="preserve"> </w:t>
      </w:r>
      <w:r w:rsidR="008B4E1F">
        <w:rPr>
          <w:rFonts w:ascii="GHEA Grapalat" w:hAnsi="GHEA Grapalat" w:cs="Sylfaen"/>
          <w:sz w:val="22"/>
          <w:lang w:val="en-US"/>
        </w:rPr>
        <w:t>պարտավորությունները</w:t>
      </w:r>
      <w:r w:rsidR="008B4E1F" w:rsidRPr="008B4E1F">
        <w:rPr>
          <w:rFonts w:ascii="GHEA Grapalat" w:hAnsi="GHEA Grapalat" w:cs="Sylfaen"/>
          <w:sz w:val="22"/>
          <w:lang w:val="af-ZA"/>
        </w:rPr>
        <w:t xml:space="preserve"> </w:t>
      </w:r>
      <w:r w:rsidR="008B4E1F">
        <w:rPr>
          <w:rFonts w:ascii="GHEA Grapalat" w:hAnsi="GHEA Grapalat" w:cs="Sylfaen"/>
          <w:sz w:val="22"/>
          <w:lang w:val="en-US"/>
        </w:rPr>
        <w:t>կազմել</w:t>
      </w:r>
      <w:r w:rsidR="008B4E1F" w:rsidRPr="008B4E1F">
        <w:rPr>
          <w:rFonts w:ascii="GHEA Grapalat" w:hAnsi="GHEA Grapalat" w:cs="Sylfaen"/>
          <w:sz w:val="22"/>
          <w:lang w:val="af-ZA"/>
        </w:rPr>
        <w:t xml:space="preserve"> </w:t>
      </w:r>
      <w:r w:rsidR="008B4E1F">
        <w:rPr>
          <w:rFonts w:ascii="GHEA Grapalat" w:hAnsi="GHEA Grapalat" w:cs="Sylfaen"/>
          <w:sz w:val="22"/>
          <w:lang w:val="en-US"/>
        </w:rPr>
        <w:t>են</w:t>
      </w:r>
      <w:r w:rsidR="008B4E1F" w:rsidRPr="008B4E1F">
        <w:rPr>
          <w:rFonts w:ascii="GHEA Grapalat" w:hAnsi="GHEA Grapalat" w:cs="Sylfaen"/>
          <w:sz w:val="22"/>
          <w:lang w:val="af-ZA"/>
        </w:rPr>
        <w:t xml:space="preserve"> </w:t>
      </w:r>
      <w:r w:rsidR="008B4E1F" w:rsidRPr="008B4E1F">
        <w:rPr>
          <w:rFonts w:ascii="GHEA Grapalat" w:hAnsi="GHEA Grapalat" w:cs="Sylfaen"/>
          <w:b/>
          <w:i/>
          <w:sz w:val="22"/>
          <w:lang w:val="af-ZA"/>
        </w:rPr>
        <w:t>2,279,060.7</w:t>
      </w:r>
      <w:r w:rsidR="00BC12A5">
        <w:rPr>
          <w:rFonts w:ascii="GHEA Grapalat" w:hAnsi="GHEA Grapalat" w:cs="Sylfaen"/>
          <w:sz w:val="22"/>
          <w:lang w:val="af-ZA"/>
        </w:rPr>
        <w:t xml:space="preserve"> </w:t>
      </w:r>
      <w:r w:rsidR="00BC12A5" w:rsidRPr="00252C05">
        <w:rPr>
          <w:rFonts w:ascii="GHEA Grapalat" w:hAnsi="GHEA Grapalat" w:cs="Sylfaen"/>
          <w:b/>
          <w:i/>
          <w:sz w:val="22"/>
          <w:lang w:val="af-ZA"/>
        </w:rPr>
        <w:t>հազ. դրամ</w:t>
      </w:r>
      <w:r w:rsidR="00BC12A5">
        <w:rPr>
          <w:rFonts w:ascii="GHEA Grapalat" w:hAnsi="GHEA Grapalat" w:cs="Sylfaen"/>
          <w:sz w:val="22"/>
          <w:lang w:val="af-ZA"/>
        </w:rPr>
        <w:t xml:space="preserve"> և</w:t>
      </w:r>
      <w:r w:rsidR="008B4E1F">
        <w:rPr>
          <w:rFonts w:ascii="GHEA Grapalat" w:hAnsi="GHEA Grapalat" w:cs="Sylfaen"/>
          <w:sz w:val="22"/>
          <w:lang w:val="af-ZA"/>
        </w:rPr>
        <w:t xml:space="preserve"> նախորդ տարվա նկատմամբ նվազել է </w:t>
      </w:r>
      <w:r w:rsidR="008B4E1F" w:rsidRPr="008B4E1F">
        <w:rPr>
          <w:rFonts w:ascii="GHEA Grapalat" w:hAnsi="GHEA Grapalat" w:cs="Sylfaen"/>
          <w:b/>
          <w:i/>
          <w:sz w:val="22"/>
          <w:lang w:val="af-ZA"/>
        </w:rPr>
        <w:t>79,091,197.7</w:t>
      </w:r>
      <w:r w:rsidR="008B4E1F">
        <w:rPr>
          <w:rFonts w:ascii="GHEA Grapalat" w:hAnsi="GHEA Grapalat" w:cs="Sylfaen"/>
          <w:sz w:val="22"/>
          <w:lang w:val="af-ZA"/>
        </w:rPr>
        <w:t xml:space="preserve"> </w:t>
      </w:r>
      <w:r w:rsidR="008B4E1F" w:rsidRPr="00252C05">
        <w:rPr>
          <w:rFonts w:ascii="GHEA Grapalat" w:hAnsi="GHEA Grapalat" w:cs="Sylfaen"/>
          <w:b/>
          <w:i/>
          <w:sz w:val="22"/>
          <w:lang w:val="af-ZA"/>
        </w:rPr>
        <w:t>հազ. դրամով</w:t>
      </w:r>
      <w:r w:rsidR="00E023BD">
        <w:rPr>
          <w:rFonts w:ascii="GHEA Grapalat" w:hAnsi="GHEA Grapalat" w:cs="Sylfaen"/>
          <w:sz w:val="22"/>
          <w:lang w:val="af-ZA"/>
        </w:rPr>
        <w:t xml:space="preserve">, </w:t>
      </w:r>
      <w:r w:rsidR="001E51AB">
        <w:rPr>
          <w:rFonts w:ascii="GHEA Grapalat" w:hAnsi="GHEA Grapalat" w:cs="Sylfaen"/>
          <w:sz w:val="22"/>
          <w:lang w:val="af-ZA"/>
        </w:rPr>
        <w:t>այստեղ</w:t>
      </w:r>
      <w:r w:rsidR="00E023BD">
        <w:rPr>
          <w:rFonts w:ascii="GHEA Grapalat" w:hAnsi="GHEA Grapalat" w:cs="Sylfaen"/>
          <w:sz w:val="22"/>
          <w:lang w:val="af-ZA"/>
        </w:rPr>
        <w:t xml:space="preserve"> նույնպես գերակշիռ մասը պատկանում է էներգետիկայի ոլորտին</w:t>
      </w:r>
      <w:r w:rsidR="008B4E1F">
        <w:rPr>
          <w:rFonts w:ascii="GHEA Grapalat" w:hAnsi="GHEA Grapalat" w:cs="Sylfaen"/>
          <w:sz w:val="22"/>
          <w:lang w:val="af-ZA"/>
        </w:rPr>
        <w:t>:</w:t>
      </w:r>
    </w:p>
    <w:p w:rsidR="009822B2" w:rsidRPr="00E023BD" w:rsidRDefault="009822B2" w:rsidP="002375E9">
      <w:pPr>
        <w:spacing w:line="360" w:lineRule="auto"/>
        <w:jc w:val="both"/>
        <w:rPr>
          <w:rFonts w:ascii="GHEA Grapalat" w:hAnsi="GHEA Grapalat" w:cs="Sylfaen"/>
          <w:b/>
          <w:i/>
          <w:sz w:val="22"/>
          <w:lang w:val="af-ZA"/>
        </w:rPr>
      </w:pPr>
      <w:r w:rsidRPr="008B4E1F">
        <w:rPr>
          <w:rFonts w:ascii="GHEA Grapalat" w:hAnsi="GHEA Grapalat" w:cs="Sylfaen"/>
          <w:sz w:val="22"/>
          <w:lang w:val="af-ZA"/>
        </w:rPr>
        <w:tab/>
      </w:r>
      <w:r>
        <w:rPr>
          <w:rFonts w:ascii="GHEA Grapalat" w:hAnsi="GHEA Grapalat" w:cs="Sylfaen"/>
          <w:sz w:val="22"/>
          <w:lang w:val="en-US"/>
        </w:rPr>
        <w:t>Առևտրային</w:t>
      </w:r>
      <w:r w:rsidRPr="00BC1C6C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կազմակերպությունների</w:t>
      </w:r>
      <w:r w:rsidRPr="00BC1C6C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ոչ</w:t>
      </w:r>
      <w:r w:rsidRPr="00BC1C6C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ընթացիկ</w:t>
      </w:r>
      <w:r w:rsidRPr="00BC1C6C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պարտավորությունները</w:t>
      </w:r>
      <w:r w:rsidRPr="00BC1C6C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կազմել</w:t>
      </w:r>
      <w:r w:rsidRPr="00BC1C6C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են</w:t>
      </w:r>
      <w:r w:rsidRPr="00BC1C6C">
        <w:rPr>
          <w:rFonts w:ascii="GHEA Grapalat" w:hAnsi="GHEA Grapalat" w:cs="Sylfaen"/>
          <w:sz w:val="22"/>
          <w:lang w:val="af-ZA"/>
        </w:rPr>
        <w:t xml:space="preserve"> </w:t>
      </w:r>
      <w:r w:rsidRPr="00BC1C6C">
        <w:rPr>
          <w:rFonts w:ascii="GHEA Grapalat" w:hAnsi="GHEA Grapalat" w:cs="Sylfaen"/>
          <w:b/>
          <w:i/>
          <w:sz w:val="22"/>
          <w:lang w:val="af-ZA"/>
        </w:rPr>
        <w:t xml:space="preserve">234,447,297.8 </w:t>
      </w:r>
      <w:r>
        <w:rPr>
          <w:rFonts w:ascii="GHEA Grapalat" w:hAnsi="GHEA Grapalat" w:cs="Sylfaen"/>
          <w:b/>
          <w:i/>
          <w:sz w:val="22"/>
          <w:lang w:val="en-US"/>
        </w:rPr>
        <w:t>հազ</w:t>
      </w:r>
      <w:r w:rsidRPr="00BC1C6C">
        <w:rPr>
          <w:rFonts w:ascii="GHEA Grapalat" w:hAnsi="GHEA Grapalat" w:cs="Sylfaen"/>
          <w:b/>
          <w:i/>
          <w:sz w:val="22"/>
          <w:lang w:val="af-ZA"/>
        </w:rPr>
        <w:t xml:space="preserve">. </w:t>
      </w:r>
      <w:r>
        <w:rPr>
          <w:rFonts w:ascii="GHEA Grapalat" w:hAnsi="GHEA Grapalat" w:cs="Sylfaen"/>
          <w:b/>
          <w:i/>
          <w:sz w:val="22"/>
          <w:lang w:val="en-US"/>
        </w:rPr>
        <w:t>դրամ</w:t>
      </w:r>
      <w:r w:rsidR="00E023BD" w:rsidRPr="00E023BD">
        <w:rPr>
          <w:rFonts w:ascii="GHEA Grapalat" w:hAnsi="GHEA Grapalat" w:cs="Sylfaen"/>
          <w:b/>
          <w:i/>
          <w:sz w:val="22"/>
          <w:lang w:val="af-ZA"/>
        </w:rPr>
        <w:t>:</w:t>
      </w:r>
    </w:p>
    <w:p w:rsidR="00922CE4" w:rsidRPr="002C52FD" w:rsidRDefault="002E2440" w:rsidP="00AA2A11">
      <w:pPr>
        <w:spacing w:line="360" w:lineRule="auto"/>
        <w:ind w:firstLine="690"/>
        <w:jc w:val="both"/>
        <w:rPr>
          <w:rFonts w:ascii="GHEA Grapalat" w:hAnsi="GHEA Grapalat" w:cs="Arial Armenian"/>
          <w:b/>
          <w:bCs/>
          <w:sz w:val="22"/>
          <w:szCs w:val="22"/>
          <w:lang w:val="af-ZA"/>
        </w:rPr>
      </w:pPr>
      <w:r w:rsidRPr="00922CE4">
        <w:rPr>
          <w:rFonts w:ascii="GHEA Grapalat" w:hAnsi="GHEA Grapalat" w:cs="Sylfaen"/>
          <w:sz w:val="22"/>
          <w:szCs w:val="22"/>
          <w:lang w:val="hy-AM"/>
        </w:rPr>
        <w:t>201</w:t>
      </w:r>
      <w:r w:rsidRPr="00922CE4">
        <w:rPr>
          <w:rFonts w:ascii="GHEA Grapalat" w:hAnsi="GHEA Grapalat" w:cs="Sylfaen"/>
          <w:sz w:val="22"/>
          <w:szCs w:val="22"/>
          <w:lang w:val="af-ZA"/>
        </w:rPr>
        <w:t>7</w:t>
      </w:r>
      <w:r w:rsidR="007D5B0A" w:rsidRPr="00922CE4">
        <w:rPr>
          <w:rFonts w:ascii="GHEA Grapalat" w:hAnsi="GHEA Grapalat" w:cs="Sylfaen"/>
          <w:sz w:val="22"/>
          <w:szCs w:val="22"/>
          <w:lang w:val="hy-AM"/>
        </w:rPr>
        <w:t>թ.</w:t>
      </w:r>
      <w:r w:rsidR="001E51AB" w:rsidRPr="001E51AB">
        <w:rPr>
          <w:rFonts w:ascii="GHEA Grapalat" w:hAnsi="GHEA Grapalat" w:cs="Sylfaen"/>
          <w:sz w:val="22"/>
          <w:szCs w:val="22"/>
          <w:lang w:val="af-ZA"/>
        </w:rPr>
        <w:t>-</w:t>
      </w:r>
      <w:r w:rsidR="001E51AB">
        <w:rPr>
          <w:rFonts w:ascii="GHEA Grapalat" w:hAnsi="GHEA Grapalat" w:cs="Sylfaen"/>
          <w:sz w:val="22"/>
          <w:szCs w:val="22"/>
          <w:lang w:val="en-US"/>
        </w:rPr>
        <w:t>ին</w:t>
      </w:r>
      <w:r w:rsidR="007D5B0A" w:rsidRPr="00922CE4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</w:t>
      </w:r>
      <w:r w:rsidR="00AA2A11" w:rsidRPr="00922CE4">
        <w:rPr>
          <w:rFonts w:ascii="GHEA Grapalat" w:hAnsi="GHEA Grapalat" w:cs="Sylfaen"/>
          <w:sz w:val="22"/>
          <w:szCs w:val="22"/>
          <w:lang w:val="hy-AM"/>
        </w:rPr>
        <w:t xml:space="preserve"> արտադրանքի, ապրանքների, աշխատանքների, ծառայությունների </w:t>
      </w:r>
      <w:r w:rsidR="007D5B0A" w:rsidRPr="00922CE4">
        <w:rPr>
          <w:rFonts w:ascii="GHEA Grapalat" w:hAnsi="GHEA Grapalat" w:cs="Sylfaen"/>
          <w:sz w:val="22"/>
          <w:szCs w:val="22"/>
          <w:lang w:val="hy-AM"/>
        </w:rPr>
        <w:t>իրացումից</w:t>
      </w:r>
      <w:r w:rsidR="00AA2A11" w:rsidRPr="00922CE4">
        <w:rPr>
          <w:rFonts w:ascii="GHEA Grapalat" w:hAnsi="GHEA Grapalat" w:cs="Sylfaen"/>
          <w:sz w:val="22"/>
          <w:szCs w:val="22"/>
          <w:lang w:val="hy-AM"/>
        </w:rPr>
        <w:t xml:space="preserve"> հասույթը կազմել է</w:t>
      </w:r>
      <w:r w:rsidR="002B7F68" w:rsidRPr="00922CE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922CE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252C05">
        <w:rPr>
          <w:rFonts w:ascii="GHEA Grapalat" w:hAnsi="GHEA Grapalat" w:cs="Sylfaen"/>
          <w:b/>
          <w:i/>
          <w:sz w:val="22"/>
          <w:szCs w:val="22"/>
          <w:lang w:val="af-ZA"/>
        </w:rPr>
        <w:t>161,401,202.3</w:t>
      </w:r>
      <w:r w:rsidRPr="00252C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4541F9" w:rsidRPr="00252C05">
        <w:rPr>
          <w:rFonts w:ascii="GHEA Grapalat" w:hAnsi="GHEA Grapalat" w:cs="Sylfaen"/>
          <w:b/>
          <w:i/>
          <w:sz w:val="22"/>
          <w:szCs w:val="22"/>
          <w:lang w:val="hy-AM"/>
        </w:rPr>
        <w:t>հազ.</w:t>
      </w:r>
      <w:r w:rsidR="00AA2A11" w:rsidRPr="00252C05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դրամ</w:t>
      </w:r>
      <w:r w:rsidR="00AA2A11" w:rsidRPr="00922CE4">
        <w:rPr>
          <w:rFonts w:ascii="GHEA Grapalat" w:hAnsi="GHEA Grapalat" w:cs="Sylfaen"/>
          <w:sz w:val="22"/>
          <w:szCs w:val="22"/>
          <w:lang w:val="hy-AM"/>
        </w:rPr>
        <w:t xml:space="preserve">  </w:t>
      </w:r>
      <w:r w:rsidR="00B8448C" w:rsidRPr="00922CE4">
        <w:rPr>
          <w:rFonts w:ascii="GHEA Grapalat" w:hAnsi="GHEA Grapalat" w:cs="Sylfaen"/>
          <w:sz w:val="22"/>
          <w:szCs w:val="22"/>
          <w:lang w:val="hy-AM"/>
        </w:rPr>
        <w:t>(</w:t>
      </w:r>
      <w:r w:rsidR="00AA2A11" w:rsidRPr="00922CE4">
        <w:rPr>
          <w:rFonts w:ascii="GHEA Grapalat" w:hAnsi="GHEA Grapalat" w:cs="Sylfaen"/>
          <w:sz w:val="22"/>
          <w:szCs w:val="22"/>
          <w:lang w:val="hy-AM"/>
        </w:rPr>
        <w:t xml:space="preserve">նախորդ տարի  կազմել </w:t>
      </w:r>
      <w:r w:rsidRPr="00922CE4">
        <w:rPr>
          <w:rFonts w:ascii="GHEA Grapalat" w:hAnsi="GHEA Grapalat" w:cs="Sylfaen"/>
          <w:sz w:val="22"/>
          <w:szCs w:val="22"/>
          <w:lang w:val="en-GB"/>
        </w:rPr>
        <w:t>էր</w:t>
      </w:r>
      <w:r w:rsidRPr="00922CE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252C05">
        <w:rPr>
          <w:rFonts w:ascii="GHEA Grapalat" w:hAnsi="GHEA Grapalat" w:cs="Sylfaen"/>
          <w:b/>
          <w:i/>
          <w:sz w:val="22"/>
          <w:szCs w:val="22"/>
          <w:lang w:val="hy-AM"/>
        </w:rPr>
        <w:t>171 937 159,0</w:t>
      </w:r>
      <w:r w:rsidRPr="00252C05">
        <w:rPr>
          <w:rFonts w:ascii="GHEA Grapalat" w:hAnsi="GHEA Grapalat" w:cs="Sylfaen"/>
          <w:i/>
          <w:sz w:val="22"/>
          <w:szCs w:val="22"/>
          <w:lang w:val="hy-AM"/>
        </w:rPr>
        <w:t xml:space="preserve"> </w:t>
      </w:r>
      <w:r w:rsidRPr="00252C05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</w:t>
      </w:r>
      <w:r w:rsidR="004541F9" w:rsidRPr="00252C05">
        <w:rPr>
          <w:rFonts w:ascii="GHEA Grapalat" w:hAnsi="GHEA Grapalat" w:cs="Sylfaen"/>
          <w:b/>
          <w:i/>
          <w:sz w:val="22"/>
          <w:szCs w:val="22"/>
          <w:lang w:val="hy-AM"/>
        </w:rPr>
        <w:t>հազ</w:t>
      </w:r>
      <w:r w:rsidR="004541F9" w:rsidRPr="00252C05">
        <w:rPr>
          <w:rFonts w:ascii="GHEA Grapalat" w:hAnsi="GHEA Grapalat" w:cs="Sylfaen"/>
          <w:i/>
          <w:sz w:val="22"/>
          <w:szCs w:val="22"/>
          <w:lang w:val="hy-AM"/>
        </w:rPr>
        <w:t>.</w:t>
      </w:r>
      <w:r w:rsidR="00AA2A11" w:rsidRPr="00252C05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դրամ</w:t>
      </w:r>
      <w:r w:rsidR="00B8448C" w:rsidRPr="00922CE4">
        <w:rPr>
          <w:rFonts w:ascii="GHEA Grapalat" w:hAnsi="GHEA Grapalat" w:cs="Sylfaen"/>
          <w:b/>
          <w:sz w:val="22"/>
          <w:szCs w:val="22"/>
          <w:lang w:val="hy-AM"/>
        </w:rPr>
        <w:t>)</w:t>
      </w:r>
      <w:r w:rsidRPr="00922CE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B8448C" w:rsidRPr="00922CE4">
        <w:rPr>
          <w:rFonts w:ascii="GHEA Grapalat" w:hAnsi="GHEA Grapalat" w:cs="Sylfaen"/>
          <w:sz w:val="22"/>
          <w:szCs w:val="22"/>
          <w:lang w:val="hy-AM"/>
        </w:rPr>
        <w:t>/</w:t>
      </w:r>
      <w:r w:rsidR="00AA2A11" w:rsidRPr="00922CE4">
        <w:rPr>
          <w:rFonts w:ascii="GHEA Grapalat" w:hAnsi="GHEA Grapalat" w:cs="Arial Armenian"/>
          <w:b/>
          <w:bCs/>
          <w:sz w:val="22"/>
          <w:szCs w:val="22"/>
          <w:lang w:val="hy-AM"/>
        </w:rPr>
        <w:t>Գծանկար 3</w:t>
      </w:r>
      <w:r w:rsidR="00B8448C" w:rsidRPr="00922CE4">
        <w:rPr>
          <w:rFonts w:ascii="GHEA Grapalat" w:hAnsi="GHEA Grapalat" w:cs="Arial Armenian"/>
          <w:b/>
          <w:bCs/>
          <w:sz w:val="22"/>
          <w:szCs w:val="22"/>
          <w:lang w:val="hy-AM"/>
        </w:rPr>
        <w:t>/:</w:t>
      </w:r>
      <w:r w:rsidR="00650A95" w:rsidRPr="00922CE4">
        <w:rPr>
          <w:rFonts w:ascii="GHEA Grapalat" w:hAnsi="GHEA Grapalat" w:cs="Arial Armenian"/>
          <w:b/>
          <w:bCs/>
          <w:sz w:val="22"/>
          <w:szCs w:val="22"/>
          <w:lang w:val="hy-AM"/>
        </w:rPr>
        <w:t xml:space="preserve"> </w:t>
      </w:r>
    </w:p>
    <w:p w:rsidR="00826593" w:rsidRPr="00252C05" w:rsidRDefault="00826593" w:rsidP="00AA2A11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af-ZA"/>
        </w:rPr>
      </w:pPr>
      <w:r w:rsidRPr="00922CE4">
        <w:rPr>
          <w:rFonts w:ascii="GHEA Grapalat" w:hAnsi="GHEA Grapalat" w:cs="Sylfaen"/>
          <w:sz w:val="22"/>
          <w:lang w:val="hy-AM"/>
        </w:rPr>
        <w:t xml:space="preserve">Հաշվետու ժամանակահատվածում կազմակերպությունների աշխատակիցների </w:t>
      </w:r>
      <w:r w:rsidR="004D3C61" w:rsidRPr="00922CE4">
        <w:rPr>
          <w:rFonts w:ascii="GHEA Grapalat" w:hAnsi="GHEA Grapalat" w:cs="Sylfaen"/>
          <w:sz w:val="22"/>
          <w:lang w:val="hy-AM"/>
        </w:rPr>
        <w:t xml:space="preserve">ընդհանուր </w:t>
      </w:r>
      <w:r w:rsidRPr="00922CE4">
        <w:rPr>
          <w:rFonts w:ascii="GHEA Grapalat" w:hAnsi="GHEA Grapalat" w:cs="Sylfaen"/>
          <w:sz w:val="22"/>
          <w:lang w:val="hy-AM"/>
        </w:rPr>
        <w:t xml:space="preserve">թիվը կազմել է </w:t>
      </w:r>
      <w:r w:rsidR="00922CE4" w:rsidRPr="004D3C61">
        <w:rPr>
          <w:rFonts w:ascii="GHEA Grapalat" w:hAnsi="GHEA Grapalat" w:cs="Sylfaen"/>
          <w:b/>
          <w:sz w:val="22"/>
          <w:lang w:val="af-ZA"/>
        </w:rPr>
        <w:t>22 113</w:t>
      </w:r>
      <w:r w:rsidR="00922CE4" w:rsidRPr="002C52FD">
        <w:rPr>
          <w:rFonts w:ascii="GHEA Grapalat" w:hAnsi="GHEA Grapalat" w:cs="Sylfaen"/>
          <w:sz w:val="22"/>
          <w:lang w:val="af-ZA"/>
        </w:rPr>
        <w:t xml:space="preserve"> </w:t>
      </w:r>
      <w:r w:rsidR="00922CE4" w:rsidRPr="00922CE4">
        <w:rPr>
          <w:rFonts w:ascii="GHEA Grapalat" w:hAnsi="GHEA Grapalat" w:cs="Sylfaen"/>
          <w:sz w:val="22"/>
          <w:lang w:val="en-GB"/>
        </w:rPr>
        <w:t>աշխատող</w:t>
      </w:r>
      <w:r w:rsidRPr="00922CE4">
        <w:rPr>
          <w:rFonts w:ascii="GHEA Grapalat" w:hAnsi="GHEA Grapalat" w:cs="Sylfaen"/>
          <w:sz w:val="22"/>
          <w:lang w:val="hy-AM"/>
        </w:rPr>
        <w:t>, 201</w:t>
      </w:r>
      <w:r w:rsidR="00922CE4" w:rsidRPr="002C52FD">
        <w:rPr>
          <w:rFonts w:ascii="GHEA Grapalat" w:hAnsi="GHEA Grapalat" w:cs="Sylfaen"/>
          <w:sz w:val="22"/>
          <w:lang w:val="af-ZA"/>
        </w:rPr>
        <w:t>6</w:t>
      </w:r>
      <w:r w:rsidRPr="00922CE4">
        <w:rPr>
          <w:rFonts w:ascii="GHEA Grapalat" w:hAnsi="GHEA Grapalat" w:cs="Sylfaen"/>
          <w:sz w:val="22"/>
          <w:lang w:val="hy-AM"/>
        </w:rPr>
        <w:t>թ.</w:t>
      </w:r>
      <w:r w:rsidR="00922CE4" w:rsidRPr="002C52FD">
        <w:rPr>
          <w:rFonts w:ascii="GHEA Grapalat" w:hAnsi="GHEA Grapalat" w:cs="Sylfaen"/>
          <w:sz w:val="22"/>
          <w:lang w:val="af-ZA"/>
        </w:rPr>
        <w:t>-</w:t>
      </w:r>
      <w:r w:rsidR="00922CE4" w:rsidRPr="00922CE4">
        <w:rPr>
          <w:rFonts w:ascii="GHEA Grapalat" w:hAnsi="GHEA Grapalat" w:cs="Sylfaen"/>
          <w:sz w:val="22"/>
          <w:lang w:val="en-GB"/>
        </w:rPr>
        <w:t>ի</w:t>
      </w:r>
      <w:r w:rsidRPr="00922CE4">
        <w:rPr>
          <w:rFonts w:ascii="GHEA Grapalat" w:hAnsi="GHEA Grapalat" w:cs="Sylfaen"/>
          <w:sz w:val="22"/>
          <w:lang w:val="hy-AM"/>
        </w:rPr>
        <w:t xml:space="preserve"> նկատմամբ </w:t>
      </w:r>
      <w:r w:rsidR="00922CE4" w:rsidRPr="00922CE4">
        <w:rPr>
          <w:rFonts w:ascii="GHEA Grapalat" w:hAnsi="GHEA Grapalat" w:cs="Sylfaen"/>
          <w:sz w:val="22"/>
          <w:lang w:val="hy-AM"/>
        </w:rPr>
        <w:t xml:space="preserve">աշխատողների </w:t>
      </w:r>
      <w:r w:rsidR="00922CE4" w:rsidRPr="00922CE4">
        <w:rPr>
          <w:rFonts w:ascii="GHEA Grapalat" w:hAnsi="GHEA Grapalat" w:cs="Sylfaen"/>
          <w:sz w:val="22"/>
          <w:lang w:val="en-GB"/>
        </w:rPr>
        <w:t>քանակը</w:t>
      </w:r>
      <w:r w:rsidR="00922CE4" w:rsidRPr="002C52FD">
        <w:rPr>
          <w:rFonts w:ascii="GHEA Grapalat" w:hAnsi="GHEA Grapalat" w:cs="Sylfaen"/>
          <w:sz w:val="22"/>
          <w:lang w:val="af-ZA"/>
        </w:rPr>
        <w:t xml:space="preserve"> </w:t>
      </w:r>
      <w:r w:rsidR="00922CE4" w:rsidRPr="00922CE4">
        <w:rPr>
          <w:rFonts w:ascii="GHEA Grapalat" w:hAnsi="GHEA Grapalat" w:cs="Sylfaen"/>
          <w:sz w:val="22"/>
          <w:lang w:val="en-GB"/>
        </w:rPr>
        <w:t>կրճատվել</w:t>
      </w:r>
      <w:r w:rsidR="00922CE4" w:rsidRPr="00922CE4">
        <w:rPr>
          <w:rFonts w:ascii="GHEA Grapalat" w:hAnsi="GHEA Grapalat" w:cs="Sylfaen"/>
          <w:sz w:val="22"/>
          <w:lang w:val="hy-AM"/>
        </w:rPr>
        <w:t xml:space="preserve"> է</w:t>
      </w:r>
      <w:r w:rsidR="00922CE4" w:rsidRPr="002C52FD">
        <w:rPr>
          <w:rFonts w:ascii="GHEA Grapalat" w:hAnsi="GHEA Grapalat" w:cs="Sylfaen"/>
          <w:sz w:val="22"/>
          <w:lang w:val="af-ZA"/>
        </w:rPr>
        <w:t xml:space="preserve"> </w:t>
      </w:r>
      <w:r w:rsidR="00922CE4" w:rsidRPr="004D3C61">
        <w:rPr>
          <w:rFonts w:ascii="GHEA Grapalat" w:hAnsi="GHEA Grapalat" w:cs="Sylfaen"/>
          <w:b/>
          <w:sz w:val="22"/>
          <w:lang w:val="af-ZA"/>
        </w:rPr>
        <w:t>2 575</w:t>
      </w:r>
      <w:r w:rsidR="003C4683" w:rsidRPr="00922CE4">
        <w:rPr>
          <w:rFonts w:ascii="GHEA Grapalat" w:hAnsi="GHEA Grapalat" w:cs="Sylfaen"/>
          <w:sz w:val="22"/>
          <w:lang w:val="hy-AM"/>
        </w:rPr>
        <w:t>-ով:</w:t>
      </w:r>
    </w:p>
    <w:p w:rsidR="00A80DA9" w:rsidRPr="00922CE4" w:rsidRDefault="00AA398A" w:rsidP="003F0B28">
      <w:pPr>
        <w:tabs>
          <w:tab w:val="left" w:pos="2340"/>
        </w:tabs>
        <w:spacing w:line="360" w:lineRule="auto"/>
        <w:ind w:right="283" w:firstLine="690"/>
        <w:jc w:val="both"/>
        <w:rPr>
          <w:rFonts w:ascii="GHEA Grapalat" w:hAnsi="GHEA Grapalat" w:cs="Sylfaen"/>
          <w:b/>
          <w:sz w:val="22"/>
          <w:lang w:val="af-ZA"/>
        </w:rPr>
      </w:pPr>
      <w:r w:rsidRPr="00AA2A11">
        <w:rPr>
          <w:rFonts w:ascii="GHEA Grapalat" w:hAnsi="GHEA Grapalat" w:cs="Sylfaen"/>
          <w:b/>
          <w:noProof/>
          <w:sz w:val="22"/>
          <w:lang w:val="en-US" w:eastAsia="en-US"/>
        </w:rPr>
        <w:lastRenderedPageBreak/>
        <w:drawing>
          <wp:inline distT="0" distB="0" distL="0" distR="0">
            <wp:extent cx="5848350" cy="4400550"/>
            <wp:effectExtent l="0" t="0" r="0" b="0"/>
            <wp:docPr id="2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A2A11" w:rsidRPr="00AA2A11" w:rsidRDefault="00AA2A11" w:rsidP="0037306F">
      <w:pPr>
        <w:tabs>
          <w:tab w:val="left" w:pos="1956"/>
        </w:tabs>
        <w:spacing w:line="276" w:lineRule="auto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3E6353">
        <w:rPr>
          <w:rFonts w:ascii="GHEA Grapalat" w:hAnsi="GHEA Grapalat"/>
          <w:b/>
          <w:sz w:val="22"/>
          <w:szCs w:val="22"/>
          <w:lang w:val="hy-AM"/>
        </w:rPr>
        <w:t>Գծանկար</w:t>
      </w:r>
      <w:r w:rsidRPr="00AA2A11">
        <w:rPr>
          <w:rFonts w:ascii="GHEA Grapalat" w:hAnsi="GHEA Grapalat"/>
          <w:b/>
          <w:sz w:val="22"/>
          <w:szCs w:val="22"/>
          <w:lang w:val="af-ZA"/>
        </w:rPr>
        <w:t xml:space="preserve"> 3. </w:t>
      </w:r>
      <w:r w:rsidRPr="003E6353">
        <w:rPr>
          <w:rFonts w:ascii="GHEA Grapalat" w:hAnsi="GHEA Grapalat"/>
          <w:b/>
          <w:sz w:val="22"/>
          <w:szCs w:val="22"/>
          <w:lang w:val="hy-AM"/>
        </w:rPr>
        <w:t>ՀՀ</w:t>
      </w:r>
      <w:r w:rsidRPr="00AA2A1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3E6353">
        <w:rPr>
          <w:rFonts w:ascii="GHEA Grapalat" w:hAnsi="GHEA Grapalat"/>
          <w:b/>
          <w:sz w:val="22"/>
          <w:szCs w:val="22"/>
          <w:lang w:val="hy-AM"/>
        </w:rPr>
        <w:t>պետական</w:t>
      </w:r>
      <w:r w:rsidRPr="00AA2A1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3E6353">
        <w:rPr>
          <w:rFonts w:ascii="GHEA Grapalat" w:hAnsi="GHEA Grapalat"/>
          <w:b/>
          <w:sz w:val="22"/>
          <w:szCs w:val="22"/>
          <w:lang w:val="hy-AM"/>
        </w:rPr>
        <w:t>մասնակցությամբ</w:t>
      </w:r>
      <w:r w:rsidRPr="00AA2A1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3E6353">
        <w:rPr>
          <w:rFonts w:ascii="GHEA Grapalat" w:hAnsi="GHEA Grapalat"/>
          <w:b/>
          <w:sz w:val="22"/>
          <w:szCs w:val="22"/>
          <w:lang w:val="hy-AM"/>
        </w:rPr>
        <w:t>առևտրային</w:t>
      </w:r>
      <w:r w:rsidRPr="00AA2A1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3E6353">
        <w:rPr>
          <w:rFonts w:ascii="GHEA Grapalat" w:hAnsi="GHEA Grapalat"/>
          <w:b/>
          <w:sz w:val="22"/>
          <w:szCs w:val="22"/>
          <w:lang w:val="hy-AM"/>
        </w:rPr>
        <w:t>կազմակերպությունների</w:t>
      </w:r>
      <w:r w:rsidRPr="00AA2A1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3E6353">
        <w:rPr>
          <w:rFonts w:ascii="GHEA Grapalat" w:hAnsi="GHEA Grapalat"/>
          <w:b/>
          <w:sz w:val="22"/>
          <w:szCs w:val="22"/>
          <w:lang w:val="hy-AM"/>
        </w:rPr>
        <w:t>ֆինանսատնտեսական</w:t>
      </w:r>
      <w:r w:rsidRPr="00AA2A1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3E6353">
        <w:rPr>
          <w:rFonts w:ascii="GHEA Grapalat" w:hAnsi="GHEA Grapalat"/>
          <w:b/>
          <w:sz w:val="22"/>
          <w:szCs w:val="22"/>
          <w:lang w:val="hy-AM"/>
        </w:rPr>
        <w:t>գործունեության</w:t>
      </w:r>
      <w:r w:rsidR="00286432" w:rsidRPr="00286432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E77D6E" w:rsidRPr="003E6353">
        <w:rPr>
          <w:rFonts w:ascii="GHEA Grapalat" w:hAnsi="GHEA Grapalat"/>
          <w:b/>
          <w:sz w:val="22"/>
          <w:szCs w:val="22"/>
          <w:lang w:val="hy-AM"/>
        </w:rPr>
        <w:t>ամփոփ</w:t>
      </w:r>
      <w:r w:rsidRPr="00AA2A1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3E6353">
        <w:rPr>
          <w:rFonts w:ascii="GHEA Grapalat" w:hAnsi="GHEA Grapalat"/>
          <w:b/>
          <w:sz w:val="22"/>
          <w:szCs w:val="22"/>
          <w:lang w:val="hy-AM"/>
        </w:rPr>
        <w:t>ցուցանիշների</w:t>
      </w:r>
      <w:r w:rsidRPr="00AA2A1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3E6353">
        <w:rPr>
          <w:rFonts w:ascii="GHEA Grapalat" w:hAnsi="GHEA Grapalat"/>
          <w:b/>
          <w:sz w:val="22"/>
          <w:szCs w:val="22"/>
          <w:lang w:val="hy-AM"/>
        </w:rPr>
        <w:t>վ</w:t>
      </w:r>
      <w:r w:rsidRPr="00AA2A11">
        <w:rPr>
          <w:rFonts w:ascii="GHEA Grapalat" w:hAnsi="GHEA Grapalat"/>
          <w:b/>
          <w:sz w:val="22"/>
          <w:szCs w:val="22"/>
          <w:lang w:val="en-US"/>
        </w:rPr>
        <w:t>երաբերյալ</w:t>
      </w:r>
    </w:p>
    <w:p w:rsidR="003843EE" w:rsidRDefault="003843EE" w:rsidP="0094366A">
      <w:pPr>
        <w:pStyle w:val="BodyTextIndent"/>
        <w:numPr>
          <w:ilvl w:val="1"/>
          <w:numId w:val="0"/>
        </w:numPr>
        <w:tabs>
          <w:tab w:val="num" w:pos="690"/>
        </w:tabs>
        <w:spacing w:line="240" w:lineRule="auto"/>
        <w:ind w:left="690" w:hanging="690"/>
        <w:rPr>
          <w:rFonts w:ascii="GHEA Grapalat" w:hAnsi="GHEA Grapalat"/>
          <w:i/>
          <w:sz w:val="26"/>
          <w:u w:val="single"/>
          <w:lang w:val="af-ZA"/>
        </w:rPr>
      </w:pPr>
    </w:p>
    <w:p w:rsidR="001E51AB" w:rsidRPr="001E51AB" w:rsidRDefault="001E51AB" w:rsidP="001E51AB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af-ZA"/>
        </w:rPr>
      </w:pPr>
      <w:r>
        <w:rPr>
          <w:rFonts w:ascii="GHEA Grapalat" w:hAnsi="GHEA Grapalat" w:cs="Sylfaen"/>
          <w:sz w:val="22"/>
          <w:lang w:val="en-US"/>
        </w:rPr>
        <w:t>Վերլուծության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արդյունքում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կարելի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է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առանձին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նշել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այն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մարմինները</w:t>
      </w:r>
      <w:r w:rsidRPr="001E51AB">
        <w:rPr>
          <w:rFonts w:ascii="GHEA Grapalat" w:hAnsi="GHEA Grapalat" w:cs="Sylfaen"/>
          <w:sz w:val="22"/>
          <w:lang w:val="af-ZA"/>
        </w:rPr>
        <w:t xml:space="preserve">, </w:t>
      </w:r>
      <w:r>
        <w:rPr>
          <w:rFonts w:ascii="GHEA Grapalat" w:hAnsi="GHEA Grapalat" w:cs="Sylfaen"/>
          <w:sz w:val="22"/>
          <w:lang w:val="en-US"/>
        </w:rPr>
        <w:t>որոնց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ընկերությունները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ինչպես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այս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հաշվետու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ժամանակաշրջանում</w:t>
      </w:r>
      <w:r w:rsidRPr="001E51AB">
        <w:rPr>
          <w:rFonts w:ascii="GHEA Grapalat" w:hAnsi="GHEA Grapalat" w:cs="Sylfaen"/>
          <w:sz w:val="22"/>
          <w:lang w:val="af-ZA"/>
        </w:rPr>
        <w:t xml:space="preserve">, </w:t>
      </w:r>
      <w:r>
        <w:rPr>
          <w:rFonts w:ascii="GHEA Grapalat" w:hAnsi="GHEA Grapalat" w:cs="Sylfaen"/>
          <w:sz w:val="22"/>
          <w:lang w:val="en-US"/>
        </w:rPr>
        <w:t>այնպես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էլ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նախորդ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տարի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աշխատել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են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շահույթով՝</w:t>
      </w:r>
      <w:r w:rsidRPr="001E51AB">
        <w:rPr>
          <w:rFonts w:ascii="GHEA Grapalat" w:hAnsi="GHEA Grapalat" w:cs="Sylfaen"/>
          <w:sz w:val="22"/>
          <w:lang w:val="af-ZA"/>
        </w:rPr>
        <w:t xml:space="preserve">  </w:t>
      </w:r>
      <w:r>
        <w:rPr>
          <w:rFonts w:ascii="GHEA Grapalat" w:hAnsi="GHEA Grapalat" w:cs="Sylfaen"/>
          <w:sz w:val="22"/>
          <w:lang w:val="en-US"/>
        </w:rPr>
        <w:t>ՀՀ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արդարադատության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նախարարություն</w:t>
      </w:r>
      <w:r w:rsidRPr="001E51AB">
        <w:rPr>
          <w:rFonts w:ascii="GHEA Grapalat" w:hAnsi="GHEA Grapalat" w:cs="Sylfaen"/>
          <w:sz w:val="22"/>
          <w:lang w:val="af-ZA"/>
        </w:rPr>
        <w:t xml:space="preserve">, </w:t>
      </w:r>
      <w:r>
        <w:rPr>
          <w:rFonts w:ascii="GHEA Grapalat" w:hAnsi="GHEA Grapalat" w:cs="Sylfaen"/>
          <w:sz w:val="22"/>
          <w:lang w:val="en-US"/>
        </w:rPr>
        <w:t>ՀՀ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տնտեսական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զարգացման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և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ներդրումների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նախարարություն</w:t>
      </w:r>
      <w:r w:rsidRPr="001E51AB">
        <w:rPr>
          <w:rFonts w:ascii="GHEA Grapalat" w:hAnsi="GHEA Grapalat" w:cs="Sylfaen"/>
          <w:sz w:val="22"/>
          <w:lang w:val="af-ZA"/>
        </w:rPr>
        <w:t xml:space="preserve">, </w:t>
      </w:r>
      <w:r>
        <w:rPr>
          <w:rFonts w:ascii="GHEA Grapalat" w:hAnsi="GHEA Grapalat" w:cs="Sylfaen"/>
          <w:sz w:val="22"/>
          <w:lang w:val="en-US"/>
        </w:rPr>
        <w:t>ՀՀ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կրթության</w:t>
      </w:r>
      <w:r w:rsidRPr="001E51AB">
        <w:rPr>
          <w:rFonts w:ascii="GHEA Grapalat" w:hAnsi="GHEA Grapalat" w:cs="Sylfaen"/>
          <w:sz w:val="22"/>
          <w:lang w:val="af-ZA"/>
        </w:rPr>
        <w:t xml:space="preserve">, </w:t>
      </w:r>
      <w:r>
        <w:rPr>
          <w:rFonts w:ascii="GHEA Grapalat" w:hAnsi="GHEA Grapalat" w:cs="Sylfaen"/>
          <w:sz w:val="22"/>
          <w:lang w:val="en-US"/>
        </w:rPr>
        <w:t>գիտության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նախարարություն</w:t>
      </w:r>
      <w:r w:rsidRPr="001E51AB">
        <w:rPr>
          <w:rFonts w:ascii="GHEA Grapalat" w:hAnsi="GHEA Grapalat" w:cs="Sylfaen"/>
          <w:sz w:val="22"/>
          <w:lang w:val="af-ZA"/>
        </w:rPr>
        <w:t xml:space="preserve">, </w:t>
      </w:r>
      <w:r>
        <w:rPr>
          <w:rFonts w:ascii="GHEA Grapalat" w:hAnsi="GHEA Grapalat" w:cs="Sylfaen"/>
          <w:sz w:val="22"/>
          <w:lang w:val="en-US"/>
        </w:rPr>
        <w:t>ՀՀ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կառավարության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աշխատակազմ</w:t>
      </w:r>
      <w:r w:rsidRPr="001E51AB">
        <w:rPr>
          <w:rFonts w:ascii="GHEA Grapalat" w:hAnsi="GHEA Grapalat" w:cs="Sylfaen"/>
          <w:sz w:val="22"/>
          <w:lang w:val="af-ZA"/>
        </w:rPr>
        <w:t xml:space="preserve">, </w:t>
      </w:r>
      <w:r>
        <w:rPr>
          <w:rFonts w:ascii="GHEA Grapalat" w:hAnsi="GHEA Grapalat" w:cs="Sylfaen"/>
          <w:sz w:val="22"/>
          <w:lang w:val="en-US"/>
        </w:rPr>
        <w:t>ՀՀ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Ոստիկանություն</w:t>
      </w:r>
      <w:r w:rsidRPr="001E51AB">
        <w:rPr>
          <w:rFonts w:ascii="GHEA Grapalat" w:hAnsi="GHEA Grapalat" w:cs="Sylfaen"/>
          <w:sz w:val="22"/>
          <w:lang w:val="af-ZA"/>
        </w:rPr>
        <w:t xml:space="preserve">, </w:t>
      </w:r>
      <w:r>
        <w:rPr>
          <w:rFonts w:ascii="GHEA Grapalat" w:hAnsi="GHEA Grapalat" w:cs="Sylfaen"/>
          <w:sz w:val="22"/>
          <w:lang w:val="en-US"/>
        </w:rPr>
        <w:t>ՀՀ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Քաղաքացիական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ավիացիայի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գլխավոր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վարչություն</w:t>
      </w:r>
      <w:r w:rsidRPr="001E51AB">
        <w:rPr>
          <w:rFonts w:ascii="GHEA Grapalat" w:hAnsi="GHEA Grapalat" w:cs="Sylfaen"/>
          <w:sz w:val="22"/>
          <w:lang w:val="af-ZA"/>
        </w:rPr>
        <w:t xml:space="preserve">, </w:t>
      </w:r>
      <w:r>
        <w:rPr>
          <w:rFonts w:ascii="GHEA Grapalat" w:hAnsi="GHEA Grapalat" w:cs="Sylfaen"/>
          <w:sz w:val="22"/>
          <w:lang w:val="en-US"/>
        </w:rPr>
        <w:t>ՀՀ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արագածոտնի</w:t>
      </w:r>
      <w:r w:rsidRPr="001E51AB">
        <w:rPr>
          <w:rFonts w:ascii="GHEA Grapalat" w:hAnsi="GHEA Grapalat" w:cs="Sylfaen"/>
          <w:sz w:val="22"/>
          <w:lang w:val="af-ZA"/>
        </w:rPr>
        <w:t xml:space="preserve">, </w:t>
      </w:r>
      <w:r>
        <w:rPr>
          <w:rFonts w:ascii="GHEA Grapalat" w:hAnsi="GHEA Grapalat" w:cs="Sylfaen"/>
          <w:sz w:val="22"/>
          <w:lang w:val="en-US"/>
        </w:rPr>
        <w:t>ՀՀ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Արարատի</w:t>
      </w:r>
      <w:r w:rsidRPr="001E51AB">
        <w:rPr>
          <w:rFonts w:ascii="GHEA Grapalat" w:hAnsi="GHEA Grapalat" w:cs="Sylfaen"/>
          <w:sz w:val="22"/>
          <w:lang w:val="af-ZA"/>
        </w:rPr>
        <w:t xml:space="preserve">, </w:t>
      </w:r>
      <w:r>
        <w:rPr>
          <w:rFonts w:ascii="GHEA Grapalat" w:hAnsi="GHEA Grapalat" w:cs="Sylfaen"/>
          <w:sz w:val="22"/>
          <w:lang w:val="en-US"/>
        </w:rPr>
        <w:t>ՀՀ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Գեղարքունիքի</w:t>
      </w:r>
      <w:r w:rsidRPr="001E51AB">
        <w:rPr>
          <w:rFonts w:ascii="GHEA Grapalat" w:hAnsi="GHEA Grapalat" w:cs="Sylfaen"/>
          <w:sz w:val="22"/>
          <w:lang w:val="af-ZA"/>
        </w:rPr>
        <w:t xml:space="preserve">, </w:t>
      </w:r>
      <w:r>
        <w:rPr>
          <w:rFonts w:ascii="GHEA Grapalat" w:hAnsi="GHEA Grapalat" w:cs="Sylfaen"/>
          <w:sz w:val="22"/>
          <w:lang w:val="en-US"/>
        </w:rPr>
        <w:t>ՀՀ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Լոռու</w:t>
      </w:r>
      <w:r w:rsidRPr="001E51AB">
        <w:rPr>
          <w:rFonts w:ascii="GHEA Grapalat" w:hAnsi="GHEA Grapalat" w:cs="Sylfaen"/>
          <w:sz w:val="22"/>
          <w:lang w:val="af-ZA"/>
        </w:rPr>
        <w:t xml:space="preserve">, </w:t>
      </w:r>
      <w:r>
        <w:rPr>
          <w:rFonts w:ascii="GHEA Grapalat" w:hAnsi="GHEA Grapalat" w:cs="Sylfaen"/>
          <w:sz w:val="22"/>
          <w:lang w:val="en-US"/>
        </w:rPr>
        <w:t>ՀՀ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Վայոց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Ձորի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մարզպետարաններ</w:t>
      </w:r>
      <w:r w:rsidRPr="001E51AB">
        <w:rPr>
          <w:rFonts w:ascii="GHEA Grapalat" w:hAnsi="GHEA Grapalat" w:cs="Sylfaen"/>
          <w:sz w:val="22"/>
          <w:lang w:val="af-ZA"/>
        </w:rPr>
        <w:t>:</w:t>
      </w:r>
    </w:p>
    <w:p w:rsidR="001E51AB" w:rsidRPr="001E51AB" w:rsidRDefault="001E51AB" w:rsidP="001E51AB">
      <w:pPr>
        <w:spacing w:line="360" w:lineRule="auto"/>
        <w:ind w:firstLine="690"/>
        <w:jc w:val="both"/>
        <w:rPr>
          <w:rFonts w:ascii="GHEA Grapalat" w:hAnsi="GHEA Grapalat"/>
          <w:sz w:val="22"/>
          <w:lang w:val="af-ZA"/>
        </w:rPr>
      </w:pP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Վերլուծության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արդյունքում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կարելի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է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առանձին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նշել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առողջապահության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ոլորտի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ընկերությունների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ֆինանսատնտեսական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վիճակի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փոփոխությունները</w:t>
      </w:r>
      <w:r w:rsidRPr="001E51AB">
        <w:rPr>
          <w:rFonts w:ascii="GHEA Grapalat" w:hAnsi="GHEA Grapalat" w:cs="Sylfaen"/>
          <w:sz w:val="22"/>
          <w:lang w:val="af-ZA"/>
        </w:rPr>
        <w:t xml:space="preserve">, </w:t>
      </w:r>
      <w:r>
        <w:rPr>
          <w:rFonts w:ascii="GHEA Grapalat" w:hAnsi="GHEA Grapalat" w:cs="Sylfaen"/>
          <w:sz w:val="22"/>
          <w:lang w:val="en-US"/>
        </w:rPr>
        <w:t>մասնավորապես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ՀՀ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մարզպետարանների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ընկերությունների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մոտ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նախորդ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տարվա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նկատմամբ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նկատվել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են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ֆինանսատնտեսական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վիճակի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որոշակի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դրական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փոփոխություններ</w:t>
      </w:r>
      <w:r w:rsidRPr="001E51AB">
        <w:rPr>
          <w:rFonts w:ascii="GHEA Grapalat" w:hAnsi="GHEA Grapalat" w:cs="Sylfaen"/>
          <w:sz w:val="22"/>
          <w:lang w:val="af-ZA"/>
        </w:rPr>
        <w:t xml:space="preserve">, </w:t>
      </w:r>
      <w:r>
        <w:rPr>
          <w:rFonts w:ascii="GHEA Grapalat" w:hAnsi="GHEA Grapalat" w:cs="Sylfaen"/>
          <w:sz w:val="22"/>
          <w:lang w:val="en-US"/>
        </w:rPr>
        <w:t>հաշվետու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տարում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շահույթով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են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աշխատել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մարզպետարանի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թվով</w:t>
      </w:r>
      <w:r w:rsidRPr="001E51AB">
        <w:rPr>
          <w:rFonts w:ascii="GHEA Grapalat" w:hAnsi="GHEA Grapalat" w:cs="Sylfaen"/>
          <w:sz w:val="22"/>
          <w:lang w:val="af-ZA"/>
        </w:rPr>
        <w:t xml:space="preserve"> 74 </w:t>
      </w:r>
      <w:r>
        <w:rPr>
          <w:rFonts w:ascii="GHEA Grapalat" w:hAnsi="GHEA Grapalat" w:cs="Sylfaen"/>
          <w:sz w:val="22"/>
          <w:lang w:val="en-US"/>
        </w:rPr>
        <w:t>ընկերություններ</w:t>
      </w:r>
      <w:r w:rsidRPr="001E51AB">
        <w:rPr>
          <w:rFonts w:ascii="GHEA Grapalat" w:hAnsi="GHEA Grapalat" w:cs="Sylfaen"/>
          <w:sz w:val="22"/>
          <w:lang w:val="af-ZA"/>
        </w:rPr>
        <w:t xml:space="preserve"> / </w:t>
      </w:r>
      <w:r>
        <w:rPr>
          <w:rFonts w:ascii="GHEA Grapalat" w:hAnsi="GHEA Grapalat" w:cs="Sylfaen"/>
          <w:sz w:val="22"/>
          <w:lang w:val="en-US"/>
        </w:rPr>
        <w:t>նախորդ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տարի՝</w:t>
      </w:r>
      <w:r w:rsidRPr="001E51AB">
        <w:rPr>
          <w:rFonts w:ascii="GHEA Grapalat" w:hAnsi="GHEA Grapalat" w:cs="Sylfaen"/>
          <w:sz w:val="22"/>
          <w:lang w:val="af-ZA"/>
        </w:rPr>
        <w:t xml:space="preserve"> 77</w:t>
      </w:r>
      <w:r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ընկերություն</w:t>
      </w:r>
      <w:r w:rsidRPr="001E51AB">
        <w:rPr>
          <w:rFonts w:ascii="GHEA Grapalat" w:hAnsi="GHEA Grapalat" w:cs="Sylfaen"/>
          <w:sz w:val="22"/>
          <w:lang w:val="af-ZA"/>
        </w:rPr>
        <w:t xml:space="preserve">/, </w:t>
      </w:r>
      <w:r>
        <w:rPr>
          <w:rFonts w:ascii="GHEA Grapalat" w:hAnsi="GHEA Grapalat" w:cs="Sylfaen"/>
          <w:sz w:val="22"/>
          <w:lang w:val="en-US"/>
        </w:rPr>
        <w:t>ընդ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որում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զուտ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շահույթի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ծավալն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աճել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է</w:t>
      </w:r>
      <w:r w:rsidRPr="001E51AB">
        <w:rPr>
          <w:rFonts w:ascii="GHEA Grapalat" w:hAnsi="GHEA Grapalat" w:cs="Sylfaen"/>
          <w:sz w:val="22"/>
          <w:lang w:val="af-ZA"/>
        </w:rPr>
        <w:t xml:space="preserve"> 62,575.0 </w:t>
      </w:r>
      <w:r>
        <w:rPr>
          <w:rFonts w:ascii="GHEA Grapalat" w:hAnsi="GHEA Grapalat" w:cs="Sylfaen"/>
          <w:sz w:val="22"/>
          <w:lang w:val="en-US"/>
        </w:rPr>
        <w:t>հազ</w:t>
      </w:r>
      <w:r w:rsidRPr="001E51AB">
        <w:rPr>
          <w:rFonts w:ascii="GHEA Grapalat" w:hAnsi="GHEA Grapalat" w:cs="Sylfaen"/>
          <w:sz w:val="22"/>
          <w:lang w:val="af-ZA"/>
        </w:rPr>
        <w:t xml:space="preserve">. </w:t>
      </w:r>
      <w:r>
        <w:rPr>
          <w:rFonts w:ascii="GHEA Grapalat" w:hAnsi="GHEA Grapalat" w:cs="Sylfaen"/>
          <w:sz w:val="22"/>
          <w:lang w:val="en-US"/>
        </w:rPr>
        <w:t>դրամով</w:t>
      </w:r>
      <w:r w:rsidRPr="001E51AB">
        <w:rPr>
          <w:rFonts w:ascii="GHEA Grapalat" w:hAnsi="GHEA Grapalat" w:cs="Sylfaen"/>
          <w:sz w:val="22"/>
          <w:lang w:val="af-ZA"/>
        </w:rPr>
        <w:t xml:space="preserve">,  </w:t>
      </w:r>
      <w:r>
        <w:rPr>
          <w:rFonts w:ascii="GHEA Grapalat" w:hAnsi="GHEA Grapalat" w:cs="Sylfaen"/>
          <w:sz w:val="22"/>
          <w:lang w:val="en-US"/>
        </w:rPr>
        <w:t>միաժամանակ</w:t>
      </w:r>
      <w:r w:rsidRPr="001E51AB">
        <w:rPr>
          <w:rFonts w:ascii="GHEA Grapalat" w:hAnsi="GHEA Grapalat" w:cs="Sylfaen"/>
          <w:sz w:val="22"/>
          <w:lang w:val="af-ZA"/>
        </w:rPr>
        <w:t xml:space="preserve"> 61,668.4 </w:t>
      </w:r>
      <w:r>
        <w:rPr>
          <w:rFonts w:ascii="GHEA Grapalat" w:hAnsi="GHEA Grapalat" w:cs="Sylfaen"/>
          <w:sz w:val="22"/>
          <w:lang w:val="en-US"/>
        </w:rPr>
        <w:t>հազ</w:t>
      </w:r>
      <w:r w:rsidRPr="001E51AB">
        <w:rPr>
          <w:rFonts w:ascii="GHEA Grapalat" w:hAnsi="GHEA Grapalat" w:cs="Sylfaen"/>
          <w:sz w:val="22"/>
          <w:lang w:val="af-ZA"/>
        </w:rPr>
        <w:t xml:space="preserve">. </w:t>
      </w:r>
      <w:r>
        <w:rPr>
          <w:rFonts w:ascii="GHEA Grapalat" w:hAnsi="GHEA Grapalat" w:cs="Sylfaen"/>
          <w:sz w:val="22"/>
          <w:lang w:val="en-US"/>
        </w:rPr>
        <w:t>դրամով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աճել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է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նաև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վնասը</w:t>
      </w:r>
      <w:r w:rsidRPr="001E51AB">
        <w:rPr>
          <w:rFonts w:ascii="GHEA Grapalat" w:hAnsi="GHEA Grapalat" w:cs="Sylfaen"/>
          <w:sz w:val="22"/>
          <w:lang w:val="af-ZA"/>
        </w:rPr>
        <w:t xml:space="preserve">, </w:t>
      </w:r>
      <w:r>
        <w:rPr>
          <w:rFonts w:ascii="GHEA Grapalat" w:hAnsi="GHEA Grapalat" w:cs="Sylfaen"/>
          <w:sz w:val="22"/>
          <w:lang w:val="en-US"/>
        </w:rPr>
        <w:t>իսկ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ՀՀ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առողջապահության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նախարարության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համակարգում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հաշվետու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տարում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վերլուծության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ենթարկված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թվով</w:t>
      </w:r>
      <w:r w:rsidRPr="001E51AB">
        <w:rPr>
          <w:rFonts w:ascii="GHEA Grapalat" w:hAnsi="GHEA Grapalat" w:cs="Sylfaen"/>
          <w:sz w:val="22"/>
          <w:lang w:val="af-ZA"/>
        </w:rPr>
        <w:t xml:space="preserve"> 10 </w:t>
      </w:r>
      <w:r>
        <w:rPr>
          <w:rFonts w:ascii="GHEA Grapalat" w:hAnsi="GHEA Grapalat" w:cs="Sylfaen"/>
          <w:sz w:val="22"/>
          <w:lang w:val="en-US"/>
        </w:rPr>
        <w:t>ընկերությունները</w:t>
      </w:r>
      <w:r w:rsidRPr="001E51AB">
        <w:rPr>
          <w:rFonts w:ascii="GHEA Grapalat" w:hAnsi="GHEA Grapalat" w:cs="Sylfaen"/>
          <w:sz w:val="22"/>
          <w:lang w:val="af-ZA"/>
        </w:rPr>
        <w:t xml:space="preserve">, </w:t>
      </w:r>
      <w:r>
        <w:rPr>
          <w:rFonts w:ascii="GHEA Grapalat" w:hAnsi="GHEA Grapalat" w:cs="Sylfaen"/>
          <w:sz w:val="22"/>
          <w:lang w:val="en-US"/>
        </w:rPr>
        <w:t>նախորդ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տարի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նույնպես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աշխատել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էին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lastRenderedPageBreak/>
        <w:t>շահույթով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և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նախորդ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տարվա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նկատմամբ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նույն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համադրելի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ընկերությունների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ձևավորած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զուտ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շահույթի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ծավալն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աճել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է</w:t>
      </w:r>
      <w:r w:rsidRPr="001E51AB">
        <w:rPr>
          <w:rFonts w:ascii="GHEA Grapalat" w:hAnsi="GHEA Grapalat" w:cs="Sylfaen"/>
          <w:sz w:val="22"/>
          <w:lang w:val="af-ZA"/>
        </w:rPr>
        <w:t xml:space="preserve"> 81,062.7 </w:t>
      </w:r>
      <w:r>
        <w:rPr>
          <w:rFonts w:ascii="GHEA Grapalat" w:hAnsi="GHEA Grapalat" w:cs="Sylfaen"/>
          <w:sz w:val="22"/>
          <w:lang w:val="en-US"/>
        </w:rPr>
        <w:t>հազ</w:t>
      </w:r>
      <w:r w:rsidRPr="001E51AB">
        <w:rPr>
          <w:rFonts w:ascii="GHEA Grapalat" w:hAnsi="GHEA Grapalat" w:cs="Sylfaen"/>
          <w:sz w:val="22"/>
          <w:lang w:val="af-ZA"/>
        </w:rPr>
        <w:t xml:space="preserve">. </w:t>
      </w:r>
      <w:r>
        <w:rPr>
          <w:rFonts w:ascii="GHEA Grapalat" w:hAnsi="GHEA Grapalat" w:cs="Sylfaen"/>
          <w:sz w:val="22"/>
          <w:lang w:val="en-US"/>
        </w:rPr>
        <w:t>դրամով</w:t>
      </w:r>
      <w:r w:rsidRPr="001E51AB">
        <w:rPr>
          <w:rFonts w:ascii="GHEA Grapalat" w:hAnsi="GHEA Grapalat" w:cs="Sylfaen"/>
          <w:sz w:val="22"/>
          <w:lang w:val="af-ZA"/>
        </w:rPr>
        <w:t xml:space="preserve">: </w:t>
      </w:r>
      <w:r>
        <w:rPr>
          <w:rFonts w:ascii="GHEA Grapalat" w:hAnsi="GHEA Grapalat" w:cs="Sylfaen"/>
          <w:sz w:val="22"/>
          <w:lang w:val="en-US"/>
        </w:rPr>
        <w:t>Ընդ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որում</w:t>
      </w:r>
      <w:r w:rsidRPr="001E51AB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ն</w:t>
      </w:r>
      <w:r w:rsidRPr="001C340F">
        <w:rPr>
          <w:rFonts w:ascii="GHEA Grapalat" w:hAnsi="GHEA Grapalat"/>
          <w:sz w:val="22"/>
          <w:lang w:val="en-US"/>
        </w:rPr>
        <w:t>ախարարության</w:t>
      </w:r>
      <w:r w:rsidRPr="001E51AB">
        <w:rPr>
          <w:rFonts w:ascii="GHEA Grapalat" w:hAnsi="GHEA Grapalat"/>
          <w:sz w:val="22"/>
          <w:lang w:val="af-ZA"/>
        </w:rPr>
        <w:t xml:space="preserve"> &lt;&lt;</w:t>
      </w:r>
      <w:r w:rsidRPr="001C340F">
        <w:rPr>
          <w:rFonts w:ascii="GHEA Grapalat" w:hAnsi="GHEA Grapalat"/>
          <w:sz w:val="22"/>
        </w:rPr>
        <w:t>Ակադեմիկոս</w:t>
      </w:r>
      <w:r w:rsidRPr="001E51AB">
        <w:rPr>
          <w:rFonts w:ascii="GHEA Grapalat" w:hAnsi="GHEA Grapalat"/>
          <w:sz w:val="22"/>
          <w:lang w:val="af-ZA"/>
        </w:rPr>
        <w:t xml:space="preserve"> </w:t>
      </w:r>
      <w:r w:rsidRPr="001C340F">
        <w:rPr>
          <w:rFonts w:ascii="GHEA Grapalat" w:hAnsi="GHEA Grapalat"/>
          <w:sz w:val="22"/>
        </w:rPr>
        <w:t>Ա</w:t>
      </w:r>
      <w:r w:rsidRPr="001E51AB">
        <w:rPr>
          <w:rFonts w:ascii="GHEA Grapalat" w:hAnsi="GHEA Grapalat"/>
          <w:sz w:val="22"/>
          <w:lang w:val="af-ZA"/>
        </w:rPr>
        <w:t xml:space="preserve">. </w:t>
      </w:r>
      <w:r w:rsidRPr="001C340F">
        <w:rPr>
          <w:rFonts w:ascii="GHEA Grapalat" w:hAnsi="GHEA Grapalat"/>
          <w:sz w:val="22"/>
        </w:rPr>
        <w:t>Ավդալբեկյանի</w:t>
      </w:r>
      <w:r w:rsidRPr="001E51AB">
        <w:rPr>
          <w:rFonts w:ascii="GHEA Grapalat" w:hAnsi="GHEA Grapalat"/>
          <w:sz w:val="22"/>
          <w:lang w:val="af-ZA"/>
        </w:rPr>
        <w:t xml:space="preserve"> </w:t>
      </w:r>
      <w:r w:rsidRPr="001C340F">
        <w:rPr>
          <w:rFonts w:ascii="GHEA Grapalat" w:hAnsi="GHEA Grapalat"/>
          <w:sz w:val="22"/>
        </w:rPr>
        <w:t>անվան</w:t>
      </w:r>
      <w:r w:rsidRPr="001E51AB">
        <w:rPr>
          <w:rFonts w:ascii="GHEA Grapalat" w:hAnsi="GHEA Grapalat"/>
          <w:sz w:val="22"/>
          <w:lang w:val="af-ZA"/>
        </w:rPr>
        <w:t xml:space="preserve"> </w:t>
      </w:r>
      <w:r w:rsidRPr="001C340F">
        <w:rPr>
          <w:rFonts w:ascii="GHEA Grapalat" w:hAnsi="GHEA Grapalat"/>
          <w:sz w:val="22"/>
        </w:rPr>
        <w:t>առողջապահության</w:t>
      </w:r>
      <w:r w:rsidRPr="001E51AB">
        <w:rPr>
          <w:rFonts w:ascii="GHEA Grapalat" w:hAnsi="GHEA Grapalat"/>
          <w:sz w:val="22"/>
          <w:lang w:val="af-ZA"/>
        </w:rPr>
        <w:t xml:space="preserve"> </w:t>
      </w:r>
      <w:r w:rsidRPr="001C340F">
        <w:rPr>
          <w:rFonts w:ascii="GHEA Grapalat" w:hAnsi="GHEA Grapalat"/>
          <w:sz w:val="22"/>
        </w:rPr>
        <w:t>ազգային</w:t>
      </w:r>
      <w:r w:rsidRPr="001E51AB">
        <w:rPr>
          <w:rFonts w:ascii="GHEA Grapalat" w:hAnsi="GHEA Grapalat"/>
          <w:sz w:val="22"/>
          <w:lang w:val="af-ZA"/>
        </w:rPr>
        <w:t xml:space="preserve"> </w:t>
      </w:r>
      <w:r w:rsidRPr="001C340F">
        <w:rPr>
          <w:rFonts w:ascii="GHEA Grapalat" w:hAnsi="GHEA Grapalat"/>
          <w:sz w:val="22"/>
        </w:rPr>
        <w:t>ինստիտուտ</w:t>
      </w:r>
      <w:r w:rsidRPr="001E51AB">
        <w:rPr>
          <w:rFonts w:ascii="GHEA Grapalat" w:hAnsi="GHEA Grapalat"/>
          <w:sz w:val="22"/>
          <w:lang w:val="af-ZA"/>
        </w:rPr>
        <w:t xml:space="preserve">&gt;&gt; </w:t>
      </w:r>
      <w:r w:rsidRPr="001C340F">
        <w:rPr>
          <w:rFonts w:ascii="GHEA Grapalat" w:hAnsi="GHEA Grapalat"/>
          <w:sz w:val="22"/>
        </w:rPr>
        <w:t>ՓԲԸ</w:t>
      </w:r>
      <w:r w:rsidRPr="001E51AB">
        <w:rPr>
          <w:rFonts w:ascii="GHEA Grapalat" w:hAnsi="GHEA Grapalat"/>
          <w:sz w:val="22"/>
          <w:lang w:val="af-ZA"/>
        </w:rPr>
        <w:t>-</w:t>
      </w:r>
      <w:r w:rsidRPr="001C340F">
        <w:rPr>
          <w:rFonts w:ascii="GHEA Grapalat" w:hAnsi="GHEA Grapalat"/>
          <w:sz w:val="22"/>
        </w:rPr>
        <w:t>ի</w:t>
      </w:r>
      <w:r w:rsidRPr="001E51AB">
        <w:rPr>
          <w:rFonts w:ascii="GHEA Grapalat" w:hAnsi="GHEA Grapalat"/>
          <w:sz w:val="22"/>
          <w:lang w:val="af-ZA"/>
        </w:rPr>
        <w:t xml:space="preserve"> </w:t>
      </w:r>
      <w:r w:rsidRPr="001C340F">
        <w:rPr>
          <w:rFonts w:ascii="GHEA Grapalat" w:hAnsi="GHEA Grapalat"/>
          <w:sz w:val="22"/>
        </w:rPr>
        <w:t>ընդամենը</w:t>
      </w:r>
      <w:r w:rsidRPr="001E51AB">
        <w:rPr>
          <w:rFonts w:ascii="GHEA Grapalat" w:hAnsi="GHEA Grapalat"/>
          <w:sz w:val="22"/>
          <w:lang w:val="af-ZA"/>
        </w:rPr>
        <w:t xml:space="preserve"> </w:t>
      </w:r>
      <w:r w:rsidRPr="001C340F">
        <w:rPr>
          <w:rFonts w:ascii="GHEA Grapalat" w:hAnsi="GHEA Grapalat"/>
          <w:sz w:val="22"/>
        </w:rPr>
        <w:t>սեփական</w:t>
      </w:r>
      <w:r w:rsidRPr="001E51AB">
        <w:rPr>
          <w:rFonts w:ascii="GHEA Grapalat" w:hAnsi="GHEA Grapalat"/>
          <w:sz w:val="22"/>
          <w:lang w:val="af-ZA"/>
        </w:rPr>
        <w:t xml:space="preserve"> </w:t>
      </w:r>
      <w:r w:rsidRPr="001C340F">
        <w:rPr>
          <w:rFonts w:ascii="GHEA Grapalat" w:hAnsi="GHEA Grapalat"/>
          <w:sz w:val="22"/>
        </w:rPr>
        <w:t>կապիտալը</w:t>
      </w:r>
      <w:r w:rsidRPr="001E51AB"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sz w:val="22"/>
        </w:rPr>
        <w:t>վերջին</w:t>
      </w:r>
      <w:r w:rsidRPr="001E51AB"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sz w:val="22"/>
        </w:rPr>
        <w:t>մի</w:t>
      </w:r>
      <w:r w:rsidRPr="001E51AB"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sz w:val="22"/>
        </w:rPr>
        <w:t>քանի</w:t>
      </w:r>
      <w:r w:rsidRPr="001E51AB"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sz w:val="22"/>
        </w:rPr>
        <w:t>տարիների</w:t>
      </w:r>
      <w:r w:rsidRPr="001E51AB"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sz w:val="22"/>
        </w:rPr>
        <w:t>ընթացքում</w:t>
      </w:r>
      <w:r w:rsidRPr="001E51AB">
        <w:rPr>
          <w:rFonts w:ascii="GHEA Grapalat" w:hAnsi="GHEA Grapalat"/>
          <w:sz w:val="22"/>
          <w:lang w:val="af-ZA"/>
        </w:rPr>
        <w:t xml:space="preserve"> </w:t>
      </w:r>
      <w:r w:rsidRPr="001C340F">
        <w:rPr>
          <w:rFonts w:ascii="GHEA Grapalat" w:hAnsi="GHEA Grapalat"/>
          <w:sz w:val="22"/>
        </w:rPr>
        <w:t>փոքր</w:t>
      </w:r>
      <w:r w:rsidRPr="001E51AB">
        <w:rPr>
          <w:rFonts w:ascii="GHEA Grapalat" w:hAnsi="GHEA Grapalat"/>
          <w:sz w:val="22"/>
          <w:lang w:val="af-ZA"/>
        </w:rPr>
        <w:t xml:space="preserve"> </w:t>
      </w:r>
      <w:r w:rsidRPr="001C340F">
        <w:rPr>
          <w:rFonts w:ascii="GHEA Grapalat" w:hAnsi="GHEA Grapalat"/>
          <w:sz w:val="22"/>
        </w:rPr>
        <w:t>է</w:t>
      </w:r>
      <w:r w:rsidRPr="001E51AB">
        <w:rPr>
          <w:rFonts w:ascii="GHEA Grapalat" w:hAnsi="GHEA Grapalat"/>
          <w:sz w:val="22"/>
          <w:lang w:val="af-ZA"/>
        </w:rPr>
        <w:t xml:space="preserve"> </w:t>
      </w:r>
      <w:r w:rsidRPr="001C340F">
        <w:rPr>
          <w:rFonts w:ascii="GHEA Grapalat" w:hAnsi="GHEA Grapalat"/>
          <w:sz w:val="22"/>
        </w:rPr>
        <w:t>կանոն</w:t>
      </w:r>
      <w:r>
        <w:rPr>
          <w:rFonts w:ascii="GHEA Grapalat" w:hAnsi="GHEA Grapalat"/>
          <w:sz w:val="22"/>
        </w:rPr>
        <w:t>ադրական</w:t>
      </w:r>
      <w:r w:rsidRPr="001E51AB"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sz w:val="22"/>
        </w:rPr>
        <w:t>կապիտալի</w:t>
      </w:r>
      <w:r w:rsidRPr="001E51AB"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sz w:val="22"/>
        </w:rPr>
        <w:t>զուտ</w:t>
      </w:r>
      <w:r w:rsidRPr="001E51AB"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sz w:val="22"/>
        </w:rPr>
        <w:t>գումարից</w:t>
      </w:r>
      <w:r w:rsidRPr="001E51AB">
        <w:rPr>
          <w:rFonts w:ascii="GHEA Grapalat" w:hAnsi="GHEA Grapalat"/>
          <w:sz w:val="22"/>
          <w:lang w:val="af-ZA"/>
        </w:rPr>
        <w:t xml:space="preserve">: </w:t>
      </w:r>
      <w:r>
        <w:rPr>
          <w:rFonts w:ascii="GHEA Grapalat" w:hAnsi="GHEA Grapalat"/>
          <w:sz w:val="22"/>
        </w:rPr>
        <w:t>Հաշվի</w:t>
      </w:r>
      <w:r w:rsidRPr="001C340F">
        <w:rPr>
          <w:rFonts w:ascii="GHEA Grapalat" w:hAnsi="GHEA Grapalat"/>
          <w:sz w:val="22"/>
          <w:lang w:val="hy-AM"/>
        </w:rPr>
        <w:t xml:space="preserve"> առնելով վերոնշյալ</w:t>
      </w:r>
      <w:r w:rsidRPr="001C340F">
        <w:rPr>
          <w:rFonts w:ascii="GHEA Grapalat" w:hAnsi="GHEA Grapalat"/>
          <w:sz w:val="22"/>
          <w:lang w:val="ru-RU"/>
        </w:rPr>
        <w:t>ն</w:t>
      </w:r>
      <w:r w:rsidRPr="001C340F">
        <w:rPr>
          <w:rFonts w:ascii="GHEA Grapalat" w:hAnsi="GHEA Grapalat"/>
          <w:sz w:val="22"/>
          <w:lang w:val="hy-AM"/>
        </w:rPr>
        <w:t xml:space="preserve"> </w:t>
      </w:r>
      <w:r>
        <w:rPr>
          <w:rFonts w:ascii="GHEA Grapalat" w:hAnsi="GHEA Grapalat"/>
          <w:sz w:val="22"/>
          <w:lang w:val="en-US"/>
        </w:rPr>
        <w:t>առաջարկվել</w:t>
      </w:r>
      <w:r w:rsidRPr="001E51AB"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sz w:val="22"/>
          <w:lang w:val="en-US"/>
        </w:rPr>
        <w:t>է</w:t>
      </w:r>
      <w:r w:rsidRPr="001C340F">
        <w:rPr>
          <w:rFonts w:ascii="GHEA Grapalat" w:hAnsi="GHEA Grapalat"/>
          <w:sz w:val="22"/>
          <w:lang w:val="hy-AM"/>
        </w:rPr>
        <w:t xml:space="preserve"> առաջնորդվել &lt;&lt;Բաժնետիրական ընկերությունների մասին&gt;&gt; ՀՀ օրենքի հոդված 43-ով՝ հայտարարել և սահմանված կարգով գրանցել իր կանոնադրական կապիտալի նվազումը:</w:t>
      </w:r>
    </w:p>
    <w:p w:rsidR="001E51AB" w:rsidRPr="001E51AB" w:rsidRDefault="001E51AB" w:rsidP="001E51AB">
      <w:pPr>
        <w:spacing w:line="360" w:lineRule="auto"/>
        <w:jc w:val="both"/>
        <w:rPr>
          <w:rFonts w:ascii="GHEA Grapalat" w:hAnsi="GHEA Grapalat" w:cs="Sylfaen"/>
          <w:sz w:val="22"/>
          <w:lang w:val="af-ZA"/>
        </w:rPr>
      </w:pPr>
      <w:r w:rsidRPr="001E51AB">
        <w:rPr>
          <w:rFonts w:ascii="GHEA Grapalat" w:hAnsi="GHEA Grapalat"/>
          <w:sz w:val="22"/>
          <w:lang w:val="af-ZA"/>
        </w:rPr>
        <w:tab/>
      </w:r>
      <w:r>
        <w:rPr>
          <w:rFonts w:ascii="GHEA Grapalat" w:hAnsi="GHEA Grapalat"/>
          <w:sz w:val="22"/>
          <w:lang w:val="en-US"/>
        </w:rPr>
        <w:t>ՀՀ</w:t>
      </w:r>
      <w:r w:rsidRPr="001E51AB"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sz w:val="22"/>
          <w:lang w:val="en-US"/>
        </w:rPr>
        <w:t>գյուղատնտեսության</w:t>
      </w:r>
      <w:r w:rsidRPr="001E51AB"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sz w:val="22"/>
          <w:lang w:val="en-US"/>
        </w:rPr>
        <w:t>նախարարության</w:t>
      </w:r>
      <w:r w:rsidRPr="001E51AB"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sz w:val="22"/>
          <w:lang w:val="en-US"/>
        </w:rPr>
        <w:t>ոլորտի</w:t>
      </w:r>
      <w:r w:rsidRPr="001E51AB">
        <w:rPr>
          <w:rFonts w:ascii="GHEA Grapalat" w:hAnsi="GHEA Grapalat"/>
          <w:sz w:val="22"/>
          <w:lang w:val="af-ZA"/>
        </w:rPr>
        <w:t xml:space="preserve"> </w:t>
      </w:r>
      <w:r w:rsidRPr="001C340F">
        <w:rPr>
          <w:rFonts w:ascii="GHEA Grapalat" w:hAnsi="GHEA Grapalat" w:cs="Sylfaen"/>
          <w:sz w:val="22"/>
          <w:lang w:val="hy-AM"/>
        </w:rPr>
        <w:t xml:space="preserve">&lt;&lt;Հայկական միրգ&gt;&gt; ՓԲԸ-ի մոտ տեղի է ունեցել </w:t>
      </w:r>
      <w:r w:rsidRPr="00CC7908">
        <w:rPr>
          <w:rFonts w:ascii="GHEA Grapalat" w:hAnsi="GHEA Grapalat" w:cs="Sylfaen"/>
          <w:sz w:val="22"/>
          <w:lang w:val="hy-AM"/>
        </w:rPr>
        <w:t>ֆինանսատնտեսական վիճակի վատթարացում, ընկերությունը հաշվետու տարում դարձյալ ձևավորել է վնաս, ընդ որում  նախորդ տարվա համեմատ վնասն աճել է 10 անգամ, իսկ կուտակված վնասն աճել է 198%-ով և կազմել 561,021.0 հազ. դրամ:</w:t>
      </w:r>
      <w:r w:rsidRPr="00CC7908">
        <w:rPr>
          <w:rFonts w:ascii="GHEA Grapalat" w:hAnsi="GHEA Grapalat" w:cs="Sylfaen"/>
          <w:sz w:val="22"/>
          <w:lang w:val="hy-AM"/>
        </w:rPr>
        <w:tab/>
      </w:r>
      <w:r w:rsidR="007827EA">
        <w:rPr>
          <w:rFonts w:ascii="GHEA Grapalat" w:hAnsi="GHEA Grapalat" w:cs="Sylfaen"/>
          <w:sz w:val="22"/>
          <w:lang w:val="hy-AM"/>
        </w:rPr>
        <w:t>Հաշվի առնելով նշվածը առաջարկվ</w:t>
      </w:r>
      <w:r w:rsidR="007827EA">
        <w:rPr>
          <w:rFonts w:ascii="GHEA Grapalat" w:hAnsi="GHEA Grapalat" w:cs="Sylfaen"/>
          <w:sz w:val="22"/>
          <w:lang w:val="en-US"/>
        </w:rPr>
        <w:t>ել</w:t>
      </w:r>
      <w:r w:rsidRPr="00CC7908">
        <w:rPr>
          <w:rFonts w:ascii="GHEA Grapalat" w:hAnsi="GHEA Grapalat" w:cs="Sylfaen"/>
          <w:sz w:val="22"/>
          <w:lang w:val="hy-AM"/>
        </w:rPr>
        <w:t xml:space="preserve"> է քննարկել &lt;&lt;Հայկական միրգ&gt;&gt; ՓԲԸ-ի լուծարման հարցը:</w:t>
      </w:r>
    </w:p>
    <w:p w:rsidR="001E51AB" w:rsidRPr="00FA2A3A" w:rsidRDefault="001E51AB" w:rsidP="001E51AB">
      <w:pPr>
        <w:pStyle w:val="BodyTextIndent"/>
        <w:tabs>
          <w:tab w:val="clear" w:pos="540"/>
          <w:tab w:val="left" w:pos="-142"/>
        </w:tabs>
        <w:rPr>
          <w:rFonts w:ascii="GHEA Grapalat" w:hAnsi="GHEA Grapalat" w:cs="Sylfaen"/>
          <w:sz w:val="22"/>
          <w:lang w:val="hy-AM"/>
        </w:rPr>
      </w:pPr>
      <w:r w:rsidRPr="001E51AB">
        <w:rPr>
          <w:rFonts w:ascii="GHEA Grapalat" w:hAnsi="GHEA Grapalat" w:cs="Sylfaen"/>
          <w:sz w:val="22"/>
          <w:lang w:val="af-ZA"/>
        </w:rPr>
        <w:tab/>
      </w:r>
      <w:r w:rsidRPr="001C340F">
        <w:rPr>
          <w:rFonts w:ascii="GHEA Grapalat" w:hAnsi="GHEA Grapalat" w:cs="Sylfaen"/>
          <w:sz w:val="22"/>
          <w:lang w:val="hy-AM"/>
        </w:rPr>
        <w:t xml:space="preserve"> ՀՀ էներգետիկայի և բնական պաշարների նախարարության ենթակայության</w:t>
      </w:r>
      <w:r w:rsidR="007827EA" w:rsidRPr="007827EA">
        <w:rPr>
          <w:rFonts w:ascii="GHEA Grapalat" w:hAnsi="GHEA Grapalat" w:cs="Sylfaen"/>
          <w:sz w:val="22"/>
          <w:lang w:val="af-ZA"/>
        </w:rPr>
        <w:t xml:space="preserve"> </w:t>
      </w:r>
      <w:r w:rsidRPr="001C340F">
        <w:rPr>
          <w:rFonts w:ascii="GHEA Grapalat" w:hAnsi="GHEA Grapalat" w:cs="Sylfaen"/>
          <w:sz w:val="22"/>
          <w:lang w:val="hy-AM"/>
        </w:rPr>
        <w:t>&lt;&lt;Որոտանի ՀԷԿ&gt;&gt;, &lt;&lt;Էներգետիկ համակարգի օպերատոր&gt;&gt;, &lt;&lt;Հայատոմ&gt;&gt; և &lt;&lt;Էներգետիկայի գիտահետազոտական ինստիտուտ&gt;&gt; ՓԲԸ-ների մոտ նկատվել է ֆինանսատնտեսական վիճակի բարելավում</w:t>
      </w:r>
      <w:r>
        <w:rPr>
          <w:rFonts w:ascii="GHEA Grapalat" w:hAnsi="GHEA Grapalat" w:cs="Sylfaen"/>
          <w:sz w:val="22"/>
          <w:lang w:val="hy-AM"/>
        </w:rPr>
        <w:t>՝ ա</w:t>
      </w:r>
      <w:r w:rsidRPr="001C340F">
        <w:rPr>
          <w:rFonts w:ascii="GHEA Grapalat" w:hAnsi="GHEA Grapalat" w:cs="Sylfaen"/>
          <w:sz w:val="22"/>
          <w:lang w:val="hy-AM"/>
        </w:rPr>
        <w:t xml:space="preserve">ճել է ընկերությունների զուտ շահույթի մեծությունը, ընդ որում &lt;&lt;Էներգետիկայի գիտահետազոտական ինստիտուտ&gt;&gt; ՓԲԸ-ն նախորդ տարի 58,309 հազ. դրամ վնասի համեմատ ձևավորել է 13,335.0 հազ. դրամի շահույթ: &lt;&lt;ՀԱԷԿ&gt;&gt; ՓԲԸ-ն </w:t>
      </w:r>
      <w:r w:rsidRPr="00026C9C">
        <w:rPr>
          <w:rFonts w:ascii="GHEA Grapalat" w:hAnsi="GHEA Grapalat" w:cs="Sylfaen"/>
          <w:sz w:val="22"/>
          <w:lang w:val="hy-AM"/>
        </w:rPr>
        <w:t xml:space="preserve">չնայած </w:t>
      </w:r>
      <w:r w:rsidRPr="001C340F">
        <w:rPr>
          <w:rFonts w:ascii="GHEA Grapalat" w:hAnsi="GHEA Grapalat" w:cs="Sylfaen"/>
          <w:sz w:val="22"/>
          <w:lang w:val="hy-AM"/>
        </w:rPr>
        <w:t xml:space="preserve">ձևավորել է վնաս, սակայն նախորդ տարվա համեմատ վնասի </w:t>
      </w:r>
      <w:r>
        <w:rPr>
          <w:rFonts w:ascii="GHEA Grapalat" w:hAnsi="GHEA Grapalat" w:cs="Sylfaen"/>
          <w:sz w:val="22"/>
          <w:lang w:val="hy-AM"/>
        </w:rPr>
        <w:t>անկումը կազմել է 119.7%</w:t>
      </w:r>
      <w:r w:rsidRPr="00026C9C">
        <w:rPr>
          <w:rFonts w:ascii="GHEA Grapalat" w:hAnsi="GHEA Grapalat" w:cs="Sylfaen"/>
          <w:sz w:val="22"/>
          <w:lang w:val="hy-AM"/>
        </w:rPr>
        <w:t>:</w:t>
      </w:r>
    </w:p>
    <w:p w:rsidR="007827EA" w:rsidRPr="00FA2A3A" w:rsidRDefault="007827EA" w:rsidP="001E51AB">
      <w:pPr>
        <w:pStyle w:val="BodyTextIndent"/>
        <w:tabs>
          <w:tab w:val="clear" w:pos="540"/>
          <w:tab w:val="left" w:pos="-142"/>
        </w:tabs>
        <w:rPr>
          <w:rFonts w:ascii="GHEA Grapalat" w:hAnsi="GHEA Grapalat" w:cs="Sylfaen"/>
          <w:sz w:val="22"/>
          <w:lang w:val="hy-AM"/>
        </w:rPr>
      </w:pPr>
      <w:r w:rsidRPr="00FA2A3A">
        <w:rPr>
          <w:rFonts w:ascii="GHEA Grapalat" w:hAnsi="GHEA Grapalat" w:cs="Sylfaen"/>
          <w:sz w:val="22"/>
          <w:szCs w:val="22"/>
          <w:lang w:val="hy-AM"/>
        </w:rPr>
        <w:tab/>
        <w:t>Ընկերությունների զ</w:t>
      </w:r>
      <w:r w:rsidRPr="001C340F">
        <w:rPr>
          <w:rFonts w:ascii="GHEA Grapalat" w:hAnsi="GHEA Grapalat" w:cs="Sylfaen"/>
          <w:sz w:val="22"/>
          <w:szCs w:val="22"/>
          <w:lang w:val="hy-AM"/>
        </w:rPr>
        <w:t xml:space="preserve">ուտ շահույթի ծավալը նախարդ տարվա նկատմամբ աճել է </w:t>
      </w:r>
      <w:r w:rsidRPr="001C340F">
        <w:rPr>
          <w:rFonts w:ascii="GHEA Grapalat" w:hAnsi="GHEA Grapalat" w:cs="Sylfaen"/>
          <w:b/>
          <w:sz w:val="22"/>
          <w:szCs w:val="22"/>
          <w:lang w:val="hy-AM"/>
        </w:rPr>
        <w:t>1,164,312.0 հազ</w:t>
      </w:r>
      <w:r w:rsidRPr="001C340F">
        <w:rPr>
          <w:rFonts w:ascii="GHEA Grapalat" w:hAnsi="GHEA Grapalat" w:cs="Sylfaen"/>
          <w:sz w:val="22"/>
          <w:szCs w:val="22"/>
          <w:lang w:val="hy-AM"/>
        </w:rPr>
        <w:t>. դրամով և կազմել 1,999,084.0 հազ. դրամ:</w:t>
      </w:r>
    </w:p>
    <w:p w:rsidR="001E51AB" w:rsidRPr="00BE15CF" w:rsidRDefault="001E51AB" w:rsidP="001E51AB">
      <w:pPr>
        <w:pStyle w:val="BodyTextIndent"/>
        <w:tabs>
          <w:tab w:val="clear" w:pos="540"/>
          <w:tab w:val="left" w:pos="-142"/>
        </w:tabs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lang w:val="hy-AM"/>
        </w:rPr>
        <w:t xml:space="preserve"> &lt;&lt;Երևանի ՋԵԿ&gt;&gt; ՓԲԸ-</w:t>
      </w:r>
      <w:r w:rsidRPr="00026C9C">
        <w:rPr>
          <w:rFonts w:ascii="GHEA Grapalat" w:hAnsi="GHEA Grapalat" w:cs="Sylfaen"/>
          <w:sz w:val="22"/>
          <w:lang w:val="hy-AM"/>
        </w:rPr>
        <w:t xml:space="preserve">ի մոտ նկատվել է </w:t>
      </w:r>
      <w:r w:rsidRPr="001C340F">
        <w:rPr>
          <w:rFonts w:ascii="GHEA Grapalat" w:hAnsi="GHEA Grapalat" w:cs="Sylfaen"/>
          <w:sz w:val="22"/>
          <w:lang w:val="hy-AM"/>
        </w:rPr>
        <w:t xml:space="preserve"> </w:t>
      </w:r>
      <w:r w:rsidRPr="00CC7908">
        <w:rPr>
          <w:rFonts w:ascii="GHEA Grapalat" w:hAnsi="GHEA Grapalat" w:cs="Sylfaen"/>
          <w:sz w:val="22"/>
          <w:lang w:val="hy-AM"/>
        </w:rPr>
        <w:t>ֆինանսատնտեսական վիճակի վատթարացում</w:t>
      </w:r>
      <w:r w:rsidRPr="00026C9C">
        <w:rPr>
          <w:rFonts w:ascii="GHEA Grapalat" w:hAnsi="GHEA Grapalat" w:cs="Sylfaen"/>
          <w:sz w:val="22"/>
          <w:lang w:val="hy-AM"/>
        </w:rPr>
        <w:t>,</w:t>
      </w:r>
      <w:r w:rsidRPr="001C340F">
        <w:rPr>
          <w:rFonts w:ascii="GHEA Grapalat" w:hAnsi="GHEA Grapalat" w:cs="Sylfaen"/>
          <w:sz w:val="22"/>
          <w:lang w:val="hy-AM"/>
        </w:rPr>
        <w:t xml:space="preserve"> ձևավորել է 7,123,321.0 հազ դրամի վնաս՝ նախորդ տարվա 125,197.0 հազ. դրամ շահույթի համեմատ, ընդ որում ընկերության մոտ կուտակված վնասը նախորդ տարվա նկատմամբ աճել է 181% ով:</w:t>
      </w:r>
      <w:r w:rsidRPr="00BE15CF">
        <w:rPr>
          <w:rFonts w:ascii="GHEA Grapalat" w:hAnsi="GHEA Grapalat" w:cs="Sylfaen"/>
          <w:sz w:val="22"/>
          <w:lang w:val="hy-AM"/>
        </w:rPr>
        <w:t xml:space="preserve"> </w:t>
      </w:r>
      <w:r w:rsidRPr="001C340F">
        <w:rPr>
          <w:rFonts w:ascii="GHEA Grapalat" w:hAnsi="GHEA Grapalat" w:cs="Sylfaen"/>
          <w:sz w:val="22"/>
          <w:lang w:val="hy-AM"/>
        </w:rPr>
        <w:t xml:space="preserve">Համակարգում ընդհանուր առմամբ վնասի ծավալն աճել է 3,619,703.0 հազ դրամով և կազմել է  </w:t>
      </w:r>
      <w:r w:rsidRPr="001C340F">
        <w:rPr>
          <w:rFonts w:ascii="GHEA Grapalat" w:hAnsi="GHEA Grapalat" w:cs="Sylfaen"/>
          <w:b/>
          <w:sz w:val="22"/>
          <w:lang w:val="hy-AM"/>
        </w:rPr>
        <w:t>10,020,537.0 հազ. դրամ</w:t>
      </w:r>
      <w:r w:rsidRPr="001C340F">
        <w:rPr>
          <w:rFonts w:ascii="GHEA Grapalat" w:hAnsi="GHEA Grapalat" w:cs="Sylfaen"/>
          <w:sz w:val="22"/>
          <w:lang w:val="hy-AM"/>
        </w:rPr>
        <w:t xml:space="preserve">, </w:t>
      </w:r>
      <w:r w:rsidRPr="001C340F">
        <w:rPr>
          <w:rFonts w:ascii="GHEA Grapalat" w:hAnsi="GHEA Grapalat" w:cs="Sylfaen"/>
          <w:sz w:val="22"/>
          <w:szCs w:val="22"/>
          <w:lang w:val="hy-AM"/>
        </w:rPr>
        <w:t xml:space="preserve">որից միայն </w:t>
      </w:r>
      <w:r w:rsidRPr="001C340F">
        <w:rPr>
          <w:rFonts w:ascii="GHEA Grapalat" w:hAnsi="GHEA Grapalat" w:cs="Sylfaen"/>
          <w:b/>
          <w:sz w:val="22"/>
          <w:szCs w:val="22"/>
          <w:lang w:val="hy-AM"/>
        </w:rPr>
        <w:t>7,123,321.0 հազ. դրամը</w:t>
      </w:r>
      <w:r w:rsidRPr="001C340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1C340F">
        <w:rPr>
          <w:rFonts w:ascii="GHEA Grapalat" w:hAnsi="GHEA Grapalat" w:cs="Sylfaen"/>
          <w:sz w:val="22"/>
          <w:lang w:val="hy-AM"/>
        </w:rPr>
        <w:t xml:space="preserve">&lt;&lt;Երևանի ՋԵԿ&gt;&gt; ՓԲԸ-ի </w:t>
      </w:r>
      <w:r w:rsidRPr="001C340F">
        <w:rPr>
          <w:rFonts w:ascii="GHEA Grapalat" w:hAnsi="GHEA Grapalat" w:cs="Sylfaen"/>
          <w:sz w:val="22"/>
          <w:szCs w:val="22"/>
          <w:lang w:val="hy-AM"/>
        </w:rPr>
        <w:t xml:space="preserve">ձևավորած վնասն է: </w:t>
      </w:r>
    </w:p>
    <w:p w:rsidR="001E51AB" w:rsidRPr="001E51AB" w:rsidRDefault="001E51AB" w:rsidP="001E51AB">
      <w:pPr>
        <w:spacing w:line="360" w:lineRule="auto"/>
        <w:ind w:firstLine="690"/>
        <w:jc w:val="both"/>
        <w:rPr>
          <w:rFonts w:ascii="GHEA Grapalat" w:hAnsi="GHEA Grapalat"/>
          <w:sz w:val="22"/>
          <w:lang w:val="hy-AM"/>
        </w:rPr>
      </w:pPr>
      <w:r w:rsidRPr="0074617A">
        <w:rPr>
          <w:rFonts w:ascii="GHEA Grapalat" w:hAnsi="GHEA Grapalat" w:cs="Sylfaen"/>
          <w:sz w:val="22"/>
          <w:lang w:val="hy-AM"/>
        </w:rPr>
        <w:t xml:space="preserve">ՀՀ պաշտպանության նախարարության &lt;&lt;Հենակետ&gt;&gt; ՓԲԸ-ի </w:t>
      </w:r>
      <w:r w:rsidRPr="001E51AB">
        <w:rPr>
          <w:rFonts w:ascii="GHEA Grapalat" w:hAnsi="GHEA Grapalat" w:cs="Sylfaen"/>
          <w:sz w:val="22"/>
          <w:lang w:val="hy-AM"/>
        </w:rPr>
        <w:t xml:space="preserve">մոտ նկատվել է </w:t>
      </w:r>
      <w:r w:rsidRPr="00CC7908">
        <w:rPr>
          <w:rFonts w:ascii="GHEA Grapalat" w:hAnsi="GHEA Grapalat" w:cs="Sylfaen"/>
          <w:sz w:val="22"/>
          <w:lang w:val="hy-AM"/>
        </w:rPr>
        <w:t>ֆինանսատնտեսական վիճակի վատթարացում</w:t>
      </w:r>
      <w:r w:rsidRPr="00026C9C">
        <w:rPr>
          <w:rFonts w:ascii="GHEA Grapalat" w:hAnsi="GHEA Grapalat" w:cs="Sylfaen"/>
          <w:sz w:val="22"/>
          <w:lang w:val="hy-AM"/>
        </w:rPr>
        <w:t>,</w:t>
      </w:r>
      <w:r w:rsidRPr="001C340F">
        <w:rPr>
          <w:rFonts w:ascii="GHEA Grapalat" w:hAnsi="GHEA Grapalat" w:cs="Sylfaen"/>
          <w:sz w:val="22"/>
          <w:lang w:val="hy-AM"/>
        </w:rPr>
        <w:t xml:space="preserve"> </w:t>
      </w:r>
      <w:r w:rsidRPr="0074617A">
        <w:rPr>
          <w:rFonts w:ascii="GHEA Grapalat" w:hAnsi="GHEA Grapalat" w:cs="Sylfaen"/>
          <w:sz w:val="22"/>
          <w:lang w:val="hy-AM"/>
        </w:rPr>
        <w:t>կուտակված վնասն աճել է 108 %-ով/</w:t>
      </w:r>
      <w:r w:rsidRPr="001E51AB">
        <w:rPr>
          <w:rFonts w:ascii="GHEA Grapalat" w:hAnsi="GHEA Grapalat" w:cs="Sylfaen"/>
          <w:sz w:val="22"/>
          <w:lang w:val="hy-AM"/>
        </w:rPr>
        <w:t>,</w:t>
      </w:r>
      <w:r w:rsidR="007827EA" w:rsidRPr="007827EA">
        <w:rPr>
          <w:rFonts w:ascii="GHEA Grapalat" w:hAnsi="GHEA Grapalat"/>
          <w:sz w:val="22"/>
          <w:lang w:val="hy-AM"/>
        </w:rPr>
        <w:t xml:space="preserve"> ընկերության</w:t>
      </w:r>
      <w:r w:rsidRPr="001E51AB">
        <w:rPr>
          <w:rFonts w:ascii="GHEA Grapalat" w:hAnsi="GHEA Grapalat"/>
          <w:sz w:val="22"/>
          <w:lang w:val="hy-AM"/>
        </w:rPr>
        <w:t xml:space="preserve"> ընդամենը սեփական կապիտալը վերջին 5 տարիների ընթացքում փոքր է կանոնադրական կապիտալի զուտ գումարից: Հաշվի</w:t>
      </w:r>
      <w:r w:rsidRPr="001C340F">
        <w:rPr>
          <w:rFonts w:ascii="GHEA Grapalat" w:hAnsi="GHEA Grapalat"/>
          <w:sz w:val="22"/>
          <w:lang w:val="hy-AM"/>
        </w:rPr>
        <w:t xml:space="preserve"> առնելով վերոնշյալ</w:t>
      </w:r>
      <w:r w:rsidRPr="001E51AB">
        <w:rPr>
          <w:rFonts w:ascii="GHEA Grapalat" w:hAnsi="GHEA Grapalat"/>
          <w:sz w:val="22"/>
          <w:lang w:val="hy-AM"/>
        </w:rPr>
        <w:t>ն</w:t>
      </w:r>
      <w:r w:rsidRPr="001C340F">
        <w:rPr>
          <w:rFonts w:ascii="GHEA Grapalat" w:hAnsi="GHEA Grapalat"/>
          <w:sz w:val="22"/>
          <w:lang w:val="hy-AM"/>
        </w:rPr>
        <w:t xml:space="preserve"> </w:t>
      </w:r>
      <w:r w:rsidRPr="001E51AB">
        <w:rPr>
          <w:rFonts w:ascii="GHEA Grapalat" w:hAnsi="GHEA Grapalat"/>
          <w:sz w:val="22"/>
          <w:lang w:val="hy-AM"/>
        </w:rPr>
        <w:t>առաջարկվել է</w:t>
      </w:r>
      <w:r w:rsidRPr="001C340F">
        <w:rPr>
          <w:rFonts w:ascii="GHEA Grapalat" w:hAnsi="GHEA Grapalat"/>
          <w:sz w:val="22"/>
          <w:lang w:val="hy-AM"/>
        </w:rPr>
        <w:t xml:space="preserve"> առաջնորդվել &lt;&lt;Բաժնետիրական ընկերությունների մասին&gt;&gt; ՀՀ օրենքի հոդված 43-ով՝ հայտարարել և սահմանված կարգով գրանցել իր կանոնադրական կապիտալի նվազումը:</w:t>
      </w:r>
    </w:p>
    <w:p w:rsidR="001E51AB" w:rsidRPr="001E51AB" w:rsidRDefault="001E51AB" w:rsidP="007827EA">
      <w:pPr>
        <w:pStyle w:val="BodyTextIndent"/>
        <w:tabs>
          <w:tab w:val="clear" w:pos="540"/>
          <w:tab w:val="left" w:pos="720"/>
        </w:tabs>
        <w:rPr>
          <w:rFonts w:ascii="GHEA Grapalat" w:hAnsi="GHEA Grapalat" w:cs="Sylfaen"/>
          <w:sz w:val="22"/>
          <w:lang w:val="hy-AM"/>
        </w:rPr>
      </w:pPr>
      <w:r w:rsidRPr="001E51AB">
        <w:rPr>
          <w:rFonts w:ascii="GHEA Grapalat" w:hAnsi="GHEA Grapalat" w:cs="Sylfaen"/>
          <w:sz w:val="22"/>
          <w:lang w:val="hy-AM"/>
        </w:rPr>
        <w:lastRenderedPageBreak/>
        <w:tab/>
      </w:r>
      <w:r w:rsidRPr="0074617A">
        <w:rPr>
          <w:rFonts w:ascii="GHEA Grapalat" w:hAnsi="GHEA Grapalat" w:cs="Sylfaen"/>
          <w:sz w:val="22"/>
          <w:lang w:val="hy-AM"/>
        </w:rPr>
        <w:t>ՀՀ տրանսպորտի, կապի և տեղեկատվական տեխնոլոգիաների  նախարարության ենթակայության ընկերությունների մոտ նկատվել է ֆինանսատնտեսական վիճակի բարելավում: Ընկերությունների</w:t>
      </w:r>
      <w:r w:rsidRPr="00BE15CF">
        <w:rPr>
          <w:rFonts w:ascii="GHEA Grapalat" w:hAnsi="GHEA Grapalat" w:cs="Sylfaen"/>
          <w:sz w:val="22"/>
          <w:lang w:val="hy-AM"/>
        </w:rPr>
        <w:t xml:space="preserve"> ընդամենը</w:t>
      </w:r>
      <w:r w:rsidRPr="0074617A">
        <w:rPr>
          <w:rFonts w:ascii="GHEA Grapalat" w:hAnsi="GHEA Grapalat" w:cs="Sylfaen"/>
          <w:sz w:val="22"/>
          <w:lang w:val="hy-AM"/>
        </w:rPr>
        <w:t xml:space="preserve"> զուտ </w:t>
      </w:r>
      <w:r w:rsidRPr="0074617A">
        <w:rPr>
          <w:rFonts w:ascii="GHEA Grapalat" w:hAnsi="GHEA Grapalat"/>
          <w:sz w:val="22"/>
          <w:lang w:val="hy-AM"/>
        </w:rPr>
        <w:t>շահույթը նախորդ տարվա նկատմամբ ավելացել է 49</w:t>
      </w:r>
      <w:r w:rsidRPr="0074617A">
        <w:rPr>
          <w:rFonts w:ascii="GHEA Grapalat" w:hAnsi="GHEA Grapalat" w:cs="Sylfaen"/>
          <w:sz w:val="22"/>
          <w:lang w:val="hy-AM"/>
        </w:rPr>
        <w:t>%</w:t>
      </w:r>
      <w:r w:rsidRPr="00BE15CF">
        <w:rPr>
          <w:rFonts w:ascii="GHEA Grapalat" w:hAnsi="GHEA Grapalat" w:cs="Sylfaen"/>
          <w:sz w:val="22"/>
          <w:lang w:val="hy-AM"/>
        </w:rPr>
        <w:t>-ով</w:t>
      </w:r>
      <w:r w:rsidRPr="0074617A">
        <w:rPr>
          <w:rFonts w:ascii="GHEA Grapalat" w:hAnsi="GHEA Grapalat" w:cs="Sylfaen"/>
          <w:sz w:val="22"/>
          <w:lang w:val="hy-AM"/>
        </w:rPr>
        <w:t xml:space="preserve">, </w:t>
      </w:r>
      <w:r w:rsidRPr="0074617A">
        <w:rPr>
          <w:rFonts w:ascii="GHEA Grapalat" w:hAnsi="GHEA Grapalat"/>
          <w:sz w:val="22"/>
          <w:lang w:val="hy-AM"/>
        </w:rPr>
        <w:t xml:space="preserve">նկատվել է նաև </w:t>
      </w:r>
      <w:r w:rsidRPr="00BE15CF">
        <w:rPr>
          <w:rFonts w:ascii="GHEA Grapalat" w:hAnsi="GHEA Grapalat"/>
          <w:sz w:val="22"/>
          <w:lang w:val="hy-AM"/>
        </w:rPr>
        <w:t xml:space="preserve">ընդամենը </w:t>
      </w:r>
      <w:r w:rsidRPr="0074617A">
        <w:rPr>
          <w:rFonts w:ascii="GHEA Grapalat" w:hAnsi="GHEA Grapalat" w:cs="Sylfaen"/>
          <w:sz w:val="22"/>
          <w:lang w:val="hy-AM"/>
        </w:rPr>
        <w:t>կուտակված շահույթի աճ</w:t>
      </w:r>
      <w:r w:rsidRPr="00BE15CF">
        <w:rPr>
          <w:rFonts w:ascii="GHEA Grapalat" w:hAnsi="GHEA Grapalat" w:cs="Sylfaen"/>
          <w:sz w:val="22"/>
          <w:lang w:val="hy-AM"/>
        </w:rPr>
        <w:t>:</w:t>
      </w:r>
    </w:p>
    <w:p w:rsidR="001E51AB" w:rsidRPr="001E51AB" w:rsidRDefault="001E51AB" w:rsidP="001E51AB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1E51AB">
        <w:rPr>
          <w:rFonts w:ascii="GHEA Grapalat" w:hAnsi="GHEA Grapalat" w:cs="Sylfaen"/>
          <w:sz w:val="22"/>
          <w:lang w:val="hy-AM"/>
        </w:rPr>
        <w:tab/>
      </w:r>
      <w:r w:rsidRPr="0074617A">
        <w:rPr>
          <w:rFonts w:ascii="GHEA Grapalat" w:hAnsi="GHEA Grapalat" w:cs="Sylfaen"/>
          <w:sz w:val="22"/>
          <w:lang w:val="hy-AM"/>
        </w:rPr>
        <w:t xml:space="preserve">ՀՀ քաղաքաշինության </w:t>
      </w:r>
      <w:r w:rsidRPr="001E51AB">
        <w:rPr>
          <w:rFonts w:ascii="GHEA Grapalat" w:hAnsi="GHEA Grapalat" w:cs="Sylfaen"/>
          <w:sz w:val="22"/>
          <w:lang w:val="hy-AM"/>
        </w:rPr>
        <w:t>պետական կոմիտեի</w:t>
      </w:r>
      <w:r>
        <w:rPr>
          <w:rFonts w:ascii="GHEA Grapalat" w:hAnsi="GHEA Grapalat" w:cs="Sylfaen"/>
          <w:sz w:val="22"/>
          <w:lang w:val="hy-AM"/>
        </w:rPr>
        <w:t xml:space="preserve"> ենթակայության</w:t>
      </w:r>
      <w:r w:rsidRPr="0074617A">
        <w:rPr>
          <w:rFonts w:ascii="GHEA Grapalat" w:hAnsi="GHEA Grapalat" w:cs="Sylfaen"/>
          <w:sz w:val="22"/>
          <w:lang w:val="hy-AM"/>
        </w:rPr>
        <w:t xml:space="preserve"> ընկերությունների մոտ նկատվել է ֆինանսատնտեսական վիճակի վատթարացում, ընկերությունները դարձյալ ձևավորել են վնասներ, ընդ որում ն</w:t>
      </w:r>
      <w:r w:rsidRPr="0074617A">
        <w:rPr>
          <w:rFonts w:ascii="GHEA Grapalat" w:hAnsi="GHEA Grapalat" w:cs="Sylfaen"/>
          <w:sz w:val="22"/>
          <w:lang w:val="hy-AM" w:eastAsia="en-US"/>
        </w:rPr>
        <w:t>ախորդ տարվա նկատմամբ վնասի ծավալը երկու ընկերությունների մոտ աճել է</w:t>
      </w:r>
      <w:r w:rsidRPr="001E51AB">
        <w:rPr>
          <w:rFonts w:ascii="GHEA Grapalat" w:hAnsi="GHEA Grapalat" w:cs="Sylfaen"/>
          <w:sz w:val="22"/>
          <w:lang w:val="hy-AM" w:eastAsia="en-US"/>
        </w:rPr>
        <w:t xml:space="preserve">, աճել է նաև ընկերությունների ընդամենը </w:t>
      </w:r>
      <w:r w:rsidR="007827EA">
        <w:rPr>
          <w:rFonts w:ascii="GHEA Grapalat" w:hAnsi="GHEA Grapalat" w:cs="Sylfaen"/>
          <w:sz w:val="22"/>
          <w:lang w:val="hy-AM"/>
        </w:rPr>
        <w:t>կուտակված վնասը</w:t>
      </w:r>
      <w:r w:rsidRPr="001E51AB">
        <w:rPr>
          <w:rFonts w:ascii="GHEA Grapalat" w:hAnsi="GHEA Grapalat" w:cs="Sylfaen"/>
          <w:sz w:val="22"/>
          <w:lang w:val="hy-AM"/>
        </w:rPr>
        <w:t>:</w:t>
      </w:r>
    </w:p>
    <w:p w:rsidR="001E51AB" w:rsidRPr="00172DCB" w:rsidRDefault="001E51AB" w:rsidP="001E51AB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>ՀՀ հանրային հեռուստառադիոընկերության խորհուրդի կամակերպություններից երկու</w:t>
      </w:r>
      <w:r>
        <w:rPr>
          <w:rFonts w:ascii="GHEA Grapalat" w:hAnsi="GHEA Grapalat"/>
          <w:sz w:val="22"/>
          <w:lang w:val="hy-AM"/>
        </w:rPr>
        <w:t xml:space="preserve"> ընկերությ</w:t>
      </w:r>
      <w:r w:rsidRPr="001E51AB">
        <w:rPr>
          <w:rFonts w:ascii="GHEA Grapalat" w:hAnsi="GHEA Grapalat"/>
          <w:sz w:val="22"/>
          <w:lang w:val="hy-AM"/>
        </w:rPr>
        <w:t>ունների</w:t>
      </w:r>
      <w:r w:rsidRPr="0023238A">
        <w:rPr>
          <w:rFonts w:ascii="GHEA Grapalat" w:hAnsi="GHEA Grapalat"/>
          <w:sz w:val="22"/>
          <w:lang w:val="hy-AM"/>
        </w:rPr>
        <w:t>՝ &lt;&lt;Հայաստանի հանրային ռադիոընկերություն&gt;&gt; ՓԲԸ-ի</w:t>
      </w:r>
      <w:r w:rsidRPr="001E51AB">
        <w:rPr>
          <w:rFonts w:ascii="GHEA Grapalat" w:hAnsi="GHEA Grapalat"/>
          <w:sz w:val="22"/>
          <w:lang w:val="hy-AM"/>
        </w:rPr>
        <w:t xml:space="preserve"> և </w:t>
      </w:r>
      <w:r w:rsidRPr="0023238A">
        <w:rPr>
          <w:rFonts w:ascii="GHEA Grapalat" w:hAnsi="GHEA Grapalat"/>
          <w:sz w:val="22"/>
          <w:lang w:val="hy-AM"/>
        </w:rPr>
        <w:t xml:space="preserve">&lt;&lt;Հայաստանի հանրային հեռուստաընկերություն&gt;&gt; ՓԲԸ </w:t>
      </w:r>
      <w:r>
        <w:rPr>
          <w:rFonts w:ascii="GHEA Grapalat" w:hAnsi="GHEA Grapalat"/>
          <w:sz w:val="22"/>
          <w:lang w:val="hy-AM"/>
        </w:rPr>
        <w:t>մ</w:t>
      </w:r>
      <w:r w:rsidRPr="001E51AB">
        <w:rPr>
          <w:rFonts w:ascii="GHEA Grapalat" w:hAnsi="GHEA Grapalat"/>
          <w:sz w:val="22"/>
          <w:lang w:val="hy-AM"/>
        </w:rPr>
        <w:t>ո</w:t>
      </w:r>
      <w:r>
        <w:rPr>
          <w:rFonts w:ascii="GHEA Grapalat" w:hAnsi="GHEA Grapalat"/>
          <w:sz w:val="22"/>
          <w:lang w:val="hy-AM"/>
        </w:rPr>
        <w:t>տ</w:t>
      </w:r>
      <w:r w:rsidRPr="00EC28D7">
        <w:rPr>
          <w:rFonts w:ascii="GHEA Grapalat" w:hAnsi="GHEA Grapalat" w:cs="Sylfaen"/>
          <w:sz w:val="22"/>
          <w:lang w:val="hy-AM"/>
        </w:rPr>
        <w:t xml:space="preserve"> </w:t>
      </w:r>
      <w:r w:rsidRPr="0074617A">
        <w:rPr>
          <w:rFonts w:ascii="GHEA Grapalat" w:hAnsi="GHEA Grapalat" w:cs="Sylfaen"/>
          <w:sz w:val="22"/>
          <w:lang w:val="hy-AM"/>
        </w:rPr>
        <w:t>նկատվել է ֆինանսատնտեսական վիճակի վատթարացում,</w:t>
      </w:r>
      <w:r w:rsidRPr="0023238A">
        <w:rPr>
          <w:rFonts w:ascii="GHEA Grapalat" w:hAnsi="GHEA Grapalat"/>
          <w:sz w:val="22"/>
          <w:lang w:val="hy-AM"/>
        </w:rPr>
        <w:t xml:space="preserve"> վնասը նախորդ տարվա համեմատ աճել է</w:t>
      </w:r>
      <w:r w:rsidRPr="001E51AB">
        <w:rPr>
          <w:rFonts w:ascii="GHEA Grapalat" w:hAnsi="GHEA Grapalat"/>
          <w:sz w:val="22"/>
          <w:lang w:val="hy-AM"/>
        </w:rPr>
        <w:t xml:space="preserve">, </w:t>
      </w:r>
      <w:r w:rsidRPr="0023238A">
        <w:rPr>
          <w:rFonts w:ascii="GHEA Grapalat" w:hAnsi="GHEA Grapalat"/>
          <w:sz w:val="22"/>
          <w:lang w:val="hy-AM"/>
        </w:rPr>
        <w:t xml:space="preserve">իսկ  </w:t>
      </w:r>
      <w:r>
        <w:rPr>
          <w:rFonts w:ascii="GHEA Grapalat" w:hAnsi="GHEA Grapalat"/>
          <w:sz w:val="22"/>
          <w:lang w:val="hy-AM"/>
        </w:rPr>
        <w:t>զուտ շահույթ</w:t>
      </w:r>
      <w:r w:rsidR="007827EA">
        <w:rPr>
          <w:rFonts w:ascii="GHEA Grapalat" w:hAnsi="GHEA Grapalat"/>
          <w:sz w:val="22"/>
          <w:lang w:val="hy-AM"/>
        </w:rPr>
        <w:t xml:space="preserve">ի </w:t>
      </w:r>
      <w:r w:rsidR="007827EA" w:rsidRPr="007827EA">
        <w:rPr>
          <w:rFonts w:ascii="GHEA Grapalat" w:hAnsi="GHEA Grapalat"/>
          <w:sz w:val="22"/>
          <w:lang w:val="hy-AM"/>
        </w:rPr>
        <w:t>ծ</w:t>
      </w:r>
      <w:r w:rsidRPr="001E51AB">
        <w:rPr>
          <w:rFonts w:ascii="GHEA Grapalat" w:hAnsi="GHEA Grapalat"/>
          <w:sz w:val="22"/>
          <w:lang w:val="hy-AM"/>
        </w:rPr>
        <w:t>ավալը</w:t>
      </w:r>
      <w:r>
        <w:rPr>
          <w:rFonts w:ascii="GHEA Grapalat" w:hAnsi="GHEA Grapalat"/>
          <w:sz w:val="22"/>
          <w:lang w:val="hy-AM"/>
        </w:rPr>
        <w:t xml:space="preserve"> նվազել</w:t>
      </w:r>
      <w:r w:rsidRPr="001E51AB">
        <w:rPr>
          <w:rFonts w:ascii="GHEA Grapalat" w:hAnsi="GHEA Grapalat"/>
          <w:sz w:val="22"/>
          <w:lang w:val="hy-AM"/>
        </w:rPr>
        <w:t>:</w:t>
      </w:r>
      <w:r w:rsidRPr="0023238A">
        <w:rPr>
          <w:rFonts w:ascii="GHEA Grapalat" w:hAnsi="GHEA Grapalat"/>
          <w:sz w:val="22"/>
          <w:lang w:val="hy-AM"/>
        </w:rPr>
        <w:t xml:space="preserve"> Համակարգի մնացած ընկերությոնների մոտ ֆինանսատնտեսական վրճակի փոփոխություն նախորդ տարվա նկատմամբ չի նկատվել:</w:t>
      </w:r>
    </w:p>
    <w:p w:rsidR="001E51AB" w:rsidRPr="00172DCB" w:rsidRDefault="001E51AB" w:rsidP="001E51AB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1E51AB" w:rsidRPr="001E51AB" w:rsidRDefault="001E51AB" w:rsidP="0094366A">
      <w:pPr>
        <w:pStyle w:val="BodyTextIndent"/>
        <w:numPr>
          <w:ilvl w:val="1"/>
          <w:numId w:val="0"/>
        </w:numPr>
        <w:tabs>
          <w:tab w:val="num" w:pos="690"/>
        </w:tabs>
        <w:spacing w:line="240" w:lineRule="auto"/>
        <w:ind w:left="690" w:hanging="690"/>
        <w:rPr>
          <w:rFonts w:ascii="GHEA Grapalat" w:hAnsi="GHEA Grapalat"/>
          <w:i/>
          <w:sz w:val="26"/>
          <w:u w:val="single"/>
          <w:lang w:val="hy-AM"/>
        </w:rPr>
      </w:pPr>
    </w:p>
    <w:p w:rsidR="0037306F" w:rsidRPr="00CC58D6" w:rsidRDefault="0037306F" w:rsidP="0094366A">
      <w:pPr>
        <w:pStyle w:val="BodyTextIndent"/>
        <w:numPr>
          <w:ilvl w:val="1"/>
          <w:numId w:val="0"/>
        </w:numPr>
        <w:tabs>
          <w:tab w:val="num" w:pos="690"/>
        </w:tabs>
        <w:spacing w:line="240" w:lineRule="auto"/>
        <w:ind w:left="690" w:hanging="690"/>
        <w:rPr>
          <w:rFonts w:ascii="GHEA Grapalat" w:hAnsi="GHEA Grapalat"/>
          <w:i/>
          <w:sz w:val="26"/>
          <w:u w:val="single"/>
          <w:lang w:val="af-ZA"/>
        </w:rPr>
      </w:pPr>
    </w:p>
    <w:p w:rsidR="005342BD" w:rsidRPr="00E77D6E" w:rsidRDefault="00A323EF" w:rsidP="00017925">
      <w:pPr>
        <w:pStyle w:val="BodyTextIndent"/>
        <w:numPr>
          <w:ilvl w:val="1"/>
          <w:numId w:val="0"/>
        </w:numPr>
        <w:tabs>
          <w:tab w:val="num" w:pos="690"/>
        </w:tabs>
        <w:spacing w:line="240" w:lineRule="auto"/>
        <w:ind w:left="690" w:hanging="690"/>
        <w:rPr>
          <w:rFonts w:ascii="GHEA Grapalat" w:hAnsi="GHEA Grapalat"/>
          <w:b/>
          <w:bCs/>
          <w:i/>
          <w:sz w:val="24"/>
          <w:szCs w:val="24"/>
          <w:u w:val="single"/>
          <w:lang w:val="hy-AM"/>
        </w:rPr>
      </w:pPr>
      <w:r w:rsidRPr="00A323EF">
        <w:rPr>
          <w:rFonts w:ascii="GHEA Grapalat" w:hAnsi="GHEA Grapalat"/>
          <w:b/>
          <w:i/>
          <w:sz w:val="24"/>
          <w:szCs w:val="24"/>
          <w:u w:val="single"/>
          <w:lang w:val="af-ZA"/>
        </w:rPr>
        <w:t>1</w:t>
      </w:r>
      <w:r w:rsidR="00D402D6" w:rsidRPr="00E77D6E">
        <w:rPr>
          <w:rFonts w:ascii="GHEA Grapalat" w:hAnsi="GHEA Grapalat"/>
          <w:i/>
          <w:sz w:val="24"/>
          <w:szCs w:val="24"/>
          <w:u w:val="single"/>
          <w:lang w:val="hy-AM"/>
        </w:rPr>
        <w:t>.</w:t>
      </w:r>
      <w:r w:rsidR="00D402D6" w:rsidRPr="00E77D6E">
        <w:rPr>
          <w:rFonts w:ascii="GHEA Grapalat" w:hAnsi="GHEA Grapalat"/>
          <w:b/>
          <w:bCs/>
          <w:i/>
          <w:sz w:val="24"/>
          <w:szCs w:val="24"/>
          <w:u w:val="single"/>
          <w:lang w:val="hy-AM"/>
        </w:rPr>
        <w:t xml:space="preserve">3  </w:t>
      </w:r>
      <w:r w:rsidR="00D402D6" w:rsidRPr="00E77D6E">
        <w:rPr>
          <w:rFonts w:ascii="GHEA Grapalat" w:hAnsi="GHEA Grapalat" w:cs="Sylfaen"/>
          <w:b/>
          <w:bCs/>
          <w:i/>
          <w:sz w:val="24"/>
          <w:szCs w:val="24"/>
          <w:u w:val="single"/>
          <w:lang w:val="hy-AM"/>
        </w:rPr>
        <w:t>Ըստ ներկայացված հաշվետվությունների մոնիտորինգի համակարգում ընդգրկված պետական մասնակցությամբ առևտրային կազմակերպությունների ֆինանսատնտեսական վիճակի ամփոփ արդյունքները.</w:t>
      </w:r>
    </w:p>
    <w:p w:rsidR="008A6B22" w:rsidRPr="001427B9" w:rsidRDefault="008A6B22">
      <w:pPr>
        <w:pStyle w:val="BodyTextIndent"/>
        <w:spacing w:line="240" w:lineRule="auto"/>
        <w:jc w:val="center"/>
        <w:rPr>
          <w:rFonts w:ascii="GHEA Grapalat" w:hAnsi="GHEA Grapalat"/>
          <w:i/>
          <w:sz w:val="26"/>
          <w:u w:val="single"/>
          <w:lang w:val="hy-AM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9"/>
        <w:gridCol w:w="3924"/>
        <w:gridCol w:w="1080"/>
        <w:gridCol w:w="2099"/>
      </w:tblGrid>
      <w:tr w:rsidR="005342BD" w:rsidRPr="00AA2A11" w:rsidTr="0037306F">
        <w:trPr>
          <w:trHeight w:val="725"/>
          <w:jc w:val="center"/>
        </w:trPr>
        <w:tc>
          <w:tcPr>
            <w:tcW w:w="2709" w:type="dxa"/>
            <w:shd w:val="clear" w:color="auto" w:fill="FFFFFF"/>
            <w:vAlign w:val="center"/>
          </w:tcPr>
          <w:p w:rsidR="005342BD" w:rsidRPr="00AA2A11" w:rsidRDefault="005342BD">
            <w:pPr>
              <w:pStyle w:val="Heading2"/>
              <w:rPr>
                <w:rFonts w:ascii="GHEA Grapalat" w:hAnsi="GHEA Grapalat"/>
                <w:b/>
                <w:sz w:val="22"/>
              </w:rPr>
            </w:pPr>
            <w:r w:rsidRPr="00AA2A11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3924" w:type="dxa"/>
            <w:shd w:val="clear" w:color="auto" w:fill="FFFFFF"/>
            <w:vAlign w:val="center"/>
          </w:tcPr>
          <w:p w:rsidR="005342BD" w:rsidRPr="00AA2A11" w:rsidRDefault="00D402D6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AA2A11">
              <w:rPr>
                <w:rFonts w:ascii="GHEA Grapalat" w:hAnsi="GHEA Grapalat" w:cs="Sylfaen"/>
                <w:b/>
                <w:sz w:val="22"/>
              </w:rPr>
              <w:t>Ցուցանիշ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5342BD" w:rsidRPr="00AA2A11" w:rsidRDefault="00D402D6">
            <w:pPr>
              <w:spacing w:line="360" w:lineRule="auto"/>
              <w:jc w:val="center"/>
              <w:rPr>
                <w:rFonts w:ascii="GHEA Grapalat" w:hAnsi="GHEA Grapalat"/>
                <w:b/>
                <w:sz w:val="22"/>
              </w:rPr>
            </w:pPr>
            <w:r w:rsidRPr="00AA2A11">
              <w:rPr>
                <w:rFonts w:ascii="GHEA Grapalat" w:hAnsi="GHEA Grapalat" w:cs="Sylfaen"/>
                <w:b/>
                <w:sz w:val="22"/>
              </w:rPr>
              <w:t>Չափ. միավոր</w:t>
            </w:r>
          </w:p>
        </w:tc>
        <w:tc>
          <w:tcPr>
            <w:tcW w:w="2099" w:type="dxa"/>
            <w:shd w:val="clear" w:color="auto" w:fill="FFFFFF"/>
            <w:vAlign w:val="center"/>
          </w:tcPr>
          <w:p w:rsidR="005342BD" w:rsidRPr="00AA2A11" w:rsidRDefault="00D402D6" w:rsidP="004A29A1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AA2A11">
              <w:rPr>
                <w:rFonts w:ascii="GHEA Grapalat" w:hAnsi="GHEA Grapalat"/>
                <w:b/>
                <w:sz w:val="22"/>
              </w:rPr>
              <w:t>201</w:t>
            </w:r>
            <w:r w:rsidR="00286432">
              <w:rPr>
                <w:rFonts w:ascii="GHEA Grapalat" w:hAnsi="GHEA Grapalat"/>
                <w:b/>
                <w:sz w:val="22"/>
                <w:lang w:val="en-US"/>
              </w:rPr>
              <w:t>7</w:t>
            </w:r>
            <w:r w:rsidRPr="00AA2A11">
              <w:rPr>
                <w:rFonts w:ascii="GHEA Grapalat" w:hAnsi="GHEA Grapalat" w:cs="Sylfaen"/>
                <w:b/>
                <w:sz w:val="22"/>
              </w:rPr>
              <w:t xml:space="preserve">թ. </w:t>
            </w:r>
          </w:p>
          <w:p w:rsidR="005342BD" w:rsidRPr="00AA2A11" w:rsidRDefault="005342BD">
            <w:pPr>
              <w:spacing w:line="360" w:lineRule="auto"/>
              <w:jc w:val="center"/>
              <w:rPr>
                <w:rFonts w:ascii="GHEA Grapalat" w:hAnsi="GHEA Grapalat" w:cs="Sylfaen"/>
                <w:b/>
                <w:color w:val="FF0000"/>
                <w:sz w:val="22"/>
              </w:rPr>
            </w:pPr>
          </w:p>
        </w:tc>
      </w:tr>
      <w:tr w:rsidR="005342BD" w:rsidRPr="00AA2A11" w:rsidTr="0037306F">
        <w:trPr>
          <w:trHeight w:val="1286"/>
          <w:jc w:val="center"/>
        </w:trPr>
        <w:tc>
          <w:tcPr>
            <w:tcW w:w="2709" w:type="dxa"/>
            <w:vAlign w:val="center"/>
          </w:tcPr>
          <w:p w:rsidR="005342BD" w:rsidRPr="00AA2A11" w:rsidRDefault="00EE57D7" w:rsidP="00260DE9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 xml:space="preserve">                 </w:t>
            </w:r>
            <w:r w:rsidR="005342BD" w:rsidRPr="00AA2A11">
              <w:rPr>
                <w:rFonts w:ascii="GHEA Grapalat" w:hAnsi="GHEA Grapalat"/>
                <w:sz w:val="22"/>
                <w:szCs w:val="22"/>
              </w:rPr>
              <w:t xml:space="preserve">  1</w:t>
            </w:r>
          </w:p>
        </w:tc>
        <w:tc>
          <w:tcPr>
            <w:tcW w:w="3924" w:type="dxa"/>
            <w:vAlign w:val="center"/>
          </w:tcPr>
          <w:p w:rsidR="005342BD" w:rsidRPr="00AA2A11" w:rsidRDefault="00D402D6">
            <w:pPr>
              <w:pStyle w:val="xl7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rPr>
                <w:rFonts w:ascii="GHEA Grapalat" w:hAnsi="GHEA Grapalat"/>
                <w:b w:val="0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b w:val="0"/>
                <w:sz w:val="22"/>
                <w:szCs w:val="22"/>
              </w:rPr>
              <w:t>Մոնիտորինգ իրականացվող պետական մասնակցությամբ առևտրային կազ. ընդհանուր թիվը, այդ թվում`</w:t>
            </w:r>
          </w:p>
        </w:tc>
        <w:tc>
          <w:tcPr>
            <w:tcW w:w="1080" w:type="dxa"/>
            <w:vAlign w:val="center"/>
          </w:tcPr>
          <w:p w:rsidR="005342BD" w:rsidRPr="00AA2A11" w:rsidRDefault="00C67996">
            <w:pPr>
              <w:pStyle w:val="Heading2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հատ</w:t>
            </w:r>
          </w:p>
        </w:tc>
        <w:tc>
          <w:tcPr>
            <w:tcW w:w="2099" w:type="dxa"/>
            <w:vAlign w:val="center"/>
          </w:tcPr>
          <w:p w:rsidR="005342BD" w:rsidRPr="00AA2A11" w:rsidRDefault="00286432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en-US"/>
              </w:rPr>
              <w:t>154</w:t>
            </w:r>
            <w:r w:rsidR="00D52310" w:rsidRPr="00AA2A11">
              <w:rPr>
                <w:rFonts w:ascii="GHEA Grapalat" w:hAnsi="GHEA Grapalat" w:cs="Sylfaen"/>
                <w:sz w:val="22"/>
                <w:szCs w:val="22"/>
              </w:rPr>
              <w:t>ընկ.</w:t>
            </w:r>
          </w:p>
          <w:p w:rsidR="00D52310" w:rsidRPr="00AA2A11" w:rsidRDefault="00E50D06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վ</w:t>
            </w:r>
            <w:r w:rsidR="00D52310" w:rsidRPr="00AA2A11">
              <w:rPr>
                <w:rFonts w:ascii="GHEA Grapalat" w:hAnsi="GHEA Grapalat" w:cs="Sylfaen"/>
                <w:sz w:val="22"/>
                <w:szCs w:val="22"/>
              </w:rPr>
              <w:t xml:space="preserve">երլուծության է ենթարկվել </w:t>
            </w:r>
          </w:p>
          <w:p w:rsidR="005342BD" w:rsidRPr="00AA2A11" w:rsidRDefault="00286432" w:rsidP="00561480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en-US"/>
              </w:rPr>
              <w:t>142</w:t>
            </w:r>
            <w:r w:rsidR="00260DE9" w:rsidRPr="001427B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="00D52310" w:rsidRPr="00AA2A11">
              <w:rPr>
                <w:rFonts w:ascii="GHEA Grapalat" w:hAnsi="GHEA Grapalat" w:cs="Sylfaen"/>
                <w:sz w:val="22"/>
                <w:szCs w:val="22"/>
              </w:rPr>
              <w:t>ընկ.</w:t>
            </w:r>
          </w:p>
        </w:tc>
      </w:tr>
      <w:tr w:rsidR="005342BD" w:rsidRPr="00AA2A11" w:rsidTr="0037306F">
        <w:trPr>
          <w:jc w:val="center"/>
        </w:trPr>
        <w:tc>
          <w:tcPr>
            <w:tcW w:w="2709" w:type="dxa"/>
          </w:tcPr>
          <w:p w:rsidR="005342BD" w:rsidRPr="00AA2A11" w:rsidRDefault="005342B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1.1</w:t>
            </w:r>
          </w:p>
        </w:tc>
        <w:tc>
          <w:tcPr>
            <w:tcW w:w="3924" w:type="dxa"/>
          </w:tcPr>
          <w:p w:rsidR="005342BD" w:rsidRPr="00AA2A11" w:rsidRDefault="00D402D6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աշխատել  են շահույթով</w:t>
            </w:r>
          </w:p>
        </w:tc>
        <w:tc>
          <w:tcPr>
            <w:tcW w:w="1080" w:type="dxa"/>
          </w:tcPr>
          <w:p w:rsidR="005342BD" w:rsidRPr="00AA2A11" w:rsidRDefault="00D402D6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հատ</w:t>
            </w:r>
          </w:p>
        </w:tc>
        <w:tc>
          <w:tcPr>
            <w:tcW w:w="2099" w:type="dxa"/>
            <w:vAlign w:val="center"/>
          </w:tcPr>
          <w:p w:rsidR="005342BD" w:rsidRPr="00286432" w:rsidRDefault="00286432" w:rsidP="00B35226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en-US"/>
              </w:rPr>
              <w:t>117</w:t>
            </w:r>
          </w:p>
          <w:p w:rsidR="00465C10" w:rsidRPr="00CC2C50" w:rsidRDefault="00465C10" w:rsidP="00B35226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</w:p>
        </w:tc>
      </w:tr>
      <w:tr w:rsidR="005342BD" w:rsidRPr="00AA2A11" w:rsidTr="0037306F">
        <w:trPr>
          <w:jc w:val="center"/>
        </w:trPr>
        <w:tc>
          <w:tcPr>
            <w:tcW w:w="2709" w:type="dxa"/>
          </w:tcPr>
          <w:p w:rsidR="005342BD" w:rsidRPr="00AA2A11" w:rsidRDefault="005342B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1.2</w:t>
            </w:r>
          </w:p>
        </w:tc>
        <w:tc>
          <w:tcPr>
            <w:tcW w:w="3924" w:type="dxa"/>
          </w:tcPr>
          <w:p w:rsidR="005342BD" w:rsidRPr="00AA2A11" w:rsidRDefault="00D402D6">
            <w:pPr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աշխատել են վնասով</w:t>
            </w:r>
          </w:p>
        </w:tc>
        <w:tc>
          <w:tcPr>
            <w:tcW w:w="1080" w:type="dxa"/>
          </w:tcPr>
          <w:p w:rsidR="005342BD" w:rsidRPr="00AA2A11" w:rsidRDefault="00D402D6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հատ</w:t>
            </w:r>
          </w:p>
        </w:tc>
        <w:tc>
          <w:tcPr>
            <w:tcW w:w="2099" w:type="dxa"/>
            <w:vAlign w:val="center"/>
          </w:tcPr>
          <w:p w:rsidR="00465C10" w:rsidRPr="00286432" w:rsidRDefault="00286432" w:rsidP="008A207C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en-US"/>
              </w:rPr>
              <w:t>21</w:t>
            </w:r>
          </w:p>
        </w:tc>
      </w:tr>
      <w:tr w:rsidR="005342BD" w:rsidRPr="00AA2A11" w:rsidTr="0037306F">
        <w:trPr>
          <w:jc w:val="center"/>
        </w:trPr>
        <w:tc>
          <w:tcPr>
            <w:tcW w:w="2709" w:type="dxa"/>
          </w:tcPr>
          <w:p w:rsidR="005342BD" w:rsidRPr="00AA2A11" w:rsidRDefault="005342B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1.3</w:t>
            </w:r>
          </w:p>
        </w:tc>
        <w:tc>
          <w:tcPr>
            <w:tcW w:w="3924" w:type="dxa"/>
          </w:tcPr>
          <w:p w:rsidR="005342BD" w:rsidRPr="00AA2A11" w:rsidRDefault="00966D51">
            <w:pPr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շահույթ կամ վնաս չեն</w:t>
            </w:r>
            <w:r w:rsidR="00D402D6" w:rsidRPr="00AA2A11">
              <w:rPr>
                <w:rFonts w:ascii="GHEA Grapalat" w:hAnsi="GHEA Grapalat" w:cs="Sylfaen"/>
                <w:sz w:val="22"/>
                <w:szCs w:val="22"/>
              </w:rPr>
              <w:t xml:space="preserve"> ձևավորել</w:t>
            </w:r>
          </w:p>
        </w:tc>
        <w:tc>
          <w:tcPr>
            <w:tcW w:w="1080" w:type="dxa"/>
          </w:tcPr>
          <w:p w:rsidR="005342BD" w:rsidRPr="00AA2A11" w:rsidRDefault="003F554E">
            <w:pPr>
              <w:jc w:val="center"/>
              <w:rPr>
                <w:rFonts w:ascii="GHEA Grapalat" w:hAnsi="GHEA Grapalat" w:cs="Sylfaen"/>
                <w:color w:val="FF0000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հատ</w:t>
            </w:r>
          </w:p>
        </w:tc>
        <w:tc>
          <w:tcPr>
            <w:tcW w:w="2099" w:type="dxa"/>
            <w:vAlign w:val="center"/>
          </w:tcPr>
          <w:p w:rsidR="005342BD" w:rsidRPr="00286432" w:rsidRDefault="00286432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en-US"/>
              </w:rPr>
              <w:t>4</w:t>
            </w:r>
          </w:p>
          <w:p w:rsidR="00465C10" w:rsidRPr="00CC2C50" w:rsidRDefault="00465C10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</w:p>
        </w:tc>
      </w:tr>
      <w:tr w:rsidR="005342BD" w:rsidRPr="00593661" w:rsidTr="0037306F">
        <w:trPr>
          <w:trHeight w:val="296"/>
          <w:jc w:val="center"/>
        </w:trPr>
        <w:tc>
          <w:tcPr>
            <w:tcW w:w="2709" w:type="dxa"/>
          </w:tcPr>
          <w:p w:rsidR="005342BD" w:rsidRPr="00276881" w:rsidRDefault="00276881">
            <w:pPr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/>
                <w:sz w:val="22"/>
                <w:szCs w:val="22"/>
                <w:lang w:val="en-GB"/>
              </w:rPr>
              <w:t>2</w:t>
            </w:r>
          </w:p>
        </w:tc>
        <w:tc>
          <w:tcPr>
            <w:tcW w:w="3924" w:type="dxa"/>
          </w:tcPr>
          <w:p w:rsidR="005342BD" w:rsidRPr="00AA2A11" w:rsidRDefault="00E25EF4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3661">
              <w:rPr>
                <w:rFonts w:ascii="GHEA Grapalat" w:hAnsi="GHEA Grapalat" w:cs="Sylfaen"/>
                <w:sz w:val="22"/>
                <w:szCs w:val="22"/>
                <w:lang w:val="hy-AM"/>
              </w:rPr>
              <w:t>Զո</w:t>
            </w:r>
            <w:r w:rsidR="00D402D6" w:rsidRPr="00AA2A11">
              <w:rPr>
                <w:rFonts w:ascii="GHEA Grapalat" w:hAnsi="GHEA Grapalat" w:cs="Sylfaen"/>
                <w:sz w:val="22"/>
                <w:szCs w:val="22"/>
                <w:lang w:val="hy-AM"/>
              </w:rPr>
              <w:t>ւտ շահույթի</w:t>
            </w:r>
            <w:r w:rsidR="005342BD" w:rsidRPr="00AA2A1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D402D6" w:rsidRPr="00AA2A11">
              <w:rPr>
                <w:rFonts w:ascii="GHEA Grapalat" w:hAnsi="GHEA Grapalat" w:cs="Sylfaen"/>
                <w:sz w:val="22"/>
                <w:szCs w:val="22"/>
                <w:lang w:val="hy-AM"/>
              </w:rPr>
              <w:t>ընդհանուր ծավալը</w:t>
            </w:r>
          </w:p>
        </w:tc>
        <w:tc>
          <w:tcPr>
            <w:tcW w:w="1080" w:type="dxa"/>
          </w:tcPr>
          <w:p w:rsidR="005342BD" w:rsidRPr="00AA2A11" w:rsidRDefault="00593661" w:rsidP="00694272">
            <w:pPr>
              <w:pStyle w:val="BodyText"/>
              <w:tabs>
                <w:tab w:val="clear" w:pos="720"/>
                <w:tab w:val="clear" w:pos="4960"/>
              </w:tabs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593661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099" w:type="dxa"/>
            <w:vAlign w:val="center"/>
          </w:tcPr>
          <w:p w:rsidR="005342BD" w:rsidRDefault="00286432" w:rsidP="00286432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5,434,805.1</w:t>
            </w:r>
          </w:p>
          <w:p w:rsidR="00286432" w:rsidRPr="00593661" w:rsidRDefault="00286432" w:rsidP="00286432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</w:p>
        </w:tc>
      </w:tr>
      <w:tr w:rsidR="005342BD" w:rsidRPr="00593661" w:rsidTr="0037306F">
        <w:trPr>
          <w:jc w:val="center"/>
        </w:trPr>
        <w:tc>
          <w:tcPr>
            <w:tcW w:w="2709" w:type="dxa"/>
          </w:tcPr>
          <w:p w:rsidR="005342BD" w:rsidRPr="00276881" w:rsidRDefault="00276881" w:rsidP="008A6B22">
            <w:pPr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/>
                <w:sz w:val="22"/>
                <w:szCs w:val="22"/>
                <w:lang w:val="en-GB"/>
              </w:rPr>
              <w:t>3</w:t>
            </w:r>
          </w:p>
        </w:tc>
        <w:tc>
          <w:tcPr>
            <w:tcW w:w="3924" w:type="dxa"/>
          </w:tcPr>
          <w:p w:rsidR="005342BD" w:rsidRPr="00593661" w:rsidRDefault="00ED20CD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3661">
              <w:rPr>
                <w:rFonts w:ascii="GHEA Grapalat" w:hAnsi="GHEA Grapalat" w:cs="Sylfaen"/>
                <w:sz w:val="22"/>
                <w:szCs w:val="22"/>
                <w:lang w:val="hy-AM"/>
              </w:rPr>
              <w:t>Վ</w:t>
            </w:r>
            <w:r w:rsidR="00481691" w:rsidRPr="00593661">
              <w:rPr>
                <w:rFonts w:ascii="GHEA Grapalat" w:hAnsi="GHEA Grapalat" w:cs="Sylfaen"/>
                <w:sz w:val="22"/>
                <w:szCs w:val="22"/>
                <w:lang w:val="hy-AM"/>
              </w:rPr>
              <w:t>նասի ընդհանուր ծավալը</w:t>
            </w:r>
          </w:p>
        </w:tc>
        <w:tc>
          <w:tcPr>
            <w:tcW w:w="1080" w:type="dxa"/>
          </w:tcPr>
          <w:p w:rsidR="005342BD" w:rsidRPr="00593661" w:rsidRDefault="00593661" w:rsidP="0069427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593661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099" w:type="dxa"/>
            <w:vAlign w:val="center"/>
          </w:tcPr>
          <w:p w:rsidR="00465C10" w:rsidRPr="00286432" w:rsidRDefault="00286432" w:rsidP="00EE57D7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14,456,198.7</w:t>
            </w:r>
          </w:p>
          <w:p w:rsidR="00EE57D7" w:rsidRPr="00593661" w:rsidRDefault="00EE57D7" w:rsidP="00EE57D7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</w:tc>
      </w:tr>
      <w:tr w:rsidR="00286432" w:rsidRPr="00593661" w:rsidTr="0037306F">
        <w:trPr>
          <w:jc w:val="center"/>
        </w:trPr>
        <w:tc>
          <w:tcPr>
            <w:tcW w:w="2709" w:type="dxa"/>
          </w:tcPr>
          <w:p w:rsidR="00286432" w:rsidRDefault="00286432" w:rsidP="008A6B22">
            <w:pPr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/>
                <w:sz w:val="22"/>
                <w:szCs w:val="22"/>
                <w:lang w:val="en-GB"/>
              </w:rPr>
              <w:lastRenderedPageBreak/>
              <w:t>4</w:t>
            </w:r>
          </w:p>
        </w:tc>
        <w:tc>
          <w:tcPr>
            <w:tcW w:w="3924" w:type="dxa"/>
          </w:tcPr>
          <w:p w:rsidR="00286432" w:rsidRPr="00593661" w:rsidRDefault="00286432" w:rsidP="00286432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Ոչ ը</w:t>
            </w:r>
            <w:r w:rsidRPr="00593661">
              <w:rPr>
                <w:rFonts w:ascii="GHEA Grapalat" w:hAnsi="GHEA Grapalat" w:cs="Sylfaen"/>
                <w:sz w:val="22"/>
                <w:szCs w:val="22"/>
                <w:lang w:val="hy-AM"/>
              </w:rPr>
              <w:t>նթացիկ պարտավորո</w:t>
            </w:r>
            <w:r w:rsidRPr="00AA2A11">
              <w:rPr>
                <w:rFonts w:ascii="GHEA Grapalat" w:hAnsi="GHEA Grapalat" w:cs="Sylfaen"/>
                <w:sz w:val="22"/>
                <w:szCs w:val="22"/>
              </w:rPr>
              <w:t>ւթյուն, այդ թվում</w:t>
            </w:r>
          </w:p>
        </w:tc>
        <w:tc>
          <w:tcPr>
            <w:tcW w:w="1080" w:type="dxa"/>
          </w:tcPr>
          <w:p w:rsidR="00286432" w:rsidRPr="00286432" w:rsidRDefault="00286432" w:rsidP="00694272">
            <w:pPr>
              <w:jc w:val="center"/>
              <w:rPr>
                <w:rFonts w:ascii="GHEA Grapalat" w:hAnsi="GHEA Grapalat" w:cs="Sylfaen"/>
                <w:sz w:val="22"/>
                <w:szCs w:val="22"/>
                <w:lang w:val="en-GB"/>
              </w:rPr>
            </w:pPr>
          </w:p>
        </w:tc>
        <w:tc>
          <w:tcPr>
            <w:tcW w:w="2099" w:type="dxa"/>
            <w:vAlign w:val="center"/>
          </w:tcPr>
          <w:p w:rsidR="00286432" w:rsidRPr="00286432" w:rsidRDefault="00286432" w:rsidP="00EE57D7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GB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en-GB"/>
              </w:rPr>
              <w:t>234,447,297.8</w:t>
            </w:r>
          </w:p>
        </w:tc>
      </w:tr>
      <w:tr w:rsidR="005342BD" w:rsidRPr="00AA2A11" w:rsidTr="0037306F">
        <w:trPr>
          <w:jc w:val="center"/>
        </w:trPr>
        <w:tc>
          <w:tcPr>
            <w:tcW w:w="2709" w:type="dxa"/>
          </w:tcPr>
          <w:p w:rsidR="005342BD" w:rsidRPr="00276881" w:rsidRDefault="00286432">
            <w:pPr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/>
                <w:sz w:val="22"/>
                <w:szCs w:val="22"/>
                <w:lang w:val="en-GB"/>
              </w:rPr>
              <w:t>5</w:t>
            </w:r>
          </w:p>
        </w:tc>
        <w:tc>
          <w:tcPr>
            <w:tcW w:w="3924" w:type="dxa"/>
          </w:tcPr>
          <w:p w:rsidR="005342BD" w:rsidRPr="00AA2A11" w:rsidRDefault="00ED20CD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593661">
              <w:rPr>
                <w:rFonts w:ascii="GHEA Grapalat" w:hAnsi="GHEA Grapalat" w:cs="Sylfaen"/>
                <w:sz w:val="22"/>
                <w:szCs w:val="22"/>
                <w:lang w:val="hy-AM"/>
              </w:rPr>
              <w:t>Ը</w:t>
            </w:r>
            <w:r w:rsidR="00481691" w:rsidRPr="00593661">
              <w:rPr>
                <w:rFonts w:ascii="GHEA Grapalat" w:hAnsi="GHEA Grapalat" w:cs="Sylfaen"/>
                <w:sz w:val="22"/>
                <w:szCs w:val="22"/>
                <w:lang w:val="hy-AM"/>
              </w:rPr>
              <w:t>նթացիկ պարտավորո</w:t>
            </w:r>
            <w:r w:rsidR="00481691" w:rsidRPr="00AA2A11">
              <w:rPr>
                <w:rFonts w:ascii="GHEA Grapalat" w:hAnsi="GHEA Grapalat" w:cs="Sylfaen"/>
                <w:sz w:val="22"/>
                <w:szCs w:val="22"/>
              </w:rPr>
              <w:t>ւթյուն, այդ թվում</w:t>
            </w:r>
          </w:p>
        </w:tc>
        <w:tc>
          <w:tcPr>
            <w:tcW w:w="1080" w:type="dxa"/>
          </w:tcPr>
          <w:p w:rsidR="005342BD" w:rsidRPr="00AA2A11" w:rsidRDefault="00593661" w:rsidP="0069427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593661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099" w:type="dxa"/>
            <w:vAlign w:val="center"/>
          </w:tcPr>
          <w:p w:rsidR="00465C10" w:rsidRPr="00286432" w:rsidRDefault="00286432" w:rsidP="00593661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99,948,660.7</w:t>
            </w:r>
          </w:p>
        </w:tc>
      </w:tr>
      <w:tr w:rsidR="005342BD" w:rsidRPr="00AA2A11" w:rsidTr="00286432">
        <w:trPr>
          <w:trHeight w:val="539"/>
          <w:jc w:val="center"/>
        </w:trPr>
        <w:tc>
          <w:tcPr>
            <w:tcW w:w="2709" w:type="dxa"/>
          </w:tcPr>
          <w:p w:rsidR="005342BD" w:rsidRPr="00AA2A11" w:rsidRDefault="0028643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GB"/>
              </w:rPr>
              <w:t>5</w:t>
            </w:r>
            <w:r w:rsidR="005342BD" w:rsidRPr="00AA2A11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3924" w:type="dxa"/>
          </w:tcPr>
          <w:p w:rsidR="005342BD" w:rsidRPr="00AA2A11" w:rsidRDefault="0048169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գնումների գծով</w:t>
            </w:r>
          </w:p>
        </w:tc>
        <w:tc>
          <w:tcPr>
            <w:tcW w:w="1080" w:type="dxa"/>
          </w:tcPr>
          <w:p w:rsidR="005342BD" w:rsidRPr="00AA2A11" w:rsidRDefault="00593661" w:rsidP="0069427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593661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099" w:type="dxa"/>
            <w:vAlign w:val="center"/>
          </w:tcPr>
          <w:p w:rsidR="00913AC8" w:rsidRPr="00286432" w:rsidRDefault="00286432" w:rsidP="00465C10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39,828,673.0</w:t>
            </w:r>
          </w:p>
          <w:p w:rsidR="00465C10" w:rsidRPr="00CC2C50" w:rsidRDefault="00465C10" w:rsidP="00286432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</w:p>
        </w:tc>
      </w:tr>
      <w:tr w:rsidR="005342BD" w:rsidRPr="00AA2A11" w:rsidTr="0037306F">
        <w:trPr>
          <w:jc w:val="center"/>
        </w:trPr>
        <w:tc>
          <w:tcPr>
            <w:tcW w:w="2709" w:type="dxa"/>
          </w:tcPr>
          <w:p w:rsidR="005342BD" w:rsidRPr="00AA2A11" w:rsidRDefault="0028643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GB"/>
              </w:rPr>
              <w:t>5</w:t>
            </w:r>
            <w:r w:rsidR="005342BD" w:rsidRPr="00AA2A11">
              <w:rPr>
                <w:rFonts w:ascii="GHEA Grapalat" w:hAnsi="GHEA Grapalat"/>
                <w:sz w:val="22"/>
                <w:szCs w:val="22"/>
              </w:rPr>
              <w:t>.2</w:t>
            </w:r>
          </w:p>
        </w:tc>
        <w:tc>
          <w:tcPr>
            <w:tcW w:w="3924" w:type="dxa"/>
          </w:tcPr>
          <w:p w:rsidR="005342BD" w:rsidRPr="00AA2A11" w:rsidRDefault="0048169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պետական բյուջեի գծով</w:t>
            </w:r>
            <w:r w:rsidR="005342BD" w:rsidRPr="00AA2A11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5342BD" w:rsidRPr="00AA2A11" w:rsidRDefault="00593661" w:rsidP="0069427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593661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099" w:type="dxa"/>
            <w:vAlign w:val="center"/>
          </w:tcPr>
          <w:p w:rsidR="005342BD" w:rsidRPr="00593661" w:rsidRDefault="00286432" w:rsidP="00465C10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2,279,060.7</w:t>
            </w:r>
          </w:p>
          <w:p w:rsidR="00465C10" w:rsidRPr="00CC2C50" w:rsidRDefault="00465C10" w:rsidP="00465C10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</w:p>
        </w:tc>
      </w:tr>
      <w:tr w:rsidR="005342BD" w:rsidRPr="00AA2A11" w:rsidTr="0037306F">
        <w:trPr>
          <w:jc w:val="center"/>
        </w:trPr>
        <w:tc>
          <w:tcPr>
            <w:tcW w:w="2709" w:type="dxa"/>
          </w:tcPr>
          <w:p w:rsidR="005342BD" w:rsidRPr="00276881" w:rsidRDefault="00286432" w:rsidP="00260DE9">
            <w:pPr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/>
                <w:sz w:val="22"/>
                <w:szCs w:val="22"/>
                <w:lang w:val="en-GB"/>
              </w:rPr>
              <w:t>6</w:t>
            </w:r>
          </w:p>
        </w:tc>
        <w:tc>
          <w:tcPr>
            <w:tcW w:w="3924" w:type="dxa"/>
          </w:tcPr>
          <w:p w:rsidR="005342BD" w:rsidRPr="00AA2A11" w:rsidRDefault="00ED20CD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Ը</w:t>
            </w:r>
            <w:r w:rsidR="00481691" w:rsidRPr="00AA2A11">
              <w:rPr>
                <w:rFonts w:ascii="GHEA Grapalat" w:hAnsi="GHEA Grapalat" w:cs="Sylfaen"/>
                <w:sz w:val="22"/>
                <w:szCs w:val="22"/>
              </w:rPr>
              <w:t>նթացիկ ակտիվներ</w:t>
            </w:r>
          </w:p>
        </w:tc>
        <w:tc>
          <w:tcPr>
            <w:tcW w:w="1080" w:type="dxa"/>
          </w:tcPr>
          <w:p w:rsidR="005342BD" w:rsidRPr="00AA2A11" w:rsidRDefault="00593661" w:rsidP="00694272">
            <w:pPr>
              <w:pStyle w:val="Heading2"/>
              <w:spacing w:line="240" w:lineRule="auto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593661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099" w:type="dxa"/>
            <w:vAlign w:val="center"/>
          </w:tcPr>
          <w:p w:rsidR="005342BD" w:rsidRPr="00593661" w:rsidRDefault="00286432" w:rsidP="00465C10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476,354,044.4</w:t>
            </w:r>
          </w:p>
          <w:p w:rsidR="00465C10" w:rsidRPr="00CC2C50" w:rsidRDefault="00465C10" w:rsidP="00465C10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</w:p>
        </w:tc>
      </w:tr>
      <w:tr w:rsidR="00365D50" w:rsidRPr="00AA2A11" w:rsidTr="0037306F">
        <w:trPr>
          <w:jc w:val="center"/>
        </w:trPr>
        <w:tc>
          <w:tcPr>
            <w:tcW w:w="2709" w:type="dxa"/>
          </w:tcPr>
          <w:p w:rsidR="00365D50" w:rsidRPr="00276881" w:rsidRDefault="00286432">
            <w:pPr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/>
                <w:sz w:val="22"/>
                <w:szCs w:val="22"/>
                <w:lang w:val="en-GB"/>
              </w:rPr>
              <w:t>7</w:t>
            </w:r>
          </w:p>
        </w:tc>
        <w:tc>
          <w:tcPr>
            <w:tcW w:w="3924" w:type="dxa"/>
          </w:tcPr>
          <w:p w:rsidR="00365D50" w:rsidRPr="00E1197F" w:rsidRDefault="00365D50">
            <w:pPr>
              <w:jc w:val="both"/>
              <w:rPr>
                <w:rFonts w:ascii="GHEA Grapalat" w:hAnsi="GHEA Grapalat" w:cs="Sylfaen"/>
                <w:sz w:val="22"/>
                <w:szCs w:val="22"/>
                <w:lang w:val="en-GB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  <w:lang w:val="ru-RU"/>
              </w:rPr>
              <w:t>Արտադրանքի</w:t>
            </w:r>
            <w:r w:rsidRPr="00E1197F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, </w:t>
            </w:r>
            <w:r w:rsidRPr="00AA2A11">
              <w:rPr>
                <w:rFonts w:ascii="GHEA Grapalat" w:hAnsi="GHEA Grapalat" w:cs="Sylfaen"/>
                <w:sz w:val="22"/>
                <w:szCs w:val="22"/>
                <w:lang w:val="ru-RU"/>
              </w:rPr>
              <w:t>ապրանքների</w:t>
            </w:r>
            <w:r w:rsidRPr="00E1197F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, </w:t>
            </w:r>
            <w:r w:rsidRPr="00AA2A11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աշխատանքների</w:t>
            </w:r>
            <w:r w:rsidRPr="00E1197F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, </w:t>
            </w:r>
            <w:r w:rsidRPr="00AA2A11">
              <w:rPr>
                <w:rFonts w:ascii="GHEA Grapalat" w:hAnsi="GHEA Grapalat" w:cs="Sylfaen"/>
                <w:sz w:val="22"/>
                <w:szCs w:val="22"/>
                <w:lang w:val="ru-RU"/>
              </w:rPr>
              <w:t>ծառայությունների</w:t>
            </w:r>
            <w:r w:rsidRPr="00E1197F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szCs w:val="22"/>
                <w:lang w:val="ru-RU"/>
              </w:rPr>
              <w:t>իրացումից</w:t>
            </w:r>
            <w:r w:rsidRPr="00E1197F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szCs w:val="22"/>
                <w:lang w:val="ru-RU"/>
              </w:rPr>
              <w:t>հասույթ</w:t>
            </w:r>
          </w:p>
        </w:tc>
        <w:tc>
          <w:tcPr>
            <w:tcW w:w="1080" w:type="dxa"/>
          </w:tcPr>
          <w:p w:rsidR="00365D50" w:rsidRPr="00AA2A11" w:rsidRDefault="00593661" w:rsidP="00694272">
            <w:pPr>
              <w:pStyle w:val="Heading2"/>
              <w:spacing w:line="240" w:lineRule="auto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593661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099" w:type="dxa"/>
            <w:vAlign w:val="center"/>
          </w:tcPr>
          <w:p w:rsidR="00365D50" w:rsidRPr="00593661" w:rsidRDefault="00286432" w:rsidP="00593661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Armenian"/>
                <w:b/>
                <w:bCs/>
                <w:sz w:val="22"/>
                <w:szCs w:val="22"/>
                <w:lang w:val="en-US"/>
              </w:rPr>
              <w:t>161,401,202.3</w:t>
            </w:r>
          </w:p>
        </w:tc>
      </w:tr>
      <w:tr w:rsidR="008C6D47" w:rsidRPr="00AA2A11" w:rsidTr="0037306F">
        <w:trPr>
          <w:jc w:val="center"/>
        </w:trPr>
        <w:tc>
          <w:tcPr>
            <w:tcW w:w="2709" w:type="dxa"/>
          </w:tcPr>
          <w:p w:rsidR="008C6D47" w:rsidRPr="00276881" w:rsidRDefault="00286432" w:rsidP="00A171DD">
            <w:pPr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/>
                <w:sz w:val="22"/>
                <w:szCs w:val="22"/>
                <w:lang w:val="en-GB"/>
              </w:rPr>
              <w:t>8</w:t>
            </w:r>
          </w:p>
        </w:tc>
        <w:tc>
          <w:tcPr>
            <w:tcW w:w="3924" w:type="dxa"/>
          </w:tcPr>
          <w:p w:rsidR="008C6D47" w:rsidRPr="00AA2A11" w:rsidRDefault="00ED20CD" w:rsidP="00A171DD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="008C6D47" w:rsidRPr="00AA2A11">
              <w:rPr>
                <w:rFonts w:ascii="GHEA Grapalat" w:hAnsi="GHEA Grapalat" w:cs="Sylfaen"/>
                <w:sz w:val="22"/>
                <w:szCs w:val="22"/>
              </w:rPr>
              <w:t>շխատողների թվաքանակը</w:t>
            </w:r>
          </w:p>
        </w:tc>
        <w:tc>
          <w:tcPr>
            <w:tcW w:w="1080" w:type="dxa"/>
          </w:tcPr>
          <w:p w:rsidR="008C6D47" w:rsidRPr="00AA2A11" w:rsidRDefault="008C6D47" w:rsidP="00A171D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մարդ</w:t>
            </w:r>
          </w:p>
        </w:tc>
        <w:tc>
          <w:tcPr>
            <w:tcW w:w="2099" w:type="dxa"/>
            <w:vAlign w:val="center"/>
          </w:tcPr>
          <w:p w:rsidR="008C6D47" w:rsidRPr="00CC2C50" w:rsidRDefault="00286432" w:rsidP="00365D50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22 113</w:t>
            </w:r>
          </w:p>
          <w:p w:rsidR="0096547C" w:rsidRPr="00CC2C50" w:rsidRDefault="0096547C" w:rsidP="00365D50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</w:p>
        </w:tc>
      </w:tr>
    </w:tbl>
    <w:p w:rsidR="00EB4F46" w:rsidRDefault="00EB4F46" w:rsidP="00465C10">
      <w:pPr>
        <w:numPr>
          <w:ilvl w:val="1"/>
          <w:numId w:val="0"/>
        </w:numPr>
        <w:tabs>
          <w:tab w:val="num" w:pos="360"/>
        </w:tabs>
        <w:rPr>
          <w:rFonts w:ascii="GHEA Grapalat" w:hAnsi="GHEA Grapalat"/>
          <w:sz w:val="22"/>
          <w:szCs w:val="22"/>
          <w:lang w:val="en-US"/>
        </w:rPr>
      </w:pPr>
      <w:r w:rsidRPr="00AA2A11">
        <w:rPr>
          <w:rFonts w:ascii="GHEA Grapalat" w:hAnsi="GHEA Grapalat"/>
          <w:sz w:val="22"/>
          <w:szCs w:val="22"/>
          <w:lang w:val="en-US"/>
        </w:rPr>
        <w:t xml:space="preserve">  </w:t>
      </w:r>
    </w:p>
    <w:p w:rsidR="006C2FD9" w:rsidRDefault="006C2FD9" w:rsidP="00465C10">
      <w:pPr>
        <w:numPr>
          <w:ilvl w:val="1"/>
          <w:numId w:val="0"/>
        </w:numPr>
        <w:tabs>
          <w:tab w:val="num" w:pos="360"/>
        </w:tabs>
        <w:rPr>
          <w:rFonts w:ascii="GHEA Grapalat" w:hAnsi="GHEA Grapalat"/>
          <w:sz w:val="22"/>
          <w:szCs w:val="22"/>
          <w:lang w:val="en-US"/>
        </w:rPr>
      </w:pPr>
    </w:p>
    <w:p w:rsidR="00152B1E" w:rsidRPr="00E82C01" w:rsidRDefault="006C2FD9" w:rsidP="00E82C01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 xml:space="preserve">  </w:t>
      </w:r>
      <w:r w:rsidRPr="00AA2A11">
        <w:rPr>
          <w:rFonts w:ascii="GHEA Grapalat" w:hAnsi="GHEA Grapalat" w:cs="Sylfaen"/>
          <w:sz w:val="22"/>
          <w:lang w:val="hy-AM"/>
        </w:rPr>
        <w:t xml:space="preserve">Վերլուծության ենթարկված ընկերություններից </w:t>
      </w:r>
      <w:r w:rsidRPr="002E2440">
        <w:rPr>
          <w:rFonts w:ascii="GHEA Grapalat" w:hAnsi="GHEA Grapalat" w:cs="Sylfaen"/>
          <w:sz w:val="22"/>
          <w:lang w:val="hy-AM"/>
        </w:rPr>
        <w:t xml:space="preserve">թվով </w:t>
      </w:r>
      <w:r w:rsidR="002E2440" w:rsidRPr="00EF6701">
        <w:rPr>
          <w:rFonts w:ascii="GHEA Grapalat" w:hAnsi="GHEA Grapalat" w:cs="Sylfaen"/>
          <w:sz w:val="22"/>
          <w:lang w:val="hy-AM"/>
        </w:rPr>
        <w:t>14</w:t>
      </w:r>
      <w:r w:rsidRPr="002E2440">
        <w:rPr>
          <w:rFonts w:ascii="GHEA Grapalat" w:hAnsi="GHEA Grapalat" w:cs="Sylfaen"/>
          <w:sz w:val="22"/>
          <w:lang w:val="hy-AM"/>
        </w:rPr>
        <w:t xml:space="preserve"> ընկերությունների սեփական կապիտալը փոքր է կանոնադրական կապիտալից</w:t>
      </w:r>
      <w:r w:rsidR="00080F40" w:rsidRPr="00EF6701">
        <w:rPr>
          <w:rFonts w:ascii="GHEA Grapalat" w:hAnsi="GHEA Grapalat" w:cs="Sylfaen"/>
          <w:sz w:val="22"/>
          <w:lang w:val="hy-AM"/>
        </w:rPr>
        <w:t xml:space="preserve"> </w:t>
      </w:r>
      <w:r w:rsidRPr="002E2440">
        <w:rPr>
          <w:rFonts w:ascii="GHEA Grapalat" w:hAnsi="GHEA Grapalat" w:cs="Sylfaen"/>
          <w:sz w:val="22"/>
          <w:lang w:val="hy-AM"/>
        </w:rPr>
        <w:t>/ նախորդ տարի</w:t>
      </w:r>
      <w:r w:rsidR="005763F6" w:rsidRPr="00EF6701">
        <w:rPr>
          <w:rFonts w:ascii="GHEA Grapalat" w:hAnsi="GHEA Grapalat" w:cs="Sylfaen"/>
          <w:sz w:val="22"/>
          <w:lang w:val="hy-AM"/>
        </w:rPr>
        <w:t xml:space="preserve"> թվով 15 </w:t>
      </w:r>
      <w:r w:rsidRPr="00AA2A11">
        <w:rPr>
          <w:rFonts w:ascii="GHEA Grapalat" w:hAnsi="GHEA Grapalat" w:cs="Sylfaen"/>
          <w:sz w:val="22"/>
          <w:lang w:val="hy-AM"/>
        </w:rPr>
        <w:t xml:space="preserve"> ընկերությունների </w:t>
      </w:r>
      <w:r w:rsidR="005763F6" w:rsidRPr="00EF6701">
        <w:rPr>
          <w:rFonts w:ascii="GHEA Grapalat" w:hAnsi="GHEA Grapalat" w:cs="Sylfaen"/>
          <w:sz w:val="22"/>
          <w:lang w:val="hy-AM"/>
        </w:rPr>
        <w:t>մոտ էր նկատվել նման պատկեր</w:t>
      </w:r>
      <w:r w:rsidR="009045F8" w:rsidRPr="00EF6701">
        <w:rPr>
          <w:rFonts w:ascii="GHEA Grapalat" w:hAnsi="GHEA Grapalat" w:cs="Sylfaen"/>
          <w:sz w:val="22"/>
          <w:lang w:val="hy-AM"/>
        </w:rPr>
        <w:t>/</w:t>
      </w:r>
      <w:r w:rsidR="00080F40" w:rsidRPr="00EF6701">
        <w:rPr>
          <w:rFonts w:ascii="GHEA Grapalat" w:hAnsi="GHEA Grapalat" w:cs="Sylfaen"/>
          <w:sz w:val="22"/>
          <w:lang w:val="hy-AM"/>
        </w:rPr>
        <w:t>,</w:t>
      </w:r>
      <w:r w:rsidRPr="00AA2A11">
        <w:rPr>
          <w:rFonts w:ascii="GHEA Grapalat" w:hAnsi="GHEA Grapalat" w:cs="Sylfaen"/>
          <w:sz w:val="22"/>
          <w:lang w:val="hy-AM"/>
        </w:rPr>
        <w:t xml:space="preserve"> ընդ որում </w:t>
      </w:r>
      <w:r w:rsidR="00080F40">
        <w:rPr>
          <w:rFonts w:ascii="GHEA Grapalat" w:hAnsi="GHEA Grapalat" w:cs="Sylfaen"/>
          <w:sz w:val="22"/>
          <w:lang w:val="hy-AM"/>
        </w:rPr>
        <w:t>սեփական կապիտալ</w:t>
      </w:r>
      <w:r w:rsidR="00080F40" w:rsidRPr="00EF6701">
        <w:rPr>
          <w:rFonts w:ascii="GHEA Grapalat" w:hAnsi="GHEA Grapalat" w:cs="Sylfaen"/>
          <w:sz w:val="22"/>
          <w:lang w:val="hy-AM"/>
        </w:rPr>
        <w:t>ի</w:t>
      </w:r>
      <w:r w:rsidRPr="00AA2A11">
        <w:rPr>
          <w:rFonts w:ascii="GHEA Grapalat" w:hAnsi="GHEA Grapalat" w:cs="Sylfaen"/>
          <w:sz w:val="22"/>
          <w:lang w:val="hy-AM"/>
        </w:rPr>
        <w:t xml:space="preserve"> բացասական </w:t>
      </w:r>
      <w:r w:rsidR="00080F40" w:rsidRPr="00EF6701">
        <w:rPr>
          <w:rFonts w:ascii="GHEA Grapalat" w:hAnsi="GHEA Grapalat" w:cs="Sylfaen"/>
          <w:sz w:val="22"/>
          <w:lang w:val="hy-AM"/>
        </w:rPr>
        <w:t>արժեք ունեցող ընկերություններ չկան:</w:t>
      </w:r>
      <w:r w:rsidR="00A323EF" w:rsidRPr="00EF6701">
        <w:rPr>
          <w:rFonts w:ascii="GHEA Grapalat" w:hAnsi="GHEA Grapalat" w:cs="Sylfaen"/>
          <w:sz w:val="22"/>
          <w:lang w:val="hy-AM"/>
        </w:rPr>
        <w:t xml:space="preserve"> </w:t>
      </w:r>
      <w:r w:rsidR="009045F8" w:rsidRPr="00EF6701">
        <w:rPr>
          <w:rFonts w:ascii="GHEA Grapalat" w:hAnsi="GHEA Grapalat" w:cs="Sylfaen"/>
          <w:sz w:val="22"/>
          <w:lang w:val="hy-AM"/>
        </w:rPr>
        <w:t>Տեղեկատվությունն</w:t>
      </w:r>
      <w:r w:rsidR="00A323EF" w:rsidRPr="00EF6701">
        <w:rPr>
          <w:rFonts w:ascii="GHEA Grapalat" w:hAnsi="GHEA Grapalat" w:cs="Sylfaen"/>
          <w:sz w:val="22"/>
          <w:lang w:val="hy-AM"/>
        </w:rPr>
        <w:t xml:space="preserve"> արտացոլվել է ստորև բերված աղյուսակում՝ </w:t>
      </w:r>
      <w:r w:rsidR="00A323EF" w:rsidRPr="00EF6701">
        <w:rPr>
          <w:rFonts w:ascii="GHEA Grapalat" w:hAnsi="GHEA Grapalat" w:cs="Sylfaen"/>
          <w:b/>
          <w:sz w:val="22"/>
          <w:lang w:val="hy-AM"/>
        </w:rPr>
        <w:t>Աղյուսակ 2</w:t>
      </w:r>
      <w:r w:rsidR="00A323EF" w:rsidRPr="00EF6701">
        <w:rPr>
          <w:rFonts w:ascii="GHEA Grapalat" w:hAnsi="GHEA Grapalat" w:cs="Sylfaen"/>
          <w:sz w:val="22"/>
          <w:lang w:val="hy-AM"/>
        </w:rPr>
        <w:t>:</w:t>
      </w:r>
      <w:r w:rsidRPr="00AA2A11">
        <w:rPr>
          <w:rFonts w:ascii="GHEA Grapalat" w:hAnsi="GHEA Grapalat" w:cs="Sylfaen"/>
          <w:sz w:val="22"/>
          <w:lang w:val="hy-AM"/>
        </w:rPr>
        <w:t xml:space="preserve"> </w:t>
      </w:r>
    </w:p>
    <w:p w:rsidR="00152B1E" w:rsidRPr="00EF6701" w:rsidRDefault="00152B1E" w:rsidP="00A323EF">
      <w:pPr>
        <w:spacing w:line="360" w:lineRule="auto"/>
        <w:ind w:firstLine="690"/>
        <w:jc w:val="right"/>
        <w:rPr>
          <w:rFonts w:ascii="GHEA Grapalat" w:hAnsi="GHEA Grapalat" w:cs="Sylfaen"/>
          <w:b/>
          <w:sz w:val="22"/>
          <w:lang w:val="hy-AM"/>
        </w:rPr>
      </w:pPr>
    </w:p>
    <w:p w:rsidR="00A323EF" w:rsidRPr="009045F8" w:rsidRDefault="00A323EF" w:rsidP="00A323EF">
      <w:pPr>
        <w:spacing w:line="360" w:lineRule="auto"/>
        <w:ind w:firstLine="690"/>
        <w:jc w:val="right"/>
        <w:rPr>
          <w:rFonts w:ascii="GHEA Grapalat" w:hAnsi="GHEA Grapalat" w:cs="Sylfaen"/>
          <w:sz w:val="22"/>
          <w:lang w:val="hy-AM"/>
        </w:rPr>
      </w:pPr>
      <w:r w:rsidRPr="009045F8">
        <w:rPr>
          <w:rFonts w:ascii="GHEA Grapalat" w:hAnsi="GHEA Grapalat" w:cs="Sylfaen"/>
          <w:b/>
          <w:sz w:val="22"/>
          <w:lang w:val="hy-AM"/>
        </w:rPr>
        <w:t>Աղյուսակ 2</w:t>
      </w:r>
    </w:p>
    <w:p w:rsidR="0026360B" w:rsidRPr="009045F8" w:rsidRDefault="0026360B" w:rsidP="00465C10">
      <w:pPr>
        <w:numPr>
          <w:ilvl w:val="1"/>
          <w:numId w:val="0"/>
        </w:numPr>
        <w:tabs>
          <w:tab w:val="num" w:pos="360"/>
        </w:tabs>
        <w:rPr>
          <w:rFonts w:ascii="GHEA Grapalat" w:hAnsi="GHEA Grapalat"/>
          <w:sz w:val="22"/>
          <w:szCs w:val="22"/>
          <w:lang w:val="hy-AM"/>
        </w:rPr>
      </w:pPr>
    </w:p>
    <w:p w:rsidR="00481691" w:rsidRPr="009045F8" w:rsidRDefault="00481691" w:rsidP="004A6FCF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rFonts w:ascii="GHEA Grapalat" w:hAnsi="GHEA Grapalat"/>
          <w:b/>
          <w:bCs/>
          <w:i/>
          <w:iCs/>
          <w:sz w:val="24"/>
          <w:szCs w:val="24"/>
          <w:u w:val="single"/>
          <w:lang w:val="hy-AM"/>
        </w:rPr>
      </w:pPr>
      <w:r w:rsidRPr="009045F8">
        <w:rPr>
          <w:rFonts w:ascii="GHEA Grapalat" w:hAnsi="GHEA Grapalat"/>
          <w:sz w:val="24"/>
          <w:szCs w:val="24"/>
          <w:u w:val="single"/>
          <w:lang w:val="hy-AM"/>
        </w:rPr>
        <w:t xml:space="preserve">1.4 </w:t>
      </w:r>
      <w:r w:rsidRPr="009045F8">
        <w:rPr>
          <w:rFonts w:ascii="GHEA Grapalat" w:hAnsi="GHEA Grapalat" w:cs="Sylfaen"/>
          <w:b/>
          <w:bCs/>
          <w:i/>
          <w:iCs/>
          <w:sz w:val="24"/>
          <w:szCs w:val="24"/>
          <w:u w:val="single"/>
          <w:lang w:val="hy-AM"/>
        </w:rPr>
        <w:t xml:space="preserve">Կանոնադրական կապիտալից փոքր սեփական </w:t>
      </w:r>
      <w:r w:rsidR="00452F69" w:rsidRPr="009045F8">
        <w:rPr>
          <w:rFonts w:ascii="GHEA Grapalat" w:hAnsi="GHEA Grapalat" w:cs="Sylfaen"/>
          <w:b/>
          <w:bCs/>
          <w:i/>
          <w:iCs/>
          <w:sz w:val="24"/>
          <w:szCs w:val="24"/>
          <w:u w:val="single"/>
          <w:lang w:val="hy-AM"/>
        </w:rPr>
        <w:t>կապի</w:t>
      </w:r>
      <w:r w:rsidRPr="009045F8">
        <w:rPr>
          <w:rFonts w:ascii="GHEA Grapalat" w:hAnsi="GHEA Grapalat" w:cs="Sylfaen"/>
          <w:b/>
          <w:bCs/>
          <w:i/>
          <w:iCs/>
          <w:sz w:val="24"/>
          <w:szCs w:val="24"/>
          <w:u w:val="single"/>
          <w:lang w:val="hy-AM"/>
        </w:rPr>
        <w:t>տալ ունեցող ընկերություններն ըստ լիազորված պետական կառավարման մարմինների.</w:t>
      </w:r>
    </w:p>
    <w:p w:rsidR="001C4B81" w:rsidRPr="009045F8" w:rsidRDefault="001C4B81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W w:w="961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4252"/>
        <w:gridCol w:w="1016"/>
        <w:gridCol w:w="2220"/>
        <w:gridCol w:w="1560"/>
      </w:tblGrid>
      <w:tr w:rsidR="005342BD" w:rsidRPr="002E2440" w:rsidTr="0037306F">
        <w:trPr>
          <w:trHeight w:val="1030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2E2440" w:rsidRDefault="005342BD">
            <w:pPr>
              <w:jc w:val="center"/>
              <w:rPr>
                <w:rFonts w:ascii="GHEA Grapalat" w:hAnsi="GHEA Grapalat"/>
                <w:b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b/>
                <w:snapToGrid w:val="0"/>
                <w:sz w:val="22"/>
              </w:rPr>
              <w:t>N</w:t>
            </w:r>
          </w:p>
        </w:tc>
        <w:tc>
          <w:tcPr>
            <w:tcW w:w="4252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342BD" w:rsidRPr="002E2440" w:rsidRDefault="00481691">
            <w:pPr>
              <w:pStyle w:val="Heading6"/>
              <w:rPr>
                <w:rFonts w:ascii="GHEA Grapalat" w:hAnsi="GHEA Grapalat"/>
                <w:color w:val="auto"/>
              </w:rPr>
            </w:pPr>
            <w:r w:rsidRPr="002E2440">
              <w:rPr>
                <w:rFonts w:ascii="GHEA Grapalat" w:hAnsi="GHEA Grapalat" w:cs="Sylfaen"/>
                <w:color w:val="auto"/>
              </w:rPr>
              <w:t>Նախարարություն, գերատեսչություն</w:t>
            </w:r>
          </w:p>
        </w:tc>
        <w:tc>
          <w:tcPr>
            <w:tcW w:w="47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2E2440" w:rsidRDefault="0070020D">
            <w:pPr>
              <w:jc w:val="center"/>
              <w:rPr>
                <w:rFonts w:ascii="GHEA Grapalat" w:hAnsi="GHEA Grapalat"/>
                <w:b/>
                <w:snapToGrid w:val="0"/>
                <w:sz w:val="22"/>
              </w:rPr>
            </w:pPr>
            <w:r w:rsidRPr="002E2440">
              <w:rPr>
                <w:rFonts w:ascii="GHEA Grapalat" w:hAnsi="GHEA Grapalat" w:cs="Sylfaen"/>
                <w:b/>
                <w:snapToGrid w:val="0"/>
                <w:sz w:val="22"/>
              </w:rPr>
              <w:t xml:space="preserve">Կանոնադրական  կապիտալից փոքր սեփական կապիտալ ունեցող </w:t>
            </w:r>
            <w:r w:rsidR="005A3901" w:rsidRPr="002E2440">
              <w:rPr>
                <w:rFonts w:ascii="GHEA Grapalat" w:hAnsi="GHEA Grapalat" w:cs="Sylfaen"/>
                <w:b/>
                <w:snapToGrid w:val="0"/>
                <w:sz w:val="22"/>
              </w:rPr>
              <w:t>ընկերություններ</w:t>
            </w:r>
            <w:r w:rsidR="005342BD" w:rsidRPr="002E2440">
              <w:rPr>
                <w:rFonts w:ascii="GHEA Grapalat" w:hAnsi="GHEA Grapalat"/>
                <w:b/>
                <w:snapToGrid w:val="0"/>
                <w:sz w:val="22"/>
              </w:rPr>
              <w:t xml:space="preserve"> </w:t>
            </w:r>
          </w:p>
        </w:tc>
      </w:tr>
      <w:tr w:rsidR="005342BD" w:rsidRPr="002E2440" w:rsidTr="0037306F">
        <w:trPr>
          <w:trHeight w:val="270"/>
        </w:trPr>
        <w:tc>
          <w:tcPr>
            <w:tcW w:w="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solid" w:color="C0C0C0" w:fill="auto"/>
            <w:vAlign w:val="center"/>
          </w:tcPr>
          <w:p w:rsidR="005342BD" w:rsidRPr="002E2440" w:rsidRDefault="005342BD">
            <w:pPr>
              <w:jc w:val="center"/>
              <w:rPr>
                <w:rFonts w:ascii="GHEA Grapalat" w:hAnsi="GHEA Grapalat"/>
                <w:b/>
                <w:snapToGrid w:val="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  <w:bottom w:val="single" w:sz="6" w:space="0" w:color="auto"/>
            </w:tcBorders>
            <w:shd w:val="solid" w:color="C0C0C0" w:fill="auto"/>
          </w:tcPr>
          <w:p w:rsidR="005342BD" w:rsidRPr="002E2440" w:rsidRDefault="005342BD">
            <w:pPr>
              <w:jc w:val="center"/>
              <w:rPr>
                <w:rFonts w:ascii="GHEA Grapalat" w:hAnsi="GHEA Grapalat"/>
                <w:b/>
                <w:snapToGrid w:val="0"/>
                <w:sz w:val="22"/>
              </w:rPr>
            </w:pPr>
          </w:p>
        </w:tc>
        <w:tc>
          <w:tcPr>
            <w:tcW w:w="10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2E2440" w:rsidRDefault="005A3901">
            <w:pPr>
              <w:jc w:val="center"/>
              <w:rPr>
                <w:rFonts w:ascii="GHEA Grapalat" w:hAnsi="GHEA Grapalat"/>
                <w:b/>
                <w:snapToGrid w:val="0"/>
                <w:sz w:val="22"/>
              </w:rPr>
            </w:pPr>
            <w:r w:rsidRPr="002E2440">
              <w:rPr>
                <w:rFonts w:ascii="GHEA Grapalat" w:hAnsi="GHEA Grapalat" w:cs="Sylfaen"/>
                <w:b/>
                <w:snapToGrid w:val="0"/>
                <w:sz w:val="22"/>
              </w:rPr>
              <w:t>Թիվը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2E2440" w:rsidRDefault="00C67996">
            <w:pPr>
              <w:jc w:val="center"/>
              <w:rPr>
                <w:rFonts w:ascii="GHEA Grapalat" w:hAnsi="GHEA Grapalat"/>
                <w:b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b/>
                <w:snapToGrid w:val="0"/>
                <w:sz w:val="22"/>
              </w:rPr>
              <w:t>Որից՝</w:t>
            </w:r>
          </w:p>
        </w:tc>
      </w:tr>
      <w:tr w:rsidR="005342BD" w:rsidRPr="002E2440" w:rsidTr="0037306F">
        <w:trPr>
          <w:trHeight w:val="2260"/>
        </w:trPr>
        <w:tc>
          <w:tcPr>
            <w:tcW w:w="568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solid" w:color="C0C0C0" w:fill="auto"/>
            <w:vAlign w:val="center"/>
          </w:tcPr>
          <w:p w:rsidR="005342BD" w:rsidRPr="002E2440" w:rsidRDefault="005342BD">
            <w:pPr>
              <w:jc w:val="center"/>
              <w:rPr>
                <w:rFonts w:ascii="GHEA Grapalat" w:hAnsi="GHEA Grapalat"/>
                <w:b/>
                <w:snapToGrid w:val="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</w:tcBorders>
            <w:shd w:val="solid" w:color="C0C0C0" w:fill="auto"/>
          </w:tcPr>
          <w:p w:rsidR="005342BD" w:rsidRPr="002E2440" w:rsidRDefault="005342BD">
            <w:pPr>
              <w:jc w:val="center"/>
              <w:rPr>
                <w:rFonts w:ascii="GHEA Grapalat" w:hAnsi="GHEA Grapalat"/>
                <w:b/>
                <w:snapToGrid w:val="0"/>
                <w:sz w:val="22"/>
              </w:rPr>
            </w:pPr>
          </w:p>
        </w:tc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C0C0C0" w:fill="auto"/>
          </w:tcPr>
          <w:p w:rsidR="005342BD" w:rsidRPr="002E2440" w:rsidRDefault="005342BD">
            <w:pPr>
              <w:jc w:val="center"/>
              <w:rPr>
                <w:rFonts w:ascii="GHEA Grapalat" w:hAnsi="GHEA Grapalat"/>
                <w:b/>
                <w:snapToGrid w:val="0"/>
                <w:sz w:val="22"/>
              </w:rPr>
            </w:pPr>
          </w:p>
        </w:tc>
        <w:tc>
          <w:tcPr>
            <w:tcW w:w="2220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2BD" w:rsidRPr="002E2440" w:rsidRDefault="005A3901">
            <w:pPr>
              <w:jc w:val="center"/>
              <w:rPr>
                <w:rFonts w:ascii="GHEA Grapalat" w:hAnsi="GHEA Grapalat"/>
                <w:b/>
                <w:snapToGrid w:val="0"/>
                <w:sz w:val="22"/>
              </w:rPr>
            </w:pPr>
            <w:r w:rsidRPr="002E2440">
              <w:rPr>
                <w:rFonts w:ascii="GHEA Grapalat" w:hAnsi="GHEA Grapalat" w:cs="Sylfaen"/>
                <w:b/>
                <w:snapToGrid w:val="0"/>
                <w:sz w:val="22"/>
              </w:rPr>
              <w:t>Դրական,  բայց</w:t>
            </w:r>
            <w:r w:rsidR="009A10A3" w:rsidRPr="002E2440">
              <w:rPr>
                <w:rFonts w:ascii="GHEA Grapalat" w:hAnsi="GHEA Grapalat" w:cs="Sylfaen"/>
                <w:b/>
                <w:snapToGrid w:val="0"/>
                <w:sz w:val="22"/>
              </w:rPr>
              <w:t xml:space="preserve"> կանոնադրական կապիտալից փոքր սեփ</w:t>
            </w:r>
            <w:r w:rsidRPr="002E2440">
              <w:rPr>
                <w:rFonts w:ascii="GHEA Grapalat" w:hAnsi="GHEA Grapalat" w:cs="Sylfaen"/>
                <w:b/>
                <w:snapToGrid w:val="0"/>
                <w:sz w:val="22"/>
              </w:rPr>
              <w:t>ական կապիտալ ունեցողների թիվը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2E2440" w:rsidRDefault="005A3901">
            <w:pPr>
              <w:jc w:val="center"/>
              <w:rPr>
                <w:rFonts w:ascii="GHEA Grapalat" w:hAnsi="GHEA Grapalat"/>
                <w:b/>
                <w:snapToGrid w:val="0"/>
                <w:sz w:val="22"/>
              </w:rPr>
            </w:pPr>
            <w:r w:rsidRPr="002E2440">
              <w:rPr>
                <w:rFonts w:ascii="GHEA Grapalat" w:hAnsi="GHEA Grapalat" w:cs="Sylfaen"/>
                <w:b/>
                <w:snapToGrid w:val="0"/>
                <w:sz w:val="22"/>
              </w:rPr>
              <w:t>Բացասական մեծությամբ</w:t>
            </w:r>
          </w:p>
        </w:tc>
      </w:tr>
      <w:tr w:rsidR="005342BD" w:rsidRPr="002E2440" w:rsidTr="0037306F">
        <w:trPr>
          <w:trHeight w:val="290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2E2440" w:rsidRDefault="005342BD">
            <w:pPr>
              <w:jc w:val="center"/>
              <w:rPr>
                <w:rFonts w:ascii="GHEA Grapalat" w:hAnsi="GHEA Grapalat"/>
                <w:i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i/>
                <w:snapToGrid w:val="0"/>
                <w:sz w:val="22"/>
              </w:rPr>
              <w:t>1</w:t>
            </w:r>
          </w:p>
        </w:tc>
        <w:tc>
          <w:tcPr>
            <w:tcW w:w="4252" w:type="dxa"/>
            <w:tcBorders>
              <w:top w:val="single" w:sz="18" w:space="0" w:color="auto"/>
            </w:tcBorders>
            <w:shd w:val="clear" w:color="auto" w:fill="FFFFFF"/>
          </w:tcPr>
          <w:p w:rsidR="005342BD" w:rsidRPr="002E2440" w:rsidRDefault="005342BD">
            <w:pPr>
              <w:jc w:val="center"/>
              <w:rPr>
                <w:rFonts w:ascii="GHEA Grapalat" w:hAnsi="GHEA Grapalat"/>
                <w:i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i/>
                <w:snapToGrid w:val="0"/>
                <w:sz w:val="22"/>
              </w:rPr>
              <w:t>2</w:t>
            </w:r>
          </w:p>
        </w:tc>
        <w:tc>
          <w:tcPr>
            <w:tcW w:w="10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342BD" w:rsidRPr="002E2440" w:rsidRDefault="005342BD">
            <w:pPr>
              <w:jc w:val="center"/>
              <w:rPr>
                <w:rFonts w:ascii="GHEA Grapalat" w:hAnsi="GHEA Grapalat"/>
                <w:i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i/>
                <w:snapToGrid w:val="0"/>
                <w:sz w:val="22"/>
              </w:rPr>
              <w:t>3</w:t>
            </w:r>
          </w:p>
        </w:tc>
        <w:tc>
          <w:tcPr>
            <w:tcW w:w="2220" w:type="dxa"/>
            <w:tcBorders>
              <w:top w:val="single" w:sz="18" w:space="0" w:color="auto"/>
              <w:right w:val="single" w:sz="6" w:space="0" w:color="auto"/>
            </w:tcBorders>
            <w:shd w:val="clear" w:color="auto" w:fill="FFFFFF"/>
          </w:tcPr>
          <w:p w:rsidR="005342BD" w:rsidRPr="002E2440" w:rsidRDefault="005342BD">
            <w:pPr>
              <w:jc w:val="center"/>
              <w:rPr>
                <w:rFonts w:ascii="GHEA Grapalat" w:hAnsi="GHEA Grapalat"/>
                <w:i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i/>
                <w:snapToGrid w:val="0"/>
                <w:sz w:val="22"/>
              </w:rPr>
              <w:t>4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FFFFFF"/>
          </w:tcPr>
          <w:p w:rsidR="005342BD" w:rsidRPr="002E2440" w:rsidRDefault="005342BD">
            <w:pPr>
              <w:jc w:val="center"/>
              <w:rPr>
                <w:rFonts w:ascii="GHEA Grapalat" w:hAnsi="GHEA Grapalat"/>
                <w:i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i/>
                <w:snapToGrid w:val="0"/>
                <w:sz w:val="22"/>
              </w:rPr>
              <w:t>5</w:t>
            </w:r>
          </w:p>
        </w:tc>
      </w:tr>
      <w:tr w:rsidR="00C13C6C" w:rsidRPr="002E2440" w:rsidTr="0037306F">
        <w:trPr>
          <w:trHeight w:val="356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13C6C" w:rsidRPr="002E2440" w:rsidRDefault="00C13C6C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1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13C6C" w:rsidRPr="002E2440" w:rsidRDefault="005A3901" w:rsidP="00D4001D">
            <w:pPr>
              <w:rPr>
                <w:rFonts w:ascii="GHEA Grapalat" w:hAnsi="GHEA Grapalat"/>
                <w:sz w:val="22"/>
              </w:rPr>
            </w:pPr>
            <w:r w:rsidRPr="002E2440">
              <w:rPr>
                <w:rFonts w:ascii="GHEA Grapalat" w:hAnsi="GHEA Grapalat" w:cs="Sylfaen"/>
                <w:sz w:val="22"/>
              </w:rPr>
              <w:t>ՀՀ  Առողջապահության նախարարություն</w:t>
            </w:r>
          </w:p>
        </w:tc>
        <w:tc>
          <w:tcPr>
            <w:tcW w:w="1016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13C6C" w:rsidRPr="002E2440" w:rsidRDefault="002F57DF">
            <w:pPr>
              <w:jc w:val="center"/>
              <w:rPr>
                <w:rFonts w:ascii="GHEA Grapalat" w:hAnsi="GHEA Grapalat"/>
                <w:snapToGrid w:val="0"/>
                <w:sz w:val="22"/>
                <w:lang w:val="en-GB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en-GB"/>
              </w:rPr>
              <w:t>1</w:t>
            </w:r>
          </w:p>
        </w:tc>
        <w:tc>
          <w:tcPr>
            <w:tcW w:w="2220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C6C" w:rsidRPr="002E2440" w:rsidRDefault="002F57DF">
            <w:pPr>
              <w:ind w:left="1080"/>
              <w:rPr>
                <w:rFonts w:ascii="GHEA Grapalat" w:hAnsi="GHEA Grapalat"/>
                <w:snapToGrid w:val="0"/>
                <w:sz w:val="22"/>
                <w:lang w:val="en-GB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en-GB"/>
              </w:rPr>
              <w:t>1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13C6C" w:rsidRPr="002E2440" w:rsidRDefault="009A3515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5A3901" w:rsidRPr="002E2440" w:rsidTr="0037306F">
        <w:trPr>
          <w:trHeight w:val="33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2E2440" w:rsidRDefault="005A3901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lastRenderedPageBreak/>
              <w:t>2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2E2440" w:rsidRDefault="005A3901" w:rsidP="00F97F09">
            <w:pPr>
              <w:rPr>
                <w:rFonts w:ascii="GHEA Grapalat" w:hAnsi="GHEA Grapalat"/>
                <w:sz w:val="22"/>
              </w:rPr>
            </w:pPr>
            <w:r w:rsidRPr="002E2440">
              <w:rPr>
                <w:rFonts w:ascii="GHEA Grapalat" w:hAnsi="GHEA Grapalat"/>
                <w:sz w:val="22"/>
              </w:rPr>
              <w:t xml:space="preserve"> </w:t>
            </w:r>
            <w:r w:rsidRPr="002E2440">
              <w:rPr>
                <w:rFonts w:ascii="GHEA Grapalat" w:hAnsi="GHEA Grapalat" w:cs="Sylfaen"/>
                <w:sz w:val="22"/>
              </w:rPr>
              <w:t>ՀՀ Արդարադատության</w:t>
            </w:r>
            <w:r w:rsidRPr="002E2440">
              <w:rPr>
                <w:rFonts w:ascii="GHEA Grapalat" w:hAnsi="GHEA Grapalat"/>
                <w:sz w:val="22"/>
              </w:rPr>
              <w:t xml:space="preserve"> </w:t>
            </w:r>
            <w:r w:rsidRPr="002E2440">
              <w:rPr>
                <w:rFonts w:ascii="GHEA Grapalat" w:hAnsi="GHEA Grapalat" w:cs="Sylfaen"/>
                <w:sz w:val="22"/>
              </w:rPr>
              <w:t>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2E2440" w:rsidRDefault="00CD2A2B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2E2440" w:rsidRDefault="00CD2A2B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2E2440" w:rsidRDefault="009A3515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5A3901" w:rsidRPr="002E2440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2E2440" w:rsidRDefault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2E2440" w:rsidRDefault="005A3901" w:rsidP="001F5EFB">
            <w:pPr>
              <w:rPr>
                <w:rFonts w:ascii="GHEA Grapalat" w:hAnsi="GHEA Grapalat"/>
                <w:sz w:val="22"/>
                <w:lang w:val="en-US"/>
              </w:rPr>
            </w:pPr>
            <w:r w:rsidRPr="002E2440">
              <w:rPr>
                <w:rFonts w:ascii="GHEA Grapalat" w:hAnsi="GHEA Grapalat" w:cs="Sylfaen"/>
                <w:sz w:val="22"/>
              </w:rPr>
              <w:t xml:space="preserve">ՀՀ </w:t>
            </w:r>
            <w:r w:rsidR="001F5EFB" w:rsidRPr="002E2440">
              <w:rPr>
                <w:rFonts w:ascii="GHEA Grapalat" w:hAnsi="GHEA Grapalat" w:cs="Sylfaen"/>
                <w:sz w:val="22"/>
              </w:rPr>
              <w:t xml:space="preserve"> ա</w:t>
            </w:r>
            <w:r w:rsidRPr="002E2440">
              <w:rPr>
                <w:rFonts w:ascii="GHEA Grapalat" w:hAnsi="GHEA Grapalat" w:cs="Sylfaen"/>
                <w:sz w:val="22"/>
              </w:rPr>
              <w:t>րտակարգ իրավիճակների</w:t>
            </w:r>
            <w:r w:rsidRPr="002E2440">
              <w:rPr>
                <w:rFonts w:ascii="GHEA Grapalat" w:hAnsi="GHEA Grapalat"/>
                <w:sz w:val="22"/>
              </w:rPr>
              <w:t xml:space="preserve"> </w:t>
            </w:r>
            <w:r w:rsidRPr="002E2440">
              <w:rPr>
                <w:rFonts w:ascii="GHEA Grapalat" w:hAnsi="GHEA Grapalat" w:cs="Sylfaen"/>
                <w:sz w:val="22"/>
              </w:rPr>
              <w:t>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2E2440" w:rsidRDefault="00185AFB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2E2440" w:rsidRDefault="00185AFB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2E2440" w:rsidRDefault="00F47FB8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</w:tr>
      <w:tr w:rsidR="005A3901" w:rsidRPr="002E2440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2E2440" w:rsidRDefault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2E2440" w:rsidRDefault="005A3901" w:rsidP="00D4001D">
            <w:pPr>
              <w:rPr>
                <w:rFonts w:ascii="GHEA Grapalat" w:hAnsi="GHEA Grapalat"/>
                <w:sz w:val="22"/>
              </w:rPr>
            </w:pPr>
            <w:r w:rsidRPr="002E2440">
              <w:rPr>
                <w:rFonts w:ascii="GHEA Grapalat" w:hAnsi="GHEA Grapalat"/>
                <w:sz w:val="22"/>
              </w:rPr>
              <w:t xml:space="preserve"> </w:t>
            </w:r>
            <w:r w:rsidRPr="002E2440">
              <w:rPr>
                <w:rFonts w:ascii="GHEA Grapalat" w:hAnsi="GHEA Grapalat" w:cs="Sylfaen"/>
                <w:sz w:val="22"/>
              </w:rPr>
              <w:t>ՀՀ Կառավարության աշխատակազմ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2E2440" w:rsidRDefault="00F538DD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2E2440" w:rsidRDefault="00CD2A2B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2E2440" w:rsidRDefault="00F538DD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</w:tr>
      <w:tr w:rsidR="005A3901" w:rsidRPr="002E2440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2E2440" w:rsidRDefault="00BC3387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5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2E2440" w:rsidRDefault="005A3901" w:rsidP="005A3901">
            <w:pPr>
              <w:rPr>
                <w:rFonts w:ascii="GHEA Grapalat" w:hAnsi="GHEA Grapalat"/>
                <w:sz w:val="22"/>
              </w:rPr>
            </w:pPr>
            <w:r w:rsidRPr="002E2440">
              <w:rPr>
                <w:rFonts w:ascii="GHEA Grapalat" w:hAnsi="GHEA Grapalat"/>
                <w:sz w:val="22"/>
              </w:rPr>
              <w:t xml:space="preserve"> </w:t>
            </w:r>
            <w:r w:rsidRPr="002E2440">
              <w:rPr>
                <w:rFonts w:ascii="GHEA Grapalat" w:hAnsi="GHEA Grapalat" w:cs="Sylfaen"/>
                <w:sz w:val="22"/>
              </w:rPr>
              <w:t xml:space="preserve">ՀՀ Գյուղատնտեսության </w:t>
            </w:r>
          </w:p>
          <w:p w:rsidR="005A3901" w:rsidRPr="002E2440" w:rsidRDefault="005A3901" w:rsidP="005A3901">
            <w:pPr>
              <w:rPr>
                <w:rFonts w:ascii="GHEA Grapalat" w:hAnsi="GHEA Grapalat"/>
                <w:sz w:val="22"/>
              </w:rPr>
            </w:pPr>
            <w:r w:rsidRPr="002E2440">
              <w:rPr>
                <w:rFonts w:ascii="GHEA Grapalat" w:hAnsi="GHEA Grapalat" w:cs="Sylfaen"/>
                <w:sz w:val="22"/>
              </w:rPr>
              <w:t xml:space="preserve">նախարարություն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2E2440" w:rsidRDefault="00745410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en-US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2E2440" w:rsidRDefault="00745410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2E2440" w:rsidRDefault="00745410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5A3901" w:rsidRPr="002E2440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2E2440" w:rsidRDefault="00BC3387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6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2E2440" w:rsidRDefault="005B23D6" w:rsidP="00D4001D">
            <w:pPr>
              <w:rPr>
                <w:rFonts w:ascii="GHEA Grapalat" w:hAnsi="GHEA Grapalat"/>
                <w:sz w:val="22"/>
              </w:rPr>
            </w:pPr>
            <w:r w:rsidRPr="002E2440">
              <w:rPr>
                <w:rFonts w:ascii="GHEA Grapalat" w:hAnsi="GHEA Grapalat" w:cs="Sylfaen"/>
                <w:sz w:val="22"/>
              </w:rPr>
              <w:t xml:space="preserve">ՀՀ Էներգետիկ </w:t>
            </w:r>
            <w:r w:rsidRPr="002E2440">
              <w:rPr>
                <w:rFonts w:ascii="GHEA Grapalat" w:hAnsi="GHEA Grapalat" w:cs="Sylfaen"/>
                <w:sz w:val="22"/>
                <w:lang w:val="ru-RU"/>
              </w:rPr>
              <w:t>ենթակառուցվածքների</w:t>
            </w:r>
            <w:r w:rsidRPr="002E2440">
              <w:rPr>
                <w:rFonts w:ascii="GHEA Grapalat" w:hAnsi="GHEA Grapalat" w:cs="Sylfaen"/>
                <w:sz w:val="22"/>
              </w:rPr>
              <w:t xml:space="preserve"> </w:t>
            </w:r>
            <w:r w:rsidRPr="002E2440">
              <w:rPr>
                <w:rFonts w:ascii="GHEA Grapalat" w:hAnsi="GHEA Grapalat" w:cs="Sylfaen"/>
                <w:sz w:val="22"/>
                <w:lang w:val="ru-RU"/>
              </w:rPr>
              <w:t>և</w:t>
            </w:r>
            <w:r w:rsidRPr="002E2440">
              <w:rPr>
                <w:rFonts w:ascii="GHEA Grapalat" w:hAnsi="GHEA Grapalat" w:cs="Sylfaen"/>
                <w:sz w:val="22"/>
              </w:rPr>
              <w:t xml:space="preserve"> </w:t>
            </w:r>
            <w:r w:rsidRPr="002E2440">
              <w:rPr>
                <w:rFonts w:ascii="GHEA Grapalat" w:hAnsi="GHEA Grapalat" w:cs="Sylfaen"/>
                <w:sz w:val="22"/>
                <w:lang w:val="ru-RU"/>
              </w:rPr>
              <w:t>բնական</w:t>
            </w:r>
            <w:r w:rsidRPr="002E2440">
              <w:rPr>
                <w:rFonts w:ascii="GHEA Grapalat" w:hAnsi="GHEA Grapalat" w:cs="Sylfaen"/>
                <w:sz w:val="22"/>
              </w:rPr>
              <w:t xml:space="preserve"> </w:t>
            </w:r>
            <w:r w:rsidRPr="002E2440">
              <w:rPr>
                <w:rFonts w:ascii="GHEA Grapalat" w:hAnsi="GHEA Grapalat" w:cs="Sylfaen"/>
                <w:sz w:val="22"/>
                <w:lang w:val="ru-RU"/>
              </w:rPr>
              <w:t>պաշարների</w:t>
            </w:r>
            <w:r w:rsidRPr="002E2440">
              <w:rPr>
                <w:rFonts w:ascii="GHEA Grapalat" w:hAnsi="GHEA Grapalat"/>
                <w:sz w:val="22"/>
              </w:rPr>
              <w:t xml:space="preserve"> </w:t>
            </w:r>
            <w:r w:rsidRPr="002E2440">
              <w:rPr>
                <w:rFonts w:ascii="GHEA Grapalat" w:hAnsi="GHEA Grapalat" w:cs="Sylfaen"/>
                <w:sz w:val="22"/>
              </w:rPr>
              <w:t>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2E2440" w:rsidRDefault="00D51E02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ru-RU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2E2440" w:rsidRDefault="00045156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2E2440" w:rsidRDefault="00045156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</w:tr>
      <w:tr w:rsidR="005A3901" w:rsidRPr="002E2440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2E2440" w:rsidRDefault="00BC3387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7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2E2440" w:rsidRDefault="005B23D6" w:rsidP="00D4001D">
            <w:pPr>
              <w:rPr>
                <w:rFonts w:ascii="GHEA Grapalat" w:hAnsi="GHEA Grapalat"/>
                <w:sz w:val="22"/>
              </w:rPr>
            </w:pPr>
            <w:r w:rsidRPr="002E2440">
              <w:rPr>
                <w:rFonts w:ascii="GHEA Grapalat" w:hAnsi="GHEA Grapalat" w:cs="Sylfaen"/>
                <w:sz w:val="22"/>
              </w:rPr>
              <w:t xml:space="preserve">ՀՀ </w:t>
            </w:r>
            <w:r w:rsidRPr="002E2440">
              <w:rPr>
                <w:rFonts w:ascii="GHEA Grapalat" w:hAnsi="GHEA Grapalat" w:cs="Sylfaen"/>
                <w:sz w:val="22"/>
                <w:lang w:val="ru-RU"/>
              </w:rPr>
              <w:t>տնտեսական</w:t>
            </w:r>
            <w:r w:rsidRPr="002E2440">
              <w:rPr>
                <w:rFonts w:ascii="GHEA Grapalat" w:hAnsi="GHEA Grapalat" w:cs="Sylfaen"/>
                <w:sz w:val="22"/>
              </w:rPr>
              <w:t xml:space="preserve"> </w:t>
            </w:r>
            <w:r w:rsidRPr="002E2440">
              <w:rPr>
                <w:rFonts w:ascii="GHEA Grapalat" w:hAnsi="GHEA Grapalat" w:cs="Sylfaen"/>
                <w:sz w:val="22"/>
                <w:lang w:val="ru-RU"/>
              </w:rPr>
              <w:t>զարգացման</w:t>
            </w:r>
            <w:r w:rsidRPr="002E2440">
              <w:rPr>
                <w:rFonts w:ascii="GHEA Grapalat" w:hAnsi="GHEA Grapalat" w:cs="Sylfaen"/>
                <w:sz w:val="22"/>
              </w:rPr>
              <w:t xml:space="preserve"> </w:t>
            </w:r>
            <w:r w:rsidRPr="002E2440">
              <w:rPr>
                <w:rFonts w:ascii="GHEA Grapalat" w:hAnsi="GHEA Grapalat" w:cs="Sylfaen"/>
                <w:sz w:val="22"/>
                <w:lang w:val="ru-RU"/>
              </w:rPr>
              <w:t>և</w:t>
            </w:r>
            <w:r w:rsidRPr="002E2440">
              <w:rPr>
                <w:rFonts w:ascii="GHEA Grapalat" w:hAnsi="GHEA Grapalat" w:cs="Sylfaen"/>
                <w:sz w:val="22"/>
              </w:rPr>
              <w:t xml:space="preserve"> </w:t>
            </w:r>
            <w:r w:rsidRPr="002E2440">
              <w:rPr>
                <w:rFonts w:ascii="GHEA Grapalat" w:hAnsi="GHEA Grapalat" w:cs="Sylfaen"/>
                <w:sz w:val="22"/>
                <w:lang w:val="ru-RU"/>
              </w:rPr>
              <w:t>ներդրումների</w:t>
            </w:r>
            <w:r w:rsidRPr="002E2440">
              <w:rPr>
                <w:rFonts w:ascii="GHEA Grapalat" w:hAnsi="GHEA Grapalat" w:cs="Sylfaen"/>
                <w:sz w:val="22"/>
              </w:rPr>
              <w:t xml:space="preserve"> 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2E2440" w:rsidRDefault="00923472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2E2440" w:rsidRDefault="00923472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2E2440" w:rsidRDefault="00DD164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5A3901" w:rsidRPr="002E2440" w:rsidTr="0037306F">
        <w:trPr>
          <w:trHeight w:val="256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2E2440" w:rsidRDefault="00BC3387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8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2E2440" w:rsidRDefault="005A3901" w:rsidP="00F97F09">
            <w:pPr>
              <w:rPr>
                <w:rFonts w:ascii="GHEA Grapalat" w:hAnsi="GHEA Grapalat"/>
                <w:sz w:val="22"/>
              </w:rPr>
            </w:pPr>
            <w:r w:rsidRPr="002E2440">
              <w:rPr>
                <w:rFonts w:ascii="GHEA Grapalat" w:hAnsi="GHEA Grapalat" w:cs="Sylfaen"/>
                <w:sz w:val="22"/>
              </w:rPr>
              <w:t>ՀՀ Կրթության և գիտության 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2E2440" w:rsidRDefault="00EA1811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2E2440" w:rsidRDefault="00EA1811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2E2440" w:rsidRDefault="00CD2A2B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955728" w:rsidRPr="002E2440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2E2440" w:rsidRDefault="00BC3387" w:rsidP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9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5728" w:rsidRPr="002E2440" w:rsidRDefault="00955728" w:rsidP="00F97F09">
            <w:pPr>
              <w:rPr>
                <w:rFonts w:ascii="GHEA Grapalat" w:hAnsi="GHEA Grapalat"/>
                <w:sz w:val="22"/>
              </w:rPr>
            </w:pPr>
            <w:r w:rsidRPr="002E2440">
              <w:rPr>
                <w:rFonts w:ascii="GHEA Grapalat" w:hAnsi="GHEA Grapalat" w:cs="Sylfaen"/>
                <w:sz w:val="22"/>
              </w:rPr>
              <w:t>ՀՀ Պաշտպանության 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2E2440" w:rsidRDefault="00FF3D18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728" w:rsidRPr="002E2440" w:rsidRDefault="00FF3D18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2E2440" w:rsidRDefault="009174F8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</w:tr>
      <w:tr w:rsidR="00955728" w:rsidRPr="002E2440" w:rsidTr="0037306F">
        <w:trPr>
          <w:trHeight w:val="256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2E2440" w:rsidRDefault="00BC3387" w:rsidP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10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5728" w:rsidRPr="002E2440" w:rsidRDefault="00955728" w:rsidP="00D4001D">
            <w:pPr>
              <w:rPr>
                <w:rFonts w:ascii="GHEA Grapalat" w:hAnsi="GHEA Grapalat"/>
                <w:sz w:val="22"/>
              </w:rPr>
            </w:pPr>
            <w:r w:rsidRPr="002E2440">
              <w:rPr>
                <w:rFonts w:ascii="GHEA Grapalat" w:hAnsi="GHEA Grapalat" w:cs="Sylfaen"/>
                <w:sz w:val="22"/>
              </w:rPr>
              <w:t>ՀՀ Սպորտի և երիտասարդության հարցերի</w:t>
            </w:r>
            <w:r w:rsidRPr="002E2440">
              <w:rPr>
                <w:rFonts w:ascii="GHEA Grapalat" w:hAnsi="GHEA Grapalat"/>
                <w:sz w:val="22"/>
              </w:rPr>
              <w:t xml:space="preserve"> </w:t>
            </w:r>
            <w:r w:rsidRPr="002E2440">
              <w:rPr>
                <w:rFonts w:ascii="GHEA Grapalat" w:hAnsi="GHEA Grapalat" w:cs="Sylfaen"/>
                <w:sz w:val="22"/>
              </w:rPr>
              <w:t>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2E2440" w:rsidRDefault="00191D91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728" w:rsidRPr="002E2440" w:rsidRDefault="00191D91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2E2440" w:rsidRDefault="006A0B3B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</w:tr>
      <w:tr w:rsidR="00955728" w:rsidRPr="002E2440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2E2440" w:rsidRDefault="00BC3387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11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5728" w:rsidRPr="002E2440" w:rsidRDefault="005B23D6" w:rsidP="00F97F09">
            <w:pPr>
              <w:rPr>
                <w:rFonts w:ascii="GHEA Grapalat" w:hAnsi="GHEA Grapalat"/>
                <w:sz w:val="22"/>
              </w:rPr>
            </w:pPr>
            <w:r w:rsidRPr="002E2440">
              <w:rPr>
                <w:rFonts w:ascii="GHEA Grapalat" w:hAnsi="GHEA Grapalat" w:cs="Sylfaen"/>
                <w:sz w:val="22"/>
              </w:rPr>
              <w:t>ՀՀ Տրանսպորտի և կապի</w:t>
            </w:r>
            <w:r w:rsidRPr="002E2440">
              <w:rPr>
                <w:rFonts w:ascii="GHEA Grapalat" w:hAnsi="GHEA Grapalat"/>
                <w:sz w:val="22"/>
              </w:rPr>
              <w:t xml:space="preserve"> </w:t>
            </w:r>
            <w:r w:rsidRPr="002E2440">
              <w:rPr>
                <w:rFonts w:ascii="GHEA Grapalat" w:hAnsi="GHEA Grapalat"/>
                <w:sz w:val="22"/>
                <w:lang w:val="ru-RU"/>
              </w:rPr>
              <w:t>և</w:t>
            </w:r>
            <w:r w:rsidRPr="002E2440">
              <w:rPr>
                <w:rFonts w:ascii="GHEA Grapalat" w:hAnsi="GHEA Grapalat"/>
                <w:sz w:val="22"/>
              </w:rPr>
              <w:t xml:space="preserve"> </w:t>
            </w:r>
            <w:r w:rsidRPr="002E2440">
              <w:rPr>
                <w:rFonts w:ascii="GHEA Grapalat" w:hAnsi="GHEA Grapalat"/>
                <w:sz w:val="22"/>
                <w:lang w:val="ru-RU"/>
              </w:rPr>
              <w:t>տեղեկատվական</w:t>
            </w:r>
            <w:r w:rsidRPr="002E2440">
              <w:rPr>
                <w:rFonts w:ascii="GHEA Grapalat" w:hAnsi="GHEA Grapalat"/>
                <w:sz w:val="22"/>
              </w:rPr>
              <w:t xml:space="preserve"> </w:t>
            </w:r>
            <w:r w:rsidRPr="002E2440">
              <w:rPr>
                <w:rFonts w:ascii="GHEA Grapalat" w:hAnsi="GHEA Grapalat"/>
                <w:sz w:val="22"/>
                <w:lang w:val="ru-RU"/>
              </w:rPr>
              <w:t>տեխնոլոգիաների</w:t>
            </w:r>
            <w:r w:rsidRPr="002E2440">
              <w:rPr>
                <w:rFonts w:ascii="GHEA Grapalat" w:hAnsi="GHEA Grapalat"/>
                <w:sz w:val="22"/>
              </w:rPr>
              <w:t xml:space="preserve"> </w:t>
            </w:r>
            <w:r w:rsidRPr="002E2440">
              <w:rPr>
                <w:rFonts w:ascii="GHEA Grapalat" w:hAnsi="GHEA Grapalat" w:cs="Sylfaen"/>
                <w:sz w:val="22"/>
              </w:rPr>
              <w:t>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2E2440" w:rsidRDefault="00172243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728" w:rsidRPr="002E2440" w:rsidRDefault="009D6EB2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2E2440" w:rsidRDefault="001358FA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</w:tr>
      <w:tr w:rsidR="00955728" w:rsidRPr="002E2440" w:rsidTr="0037306F">
        <w:trPr>
          <w:trHeight w:val="621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2E2440" w:rsidRDefault="00BC3387" w:rsidP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12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5728" w:rsidRPr="002E2440" w:rsidRDefault="009145DF" w:rsidP="00F74AE4">
            <w:pPr>
              <w:rPr>
                <w:rFonts w:ascii="GHEA Grapalat" w:hAnsi="GHEA Grapalat"/>
                <w:sz w:val="22"/>
              </w:rPr>
            </w:pPr>
            <w:r w:rsidRPr="002E2440">
              <w:rPr>
                <w:rFonts w:ascii="GHEA Grapalat" w:hAnsi="GHEA Grapalat" w:cs="Sylfaen"/>
                <w:sz w:val="22"/>
              </w:rPr>
              <w:t xml:space="preserve">ՀՀ  ԿԱ Քաղաքաշինության </w:t>
            </w:r>
            <w:r w:rsidRPr="002E2440">
              <w:rPr>
                <w:rFonts w:ascii="GHEA Grapalat" w:hAnsi="GHEA Grapalat"/>
                <w:sz w:val="22"/>
              </w:rPr>
              <w:t xml:space="preserve"> պետական կոմիտե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2E2440" w:rsidRDefault="009145DF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728" w:rsidRPr="002E2440" w:rsidRDefault="009145DF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2E2440" w:rsidRDefault="004E41D7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955728" w:rsidRPr="002E2440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2E2440" w:rsidRDefault="00BC3387" w:rsidP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13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5728" w:rsidRPr="002E2440" w:rsidRDefault="005B23D6" w:rsidP="00F97F09">
            <w:pPr>
              <w:rPr>
                <w:rFonts w:ascii="GHEA Grapalat" w:hAnsi="GHEA Grapalat"/>
                <w:sz w:val="22"/>
              </w:rPr>
            </w:pPr>
            <w:r w:rsidRPr="002E2440">
              <w:rPr>
                <w:rFonts w:ascii="GHEA Grapalat" w:hAnsi="GHEA Grapalat" w:cs="Sylfaen"/>
                <w:sz w:val="22"/>
              </w:rPr>
              <w:t xml:space="preserve">ՀՀ Էներգետիկ </w:t>
            </w:r>
            <w:r w:rsidRPr="002E2440">
              <w:rPr>
                <w:rFonts w:ascii="GHEA Grapalat" w:hAnsi="GHEA Grapalat" w:cs="Sylfaen"/>
                <w:sz w:val="22"/>
                <w:lang w:val="ru-RU"/>
              </w:rPr>
              <w:t>ենթակառուցվածքների</w:t>
            </w:r>
            <w:r w:rsidRPr="002E2440">
              <w:rPr>
                <w:rFonts w:ascii="GHEA Grapalat" w:hAnsi="GHEA Grapalat" w:cs="Sylfaen"/>
                <w:sz w:val="22"/>
              </w:rPr>
              <w:t xml:space="preserve"> </w:t>
            </w:r>
            <w:r w:rsidRPr="002E2440">
              <w:rPr>
                <w:rFonts w:ascii="GHEA Grapalat" w:hAnsi="GHEA Grapalat" w:cs="Sylfaen"/>
                <w:sz w:val="22"/>
                <w:lang w:val="ru-RU"/>
              </w:rPr>
              <w:t>և</w:t>
            </w:r>
            <w:r w:rsidRPr="002E2440">
              <w:rPr>
                <w:rFonts w:ascii="GHEA Grapalat" w:hAnsi="GHEA Grapalat" w:cs="Sylfaen"/>
                <w:sz w:val="22"/>
              </w:rPr>
              <w:t xml:space="preserve"> </w:t>
            </w:r>
            <w:r w:rsidRPr="002E2440">
              <w:rPr>
                <w:rFonts w:ascii="GHEA Grapalat" w:hAnsi="GHEA Grapalat" w:cs="Sylfaen"/>
                <w:sz w:val="22"/>
                <w:lang w:val="ru-RU"/>
              </w:rPr>
              <w:t>բնական</w:t>
            </w:r>
            <w:r w:rsidRPr="002E2440">
              <w:rPr>
                <w:rFonts w:ascii="GHEA Grapalat" w:hAnsi="GHEA Grapalat" w:cs="Sylfaen"/>
                <w:sz w:val="22"/>
              </w:rPr>
              <w:t xml:space="preserve"> </w:t>
            </w:r>
            <w:r w:rsidRPr="002E2440">
              <w:rPr>
                <w:rFonts w:ascii="GHEA Grapalat" w:hAnsi="GHEA Grapalat" w:cs="Sylfaen"/>
                <w:sz w:val="22"/>
                <w:lang w:val="ru-RU"/>
              </w:rPr>
              <w:t>պաշարների</w:t>
            </w:r>
            <w:r w:rsidRPr="002E2440">
              <w:rPr>
                <w:rFonts w:ascii="GHEA Grapalat" w:hAnsi="GHEA Grapalat"/>
                <w:sz w:val="22"/>
              </w:rPr>
              <w:t xml:space="preserve"> </w:t>
            </w:r>
            <w:r w:rsidRPr="002E2440">
              <w:rPr>
                <w:rFonts w:ascii="GHEA Grapalat" w:hAnsi="GHEA Grapalat" w:cs="Sylfaen"/>
                <w:sz w:val="22"/>
              </w:rPr>
              <w:t>նախարարությ</w:t>
            </w:r>
            <w:r w:rsidRPr="002E2440">
              <w:rPr>
                <w:rFonts w:ascii="GHEA Grapalat" w:hAnsi="GHEA Grapalat" w:cs="Sylfaen"/>
                <w:sz w:val="22"/>
                <w:lang w:val="ru-RU"/>
              </w:rPr>
              <w:t>ան</w:t>
            </w:r>
            <w:r w:rsidRPr="002E2440">
              <w:rPr>
                <w:rFonts w:ascii="GHEA Grapalat" w:hAnsi="GHEA Grapalat" w:cs="Sylfaen"/>
                <w:sz w:val="22"/>
              </w:rPr>
              <w:t xml:space="preserve"> ջրային տնտեսության պետական կոմիտե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2E2440" w:rsidRDefault="00FE4FD2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728" w:rsidRPr="002E2440" w:rsidRDefault="00FE4FD2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2E2440" w:rsidRDefault="005766F1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7C1BC1" w:rsidRPr="002E2440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2E2440" w:rsidRDefault="00BC3387" w:rsidP="00385689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en-US"/>
              </w:rPr>
              <w:t>14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2E2440" w:rsidRDefault="003D618A" w:rsidP="00244A11">
            <w:pPr>
              <w:rPr>
                <w:rFonts w:ascii="GHEA Grapalat" w:hAnsi="GHEA Grapalat" w:cs="Sylfaen"/>
                <w:snapToGrid w:val="0"/>
                <w:sz w:val="22"/>
                <w:lang w:val="ru-RU"/>
              </w:rPr>
            </w:pPr>
            <w:r w:rsidRPr="002E2440">
              <w:rPr>
                <w:rFonts w:ascii="GHEA Grapalat" w:hAnsi="GHEA Grapalat" w:cs="Sylfaen"/>
                <w:sz w:val="22"/>
                <w:lang w:val="hy-AM"/>
              </w:rPr>
              <w:t xml:space="preserve">ՀՀ </w:t>
            </w:r>
            <w:r w:rsidRPr="002E2440">
              <w:rPr>
                <w:rFonts w:ascii="GHEA Grapalat" w:hAnsi="GHEA Grapalat" w:cs="Sylfaen"/>
                <w:sz w:val="22"/>
                <w:lang w:val="en-US"/>
              </w:rPr>
              <w:t>հանրային հեռուստառադիոընկերության խորհուրդ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2E2440" w:rsidRDefault="003D618A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2E2440" w:rsidRDefault="003D618A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2E2440" w:rsidRDefault="007C1BC1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</w:tr>
      <w:tr w:rsidR="00BC3387" w:rsidRPr="002E2440" w:rsidTr="0011372E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3387" w:rsidRPr="002E2440" w:rsidRDefault="00BC3387" w:rsidP="0011372E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15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3387" w:rsidRPr="002E2440" w:rsidRDefault="00BC3387" w:rsidP="0011372E">
            <w:pPr>
              <w:rPr>
                <w:rFonts w:ascii="GHEA Grapalat" w:hAnsi="GHEA Grapalat" w:cs="Sylfaen"/>
                <w:sz w:val="22"/>
              </w:rPr>
            </w:pPr>
            <w:r w:rsidRPr="002E2440">
              <w:rPr>
                <w:rFonts w:ascii="GHEA Grapalat" w:hAnsi="GHEA Grapalat" w:cs="Sylfaen"/>
                <w:sz w:val="22"/>
              </w:rPr>
              <w:t>ՀՀ Ոստիկանություն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3387" w:rsidRPr="002E2440" w:rsidRDefault="00BC3387" w:rsidP="0011372E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387" w:rsidRPr="002E2440" w:rsidRDefault="00BC3387" w:rsidP="0011372E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3387" w:rsidRPr="002E2440" w:rsidRDefault="00BC3387" w:rsidP="0011372E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045156" w:rsidRPr="002E2440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5156" w:rsidRPr="002E2440" w:rsidRDefault="00BC3387" w:rsidP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16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5156" w:rsidRPr="002E2440" w:rsidRDefault="00045156" w:rsidP="006F7095">
            <w:pPr>
              <w:rPr>
                <w:rFonts w:ascii="GHEA Grapalat" w:hAnsi="GHEA Grapalat"/>
                <w:sz w:val="22"/>
              </w:rPr>
            </w:pPr>
            <w:r w:rsidRPr="002E2440">
              <w:rPr>
                <w:rFonts w:ascii="GHEA Grapalat" w:hAnsi="GHEA Grapalat" w:cs="Sylfaen"/>
                <w:sz w:val="22"/>
              </w:rPr>
              <w:t>ՀՀ ԿԱ Քաղաքացիական ավիացիայի գլխավոր վարչություն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5156" w:rsidRPr="002E2440" w:rsidRDefault="00045156" w:rsidP="006F7095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156" w:rsidRPr="002E2440" w:rsidRDefault="00045156" w:rsidP="006F7095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5156" w:rsidRPr="002E2440" w:rsidRDefault="00045156" w:rsidP="006F7095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2E6C85" w:rsidRPr="002E2440" w:rsidTr="0037306F">
        <w:trPr>
          <w:trHeight w:val="458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E6C85" w:rsidRPr="002E2440" w:rsidRDefault="00BC3387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17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2E6C85" w:rsidRPr="002E2440" w:rsidRDefault="002E6C85" w:rsidP="00CC3E4B">
            <w:pPr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 w:cs="Sylfaen"/>
                <w:snapToGrid w:val="0"/>
                <w:sz w:val="22"/>
              </w:rPr>
              <w:t>Արմավիրի 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E6C85" w:rsidRPr="002E2440" w:rsidRDefault="00E1562B" w:rsidP="00CC3E4B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en-US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C85" w:rsidRPr="002E2440" w:rsidRDefault="00E1562B" w:rsidP="00CC3E4B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E6C85" w:rsidRPr="002E2440" w:rsidRDefault="002E6C85" w:rsidP="00CC3E4B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7C1BC1" w:rsidRPr="002E2440" w:rsidTr="0037306F">
        <w:trPr>
          <w:trHeight w:val="283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2E2440" w:rsidRDefault="00BC3387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18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2E2440" w:rsidRDefault="007C1BC1">
            <w:pPr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2E2440">
              <w:rPr>
                <w:rFonts w:ascii="GHEA Grapalat" w:hAnsi="GHEA Grapalat" w:cs="Sylfaen"/>
                <w:snapToGrid w:val="0"/>
                <w:sz w:val="22"/>
              </w:rPr>
              <w:t>Արագածոտնի  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2E2440" w:rsidRDefault="00D20CF7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2E2440" w:rsidRDefault="00D20CF7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2E2440" w:rsidRDefault="00D20CF7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</w:tr>
      <w:tr w:rsidR="007C1BC1" w:rsidRPr="002E2440" w:rsidTr="0037306F">
        <w:trPr>
          <w:trHeight w:val="31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2E2440" w:rsidRDefault="00BC3387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19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2E2440" w:rsidRDefault="007C1BC1">
            <w:pPr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 w:cs="Sylfaen"/>
                <w:snapToGrid w:val="0"/>
                <w:sz w:val="22"/>
              </w:rPr>
              <w:t>Արարատի 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2E2440" w:rsidRDefault="00F601F2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2E2440" w:rsidRDefault="00F601F2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2E2440" w:rsidRDefault="00F835D3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</w:tr>
      <w:tr w:rsidR="007C1BC1" w:rsidRPr="002E2440" w:rsidTr="0037306F">
        <w:trPr>
          <w:trHeight w:val="346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2E2440" w:rsidRDefault="00BC3387" w:rsidP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20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2E2440" w:rsidRDefault="007C1BC1">
            <w:pPr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 w:cs="Sylfaen"/>
                <w:snapToGrid w:val="0"/>
                <w:sz w:val="22"/>
              </w:rPr>
              <w:t>Գեղարքունիքի</w:t>
            </w:r>
            <w:r w:rsidRPr="002E2440">
              <w:rPr>
                <w:rFonts w:ascii="GHEA Grapalat" w:hAnsi="GHEA Grapalat"/>
                <w:snapToGrid w:val="0"/>
                <w:sz w:val="22"/>
              </w:rPr>
              <w:t xml:space="preserve"> </w:t>
            </w:r>
            <w:r w:rsidRPr="002E2440">
              <w:rPr>
                <w:rFonts w:ascii="GHEA Grapalat" w:hAnsi="GHEA Grapalat" w:cs="Sylfaen"/>
                <w:snapToGrid w:val="0"/>
                <w:sz w:val="22"/>
              </w:rPr>
              <w:t>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2E2440" w:rsidRDefault="002845FB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2E2440" w:rsidRDefault="002845FB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2E2440" w:rsidRDefault="002845FB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</w:tr>
      <w:tr w:rsidR="007C1BC1" w:rsidRPr="002E2440" w:rsidTr="0037306F">
        <w:trPr>
          <w:trHeight w:val="373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2E2440" w:rsidRDefault="00BC3387" w:rsidP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21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2E2440" w:rsidRDefault="007C1BC1">
            <w:pPr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 xml:space="preserve"> </w:t>
            </w:r>
            <w:r w:rsidRPr="002E2440">
              <w:rPr>
                <w:rFonts w:ascii="GHEA Grapalat" w:hAnsi="GHEA Grapalat" w:cs="Sylfaen"/>
                <w:snapToGrid w:val="0"/>
                <w:sz w:val="22"/>
              </w:rPr>
              <w:t>Լոռու 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2E2440" w:rsidRDefault="004B7033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2E2440" w:rsidRDefault="004B7033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2E2440" w:rsidRDefault="007C1BC1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7C1BC1" w:rsidRPr="002E2440" w:rsidTr="0037306F">
        <w:trPr>
          <w:trHeight w:val="346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2E2440" w:rsidRDefault="00BC3387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22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2E2440" w:rsidRDefault="007C1BC1">
            <w:pPr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 xml:space="preserve"> </w:t>
            </w:r>
            <w:r w:rsidRPr="002E2440">
              <w:rPr>
                <w:rFonts w:ascii="GHEA Grapalat" w:hAnsi="GHEA Grapalat" w:cs="Sylfaen"/>
                <w:snapToGrid w:val="0"/>
                <w:sz w:val="22"/>
              </w:rPr>
              <w:t>Կոտայքի</w:t>
            </w:r>
            <w:r w:rsidRPr="002E2440">
              <w:rPr>
                <w:rFonts w:ascii="GHEA Grapalat" w:hAnsi="GHEA Grapalat"/>
                <w:snapToGrid w:val="0"/>
                <w:sz w:val="22"/>
              </w:rPr>
              <w:t xml:space="preserve"> </w:t>
            </w:r>
            <w:r w:rsidRPr="002E2440">
              <w:rPr>
                <w:rFonts w:ascii="GHEA Grapalat" w:hAnsi="GHEA Grapalat" w:cs="Sylfaen"/>
                <w:snapToGrid w:val="0"/>
                <w:sz w:val="22"/>
              </w:rPr>
              <w:t>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2E2440" w:rsidRDefault="00C43231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2E2440" w:rsidRDefault="00C43231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2E2440" w:rsidRDefault="00C43231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</w:tr>
      <w:tr w:rsidR="007C1BC1" w:rsidRPr="002E2440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2E2440" w:rsidRDefault="00BC3387" w:rsidP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23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2E2440" w:rsidRDefault="007C1BC1">
            <w:pPr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 w:cs="Sylfaen"/>
                <w:snapToGrid w:val="0"/>
                <w:sz w:val="22"/>
              </w:rPr>
              <w:t>Շիրակի</w:t>
            </w:r>
            <w:r w:rsidRPr="002E2440">
              <w:rPr>
                <w:rFonts w:ascii="GHEA Grapalat" w:hAnsi="GHEA Grapalat"/>
                <w:snapToGrid w:val="0"/>
                <w:sz w:val="22"/>
              </w:rPr>
              <w:t xml:space="preserve"> </w:t>
            </w:r>
            <w:r w:rsidRPr="002E2440">
              <w:rPr>
                <w:rFonts w:ascii="GHEA Grapalat" w:hAnsi="GHEA Grapalat" w:cs="Sylfaen"/>
                <w:snapToGrid w:val="0"/>
                <w:sz w:val="22"/>
              </w:rPr>
              <w:t>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2E2440" w:rsidRDefault="00746F1F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ru-RU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2E2440" w:rsidRDefault="00746F1F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2E2440" w:rsidRDefault="00E92838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7C1BC1" w:rsidRPr="002E2440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2E2440" w:rsidRDefault="00BC3387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24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2E2440" w:rsidRDefault="007C1BC1">
            <w:pPr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 w:cs="Sylfaen"/>
                <w:snapToGrid w:val="0"/>
                <w:sz w:val="22"/>
              </w:rPr>
              <w:t>Սյունիքի</w:t>
            </w:r>
            <w:r w:rsidRPr="002E2440">
              <w:rPr>
                <w:rFonts w:ascii="GHEA Grapalat" w:hAnsi="GHEA Grapalat"/>
                <w:snapToGrid w:val="0"/>
                <w:sz w:val="22"/>
              </w:rPr>
              <w:t xml:space="preserve"> </w:t>
            </w:r>
            <w:r w:rsidRPr="002E2440">
              <w:rPr>
                <w:rFonts w:ascii="GHEA Grapalat" w:hAnsi="GHEA Grapalat" w:cs="Sylfaen"/>
                <w:snapToGrid w:val="0"/>
                <w:sz w:val="22"/>
              </w:rPr>
              <w:t>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2E2440" w:rsidRDefault="000F6A23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2E2440" w:rsidRDefault="000F6A23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2E2440" w:rsidRDefault="007C1BC1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7C1BC1" w:rsidRPr="002E2440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2E2440" w:rsidRDefault="00BC3387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25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2E2440" w:rsidRDefault="007C1BC1">
            <w:pPr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 w:cs="Sylfaen"/>
                <w:snapToGrid w:val="0"/>
                <w:sz w:val="22"/>
              </w:rPr>
              <w:t>Վայոց Ձորի 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2E2440" w:rsidRDefault="002E00C3">
            <w:pPr>
              <w:jc w:val="center"/>
              <w:rPr>
                <w:rFonts w:ascii="GHEA Grapalat" w:hAnsi="GHEA Grapalat"/>
                <w:snapToGrid w:val="0"/>
                <w:sz w:val="22"/>
                <w:lang w:val="en-GB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en-GB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2E2440" w:rsidRDefault="002E00C3">
            <w:pPr>
              <w:jc w:val="center"/>
              <w:rPr>
                <w:rFonts w:ascii="GHEA Grapalat" w:hAnsi="GHEA Grapalat"/>
                <w:snapToGrid w:val="0"/>
                <w:sz w:val="22"/>
                <w:lang w:val="en-GB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en-GB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2E2440" w:rsidRDefault="004E41D7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BC3387" w:rsidRPr="002E2440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3387" w:rsidRPr="002E2440" w:rsidRDefault="00BC3387" w:rsidP="0011372E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26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BC3387" w:rsidRPr="002E2440" w:rsidRDefault="00BC3387" w:rsidP="0011372E">
            <w:pPr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 w:cs="Sylfaen"/>
                <w:snapToGrid w:val="0"/>
                <w:sz w:val="22"/>
              </w:rPr>
              <w:t>Տավուշի</w:t>
            </w:r>
            <w:r w:rsidRPr="002E2440">
              <w:rPr>
                <w:rFonts w:ascii="GHEA Grapalat" w:hAnsi="GHEA Grapalat"/>
                <w:snapToGrid w:val="0"/>
                <w:sz w:val="22"/>
              </w:rPr>
              <w:t xml:space="preserve"> </w:t>
            </w:r>
            <w:r w:rsidRPr="002E2440">
              <w:rPr>
                <w:rFonts w:ascii="GHEA Grapalat" w:hAnsi="GHEA Grapalat" w:cs="Sylfaen"/>
                <w:snapToGrid w:val="0"/>
                <w:sz w:val="22"/>
              </w:rPr>
              <w:t>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3387" w:rsidRPr="002E2440" w:rsidRDefault="00BC3387" w:rsidP="0011372E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ru-RU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387" w:rsidRPr="002E2440" w:rsidRDefault="00BC3387" w:rsidP="0011372E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3387" w:rsidRPr="002E2440" w:rsidRDefault="00BC3387" w:rsidP="0011372E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</w:tr>
      <w:tr w:rsidR="00BC3387" w:rsidRPr="002E2440" w:rsidTr="0011372E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3387" w:rsidRPr="002E2440" w:rsidRDefault="00BC3387" w:rsidP="0011372E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2E2440">
              <w:rPr>
                <w:rFonts w:ascii="GHEA Grapalat" w:hAnsi="GHEA Grapalat"/>
                <w:snapToGrid w:val="0"/>
                <w:sz w:val="22"/>
                <w:lang w:val="en-US"/>
              </w:rPr>
              <w:t>27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3387" w:rsidRPr="002E2440" w:rsidRDefault="00BC3387" w:rsidP="0011372E">
            <w:pPr>
              <w:rPr>
                <w:rFonts w:ascii="GHEA Grapalat" w:hAnsi="GHEA Grapalat" w:cs="Sylfaen"/>
                <w:sz w:val="22"/>
                <w:lang w:val="ru-RU"/>
              </w:rPr>
            </w:pPr>
            <w:r w:rsidRPr="002E2440">
              <w:rPr>
                <w:rFonts w:ascii="GHEA Grapalat" w:hAnsi="GHEA Grapalat" w:cs="Sylfaen"/>
                <w:sz w:val="22"/>
                <w:lang w:val="ru-RU"/>
              </w:rPr>
              <w:t>Երևանի քաղաքապետարան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3387" w:rsidRPr="002E2440" w:rsidRDefault="00BC3387" w:rsidP="0011372E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387" w:rsidRPr="002E2440" w:rsidRDefault="00BC3387" w:rsidP="0011372E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3387" w:rsidRPr="002E2440" w:rsidRDefault="00BC3387" w:rsidP="0011372E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2E2440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BC3387" w:rsidRPr="002E2440" w:rsidTr="0037306F">
        <w:trPr>
          <w:trHeight w:val="300"/>
        </w:trPr>
        <w:tc>
          <w:tcPr>
            <w:tcW w:w="48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BC3387" w:rsidRPr="002E2440" w:rsidRDefault="00BC3387">
            <w:pPr>
              <w:pStyle w:val="Heading1"/>
              <w:rPr>
                <w:rFonts w:ascii="GHEA Grapalat" w:hAnsi="GHEA Grapalat" w:cs="Sylfaen"/>
                <w:b/>
                <w:sz w:val="22"/>
                <w:u w:val="none"/>
              </w:rPr>
            </w:pPr>
            <w:r w:rsidRPr="002E2440">
              <w:rPr>
                <w:rFonts w:ascii="GHEA Grapalat" w:hAnsi="GHEA Grapalat" w:cs="Sylfaen"/>
                <w:b/>
                <w:sz w:val="22"/>
                <w:u w:val="none"/>
              </w:rPr>
              <w:t>Ընդամենը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C3387" w:rsidRPr="002E2440" w:rsidRDefault="003E0A44" w:rsidP="00642A74">
            <w:pPr>
              <w:jc w:val="center"/>
              <w:rPr>
                <w:rFonts w:ascii="GHEA Grapalat" w:hAnsi="GHEA Grapalat"/>
                <w:b/>
                <w:snapToGrid w:val="0"/>
                <w:sz w:val="22"/>
                <w:lang w:val="en-US"/>
              </w:rPr>
            </w:pPr>
            <w:r w:rsidRPr="002E2440">
              <w:rPr>
                <w:rFonts w:ascii="GHEA Grapalat" w:hAnsi="GHEA Grapalat"/>
                <w:b/>
                <w:snapToGrid w:val="0"/>
                <w:sz w:val="22"/>
                <w:lang w:val="en-US"/>
              </w:rPr>
              <w:t>14</w:t>
            </w:r>
          </w:p>
        </w:tc>
        <w:tc>
          <w:tcPr>
            <w:tcW w:w="2220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3387" w:rsidRPr="002E2440" w:rsidRDefault="003E0A44" w:rsidP="00DE66A0">
            <w:pPr>
              <w:jc w:val="center"/>
              <w:rPr>
                <w:rFonts w:ascii="GHEA Grapalat" w:hAnsi="GHEA Grapalat"/>
                <w:b/>
                <w:snapToGrid w:val="0"/>
                <w:sz w:val="22"/>
                <w:lang w:val="en-US"/>
              </w:rPr>
            </w:pPr>
            <w:r w:rsidRPr="002E2440">
              <w:rPr>
                <w:rFonts w:ascii="GHEA Grapalat" w:hAnsi="GHEA Grapalat"/>
                <w:b/>
                <w:snapToGrid w:val="0"/>
                <w:sz w:val="22"/>
                <w:lang w:val="en-US"/>
              </w:rPr>
              <w:t>14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C3387" w:rsidRPr="002E2440" w:rsidRDefault="00EA3771">
            <w:pPr>
              <w:jc w:val="center"/>
              <w:rPr>
                <w:rFonts w:ascii="GHEA Grapalat" w:hAnsi="GHEA Grapalat"/>
                <w:b/>
                <w:snapToGrid w:val="0"/>
                <w:sz w:val="22"/>
                <w:lang w:val="en-US"/>
              </w:rPr>
            </w:pPr>
            <w:r w:rsidRPr="002E2440">
              <w:rPr>
                <w:rFonts w:ascii="GHEA Grapalat" w:hAnsi="GHEA Grapalat"/>
                <w:b/>
                <w:snapToGrid w:val="0"/>
                <w:sz w:val="22"/>
                <w:lang w:val="en-US"/>
              </w:rPr>
              <w:t>0</w:t>
            </w:r>
          </w:p>
        </w:tc>
      </w:tr>
    </w:tbl>
    <w:p w:rsidR="0025187A" w:rsidRPr="002E2440" w:rsidRDefault="0025187A" w:rsidP="0025187A">
      <w:pPr>
        <w:spacing w:line="360" w:lineRule="auto"/>
        <w:ind w:firstLine="720"/>
        <w:jc w:val="both"/>
        <w:rPr>
          <w:rFonts w:ascii="GHEA Grapalat" w:hAnsi="GHEA Grapalat" w:cs="Sylfaen"/>
          <w:sz w:val="22"/>
        </w:rPr>
      </w:pPr>
    </w:p>
    <w:p w:rsidR="007452C1" w:rsidRPr="007827EA" w:rsidRDefault="0025187A" w:rsidP="0025187A">
      <w:pPr>
        <w:spacing w:line="360" w:lineRule="auto"/>
        <w:ind w:firstLine="720"/>
        <w:jc w:val="both"/>
        <w:rPr>
          <w:rFonts w:ascii="GHEA Grapalat" w:hAnsi="GHEA Grapalat"/>
          <w:sz w:val="22"/>
        </w:rPr>
      </w:pPr>
      <w:r w:rsidRPr="00472635">
        <w:rPr>
          <w:rFonts w:ascii="GHEA Grapalat" w:hAnsi="GHEA Grapalat" w:cs="Sylfaen"/>
          <w:sz w:val="22"/>
        </w:rPr>
        <w:lastRenderedPageBreak/>
        <w:t>Հաշվի առնելով, որ ՀՀ առողջապահության նախարարության</w:t>
      </w:r>
      <w:r w:rsidR="00DB30D7" w:rsidRPr="00472635">
        <w:rPr>
          <w:rFonts w:ascii="GHEA Grapalat" w:hAnsi="GHEA Grapalat" w:cs="Sylfaen"/>
          <w:sz w:val="22"/>
        </w:rPr>
        <w:t xml:space="preserve">՝ </w:t>
      </w:r>
      <w:r w:rsidR="00E023BD">
        <w:rPr>
          <w:rFonts w:ascii="GHEA Grapalat" w:hAnsi="GHEA Grapalat" w:cs="Sylfaen"/>
          <w:sz w:val="22"/>
        </w:rPr>
        <w:t xml:space="preserve">թվով </w:t>
      </w:r>
      <w:r w:rsidR="00080F40">
        <w:rPr>
          <w:rFonts w:ascii="GHEA Grapalat" w:hAnsi="GHEA Grapalat" w:cs="Sylfaen"/>
          <w:sz w:val="22"/>
        </w:rPr>
        <w:t>10</w:t>
      </w:r>
      <w:r w:rsidRPr="00472635">
        <w:rPr>
          <w:rFonts w:ascii="GHEA Grapalat" w:hAnsi="GHEA Grapalat" w:cs="Sylfaen"/>
          <w:sz w:val="22"/>
        </w:rPr>
        <w:t xml:space="preserve"> և ՀՀ մարզպետարանների ենթակայությամբ </w:t>
      </w:r>
      <w:r w:rsidR="00080F40">
        <w:rPr>
          <w:rFonts w:ascii="GHEA Grapalat" w:hAnsi="GHEA Grapalat" w:cs="Sylfaen"/>
          <w:sz w:val="22"/>
        </w:rPr>
        <w:t>թվով 8</w:t>
      </w:r>
      <w:r w:rsidR="008531EF">
        <w:rPr>
          <w:rFonts w:ascii="GHEA Grapalat" w:hAnsi="GHEA Grapalat" w:cs="Sylfaen"/>
          <w:sz w:val="22"/>
        </w:rPr>
        <w:t>1</w:t>
      </w:r>
      <w:r w:rsidR="0025679D">
        <w:rPr>
          <w:rFonts w:ascii="GHEA Grapalat" w:hAnsi="GHEA Grapalat" w:cs="Sylfaen"/>
          <w:sz w:val="22"/>
        </w:rPr>
        <w:t>՝</w:t>
      </w:r>
      <w:r w:rsidR="00DE30AC">
        <w:rPr>
          <w:rFonts w:ascii="GHEA Grapalat" w:hAnsi="GHEA Grapalat" w:cs="Sylfaen"/>
          <w:sz w:val="22"/>
        </w:rPr>
        <w:t xml:space="preserve"> </w:t>
      </w:r>
      <w:r w:rsidR="008531EF">
        <w:rPr>
          <w:rFonts w:ascii="GHEA Grapalat" w:hAnsi="GHEA Grapalat" w:cs="Sylfaen"/>
          <w:sz w:val="22"/>
        </w:rPr>
        <w:t>ընդամենը թվով 91</w:t>
      </w:r>
      <w:r w:rsidR="00E82C01" w:rsidRPr="00E82C01">
        <w:rPr>
          <w:rFonts w:ascii="GHEA Grapalat" w:hAnsi="GHEA Grapalat" w:cs="Sylfaen"/>
          <w:sz w:val="22"/>
        </w:rPr>
        <w:t xml:space="preserve"> </w:t>
      </w:r>
      <w:r w:rsidR="00E82C01">
        <w:rPr>
          <w:rFonts w:ascii="GHEA Grapalat" w:hAnsi="GHEA Grapalat" w:cs="Sylfaen"/>
          <w:sz w:val="22"/>
          <w:lang w:val="ru-RU"/>
        </w:rPr>
        <w:t>կամ</w:t>
      </w:r>
      <w:r w:rsidR="00E82C01" w:rsidRPr="00E82C01">
        <w:rPr>
          <w:rFonts w:ascii="GHEA Grapalat" w:hAnsi="GHEA Grapalat" w:cs="Sylfaen"/>
          <w:sz w:val="22"/>
        </w:rPr>
        <w:t xml:space="preserve"> </w:t>
      </w:r>
      <w:r w:rsidR="00E82C01">
        <w:rPr>
          <w:rFonts w:ascii="GHEA Grapalat" w:hAnsi="GHEA Grapalat" w:cs="Sylfaen"/>
          <w:sz w:val="22"/>
        </w:rPr>
        <w:t xml:space="preserve">վերլուծության ենթարկված </w:t>
      </w:r>
      <w:r w:rsidR="008531EF" w:rsidRPr="004D3C61">
        <w:rPr>
          <w:rFonts w:ascii="GHEA Grapalat" w:hAnsi="GHEA Grapalat" w:cs="Sylfaen"/>
          <w:sz w:val="22"/>
        </w:rPr>
        <w:t>64,08</w:t>
      </w:r>
      <w:r w:rsidR="00E82C01" w:rsidRPr="004D3C61">
        <w:rPr>
          <w:rFonts w:ascii="GHEA Grapalat" w:hAnsi="GHEA Grapalat" w:cs="Sylfaen"/>
          <w:sz w:val="22"/>
          <w:lang w:val="en-GB"/>
        </w:rPr>
        <w:t>%</w:t>
      </w:r>
      <w:r w:rsidR="0025679D" w:rsidRPr="004D3C61">
        <w:rPr>
          <w:rFonts w:ascii="GHEA Grapalat" w:hAnsi="GHEA Grapalat" w:cs="Sylfaen"/>
          <w:sz w:val="22"/>
        </w:rPr>
        <w:t xml:space="preserve"> </w:t>
      </w:r>
      <w:r w:rsidRPr="004D3C61">
        <w:rPr>
          <w:rFonts w:ascii="GHEA Grapalat" w:hAnsi="GHEA Grapalat" w:cs="Sylfaen"/>
          <w:sz w:val="22"/>
        </w:rPr>
        <w:t>պետական</w:t>
      </w:r>
      <w:r w:rsidRPr="00472635">
        <w:rPr>
          <w:rFonts w:ascii="GHEA Grapalat" w:hAnsi="GHEA Grapalat" w:cs="Sylfaen"/>
          <w:sz w:val="22"/>
        </w:rPr>
        <w:t xml:space="preserve"> մասնակցությամբ առևտրային կազմակերպությունները ստանում են պետության կողմից երաշխավորված անվճար բժշկական օգնության և սպասարկման դիմաց վճարներ</w:t>
      </w:r>
      <w:r w:rsidR="00E82C01">
        <w:rPr>
          <w:rFonts w:ascii="GHEA Grapalat" w:hAnsi="GHEA Grapalat" w:cs="Sylfaen"/>
          <w:sz w:val="22"/>
        </w:rPr>
        <w:t xml:space="preserve"> </w:t>
      </w:r>
      <w:r w:rsidR="003061B3" w:rsidRPr="003061B3">
        <w:rPr>
          <w:rFonts w:ascii="GHEA Grapalat" w:hAnsi="GHEA Grapalat" w:cs="Sylfaen"/>
          <w:sz w:val="22"/>
        </w:rPr>
        <w:t>(</w:t>
      </w:r>
      <w:r w:rsidR="003061B3">
        <w:rPr>
          <w:rFonts w:ascii="GHEA Grapalat" w:hAnsi="GHEA Grapalat" w:cs="Sylfaen"/>
          <w:sz w:val="22"/>
        </w:rPr>
        <w:t>պետպատվեր</w:t>
      </w:r>
      <w:r w:rsidR="003061B3" w:rsidRPr="003061B3">
        <w:rPr>
          <w:rFonts w:ascii="GHEA Grapalat" w:hAnsi="GHEA Grapalat" w:cs="Sylfaen"/>
          <w:sz w:val="22"/>
        </w:rPr>
        <w:t>)</w:t>
      </w:r>
      <w:r w:rsidRPr="00472635">
        <w:rPr>
          <w:rFonts w:ascii="GHEA Grapalat" w:hAnsi="GHEA Grapalat" w:cs="Sylfaen"/>
          <w:sz w:val="22"/>
        </w:rPr>
        <w:t xml:space="preserve">, ապա իմաստ ունի դիտարկել </w:t>
      </w:r>
      <w:r w:rsidRPr="00472635">
        <w:rPr>
          <w:rFonts w:ascii="GHEA Grapalat" w:hAnsi="GHEA Grapalat" w:cs="Sylfaen"/>
          <w:sz w:val="22"/>
          <w:lang w:val="ru-RU"/>
        </w:rPr>
        <w:t>և</w:t>
      </w:r>
      <w:r w:rsidRPr="00472635">
        <w:rPr>
          <w:rFonts w:ascii="GHEA Grapalat" w:hAnsi="GHEA Grapalat" w:cs="Sylfaen"/>
          <w:sz w:val="22"/>
        </w:rPr>
        <w:t xml:space="preserve"> </w:t>
      </w:r>
      <w:r w:rsidRPr="00472635">
        <w:rPr>
          <w:rFonts w:ascii="GHEA Grapalat" w:hAnsi="GHEA Grapalat" w:cs="Sylfaen"/>
          <w:sz w:val="22"/>
          <w:lang w:val="ru-RU"/>
        </w:rPr>
        <w:t>համեմատել</w:t>
      </w:r>
      <w:r w:rsidRPr="00472635">
        <w:rPr>
          <w:rFonts w:ascii="GHEA Grapalat" w:hAnsi="GHEA Grapalat" w:cs="Sylfaen"/>
          <w:sz w:val="22"/>
        </w:rPr>
        <w:t xml:space="preserve">, թե կազմակերպությունների ընդամենը </w:t>
      </w:r>
      <w:r w:rsidR="00D05BAA" w:rsidRPr="00A44B91">
        <w:rPr>
          <w:rFonts w:ascii="GHEA Grapalat" w:hAnsi="GHEA Grapalat" w:cs="Sylfaen"/>
          <w:b/>
          <w:i/>
          <w:sz w:val="22"/>
        </w:rPr>
        <w:t>39</w:t>
      </w:r>
      <w:r w:rsidR="00A44B91" w:rsidRPr="00A44B91">
        <w:rPr>
          <w:rFonts w:ascii="GHEA Grapalat" w:hAnsi="GHEA Grapalat" w:cs="Sylfaen"/>
          <w:b/>
          <w:i/>
          <w:sz w:val="22"/>
        </w:rPr>
        <w:t>,</w:t>
      </w:r>
      <w:r w:rsidR="00D05BAA" w:rsidRPr="00A44B91">
        <w:rPr>
          <w:rFonts w:ascii="GHEA Grapalat" w:hAnsi="GHEA Grapalat" w:cs="Sylfaen"/>
          <w:b/>
          <w:i/>
          <w:sz w:val="22"/>
        </w:rPr>
        <w:t>439</w:t>
      </w:r>
      <w:r w:rsidR="00A44B91" w:rsidRPr="00A44B91">
        <w:rPr>
          <w:rFonts w:ascii="GHEA Grapalat" w:hAnsi="GHEA Grapalat" w:cs="Sylfaen"/>
          <w:b/>
          <w:i/>
          <w:sz w:val="22"/>
        </w:rPr>
        <w:t>,</w:t>
      </w:r>
      <w:r w:rsidR="00D05BAA" w:rsidRPr="00A44B91">
        <w:rPr>
          <w:rFonts w:ascii="GHEA Grapalat" w:hAnsi="GHEA Grapalat" w:cs="Sylfaen"/>
          <w:b/>
          <w:i/>
          <w:sz w:val="22"/>
        </w:rPr>
        <w:t>8</w:t>
      </w:r>
      <w:r w:rsidR="00A44B91" w:rsidRPr="00A44B91">
        <w:rPr>
          <w:rFonts w:ascii="GHEA Grapalat" w:hAnsi="GHEA Grapalat" w:cs="Sylfaen"/>
          <w:b/>
          <w:i/>
          <w:sz w:val="22"/>
        </w:rPr>
        <w:t>6</w:t>
      </w:r>
      <w:r w:rsidR="00D05BAA" w:rsidRPr="00A44B91">
        <w:rPr>
          <w:rFonts w:ascii="GHEA Grapalat" w:hAnsi="GHEA Grapalat" w:cs="Sylfaen"/>
          <w:b/>
          <w:i/>
          <w:sz w:val="22"/>
        </w:rPr>
        <w:t>3.2</w:t>
      </w:r>
      <w:r w:rsidR="00287497" w:rsidRPr="00472635">
        <w:rPr>
          <w:rFonts w:ascii="GHEA Grapalat" w:hAnsi="GHEA Grapalat" w:cs="Sylfaen"/>
          <w:sz w:val="22"/>
        </w:rPr>
        <w:t xml:space="preserve"> </w:t>
      </w:r>
      <w:r w:rsidR="00287497" w:rsidRPr="00250709">
        <w:rPr>
          <w:rFonts w:ascii="GHEA Grapalat" w:hAnsi="GHEA Grapalat" w:cs="Sylfaen"/>
          <w:b/>
          <w:sz w:val="22"/>
        </w:rPr>
        <w:t>հազ. դրամի</w:t>
      </w:r>
      <w:r w:rsidRPr="00472635">
        <w:rPr>
          <w:rFonts w:ascii="GHEA Grapalat" w:hAnsi="GHEA Grapalat" w:cs="Sylfaen"/>
          <w:sz w:val="22"/>
        </w:rPr>
        <w:t xml:space="preserve"> </w:t>
      </w:r>
      <w:r w:rsidR="004C5069" w:rsidRPr="00472635">
        <w:rPr>
          <w:rFonts w:ascii="GHEA Grapalat" w:hAnsi="GHEA Grapalat" w:cs="Sylfaen"/>
          <w:sz w:val="22"/>
        </w:rPr>
        <w:t>եկամուտների</w:t>
      </w:r>
      <w:r w:rsidR="004C5069">
        <w:rPr>
          <w:rFonts w:ascii="GHEA Grapalat" w:hAnsi="GHEA Grapalat" w:cs="Sylfaen"/>
          <w:sz w:val="22"/>
        </w:rPr>
        <w:t xml:space="preserve">, </w:t>
      </w:r>
      <w:r w:rsidRPr="00472635">
        <w:rPr>
          <w:rFonts w:ascii="GHEA Grapalat" w:hAnsi="GHEA Grapalat" w:cs="Sylfaen"/>
          <w:sz w:val="22"/>
        </w:rPr>
        <w:t>որ մասն է կազմում պետպատվերի շրջանակներում հատկացվող գումարները:</w:t>
      </w:r>
      <w:r w:rsidR="004B7B52" w:rsidRPr="00472635">
        <w:rPr>
          <w:rFonts w:ascii="GHEA Grapalat" w:hAnsi="GHEA Grapalat" w:cs="Sylfaen"/>
          <w:sz w:val="22"/>
        </w:rPr>
        <w:t xml:space="preserve"> </w:t>
      </w:r>
      <w:r w:rsidR="00D05BAA">
        <w:rPr>
          <w:rFonts w:ascii="GHEA Grapalat" w:hAnsi="GHEA Grapalat" w:cs="Sylfaen"/>
          <w:sz w:val="22"/>
        </w:rPr>
        <w:t>2017</w:t>
      </w:r>
      <w:r w:rsidRPr="00472635">
        <w:rPr>
          <w:rFonts w:ascii="GHEA Grapalat" w:hAnsi="GHEA Grapalat" w:cs="Sylfaen"/>
          <w:sz w:val="22"/>
        </w:rPr>
        <w:t>թ.</w:t>
      </w:r>
      <w:r w:rsidR="004B7B52" w:rsidRPr="00472635">
        <w:rPr>
          <w:rFonts w:ascii="GHEA Grapalat" w:hAnsi="GHEA Grapalat" w:cs="Sylfaen"/>
          <w:sz w:val="22"/>
        </w:rPr>
        <w:t>-ի</w:t>
      </w:r>
      <w:r w:rsidRPr="00472635">
        <w:rPr>
          <w:rFonts w:ascii="GHEA Grapalat" w:hAnsi="GHEA Grapalat" w:cs="Sylfaen"/>
          <w:sz w:val="22"/>
        </w:rPr>
        <w:t xml:space="preserve"> ընթացքում ընկերություններին</w:t>
      </w:r>
      <w:r w:rsidRPr="00472635">
        <w:rPr>
          <w:rFonts w:ascii="GHEA Grapalat" w:hAnsi="GHEA Grapalat"/>
          <w:sz w:val="22"/>
          <w:lang w:val="en-GB"/>
        </w:rPr>
        <w:t xml:space="preserve"> պետպատվերի շրջանակներում հատկացված գումարը կազմում է </w:t>
      </w:r>
      <w:r w:rsidR="00A44B91" w:rsidRPr="00A44B91">
        <w:rPr>
          <w:rFonts w:ascii="GHEA Grapalat" w:hAnsi="GHEA Grapalat"/>
          <w:b/>
          <w:i/>
          <w:sz w:val="22"/>
          <w:lang w:val="en-GB"/>
        </w:rPr>
        <w:t>26,459,055.1</w:t>
      </w:r>
      <w:r w:rsidRPr="00472635">
        <w:rPr>
          <w:rFonts w:ascii="GHEA Grapalat" w:hAnsi="GHEA Grapalat"/>
          <w:sz w:val="22"/>
          <w:lang w:val="en-GB"/>
        </w:rPr>
        <w:t xml:space="preserve"> </w:t>
      </w:r>
      <w:r w:rsidRPr="00250709">
        <w:rPr>
          <w:rFonts w:ascii="GHEA Grapalat" w:hAnsi="GHEA Grapalat"/>
          <w:b/>
          <w:sz w:val="22"/>
          <w:lang w:val="en-GB"/>
        </w:rPr>
        <w:t>հազ. դրամ</w:t>
      </w:r>
      <w:r w:rsidRPr="00472635">
        <w:rPr>
          <w:rFonts w:ascii="GHEA Grapalat" w:hAnsi="GHEA Grapalat"/>
          <w:sz w:val="22"/>
          <w:lang w:val="en-GB"/>
        </w:rPr>
        <w:t xml:space="preserve">, </w:t>
      </w:r>
      <w:r w:rsidRPr="00472635">
        <w:rPr>
          <w:rFonts w:ascii="GHEA Grapalat" w:hAnsi="GHEA Grapalat"/>
          <w:sz w:val="22"/>
          <w:lang w:val="ru-RU"/>
        </w:rPr>
        <w:t>որը</w:t>
      </w:r>
      <w:r w:rsidRPr="00472635">
        <w:rPr>
          <w:rFonts w:ascii="GHEA Grapalat" w:hAnsi="GHEA Grapalat"/>
          <w:sz w:val="22"/>
        </w:rPr>
        <w:t xml:space="preserve"> </w:t>
      </w:r>
      <w:r w:rsidR="00955177">
        <w:rPr>
          <w:rFonts w:ascii="GHEA Grapalat" w:hAnsi="GHEA Grapalat"/>
          <w:sz w:val="22"/>
        </w:rPr>
        <w:t xml:space="preserve">կազմել </w:t>
      </w:r>
      <w:r w:rsidRPr="00472635">
        <w:rPr>
          <w:rFonts w:ascii="GHEA Grapalat" w:hAnsi="GHEA Grapalat"/>
          <w:sz w:val="22"/>
        </w:rPr>
        <w:t>է</w:t>
      </w:r>
      <w:r w:rsidRPr="00472635">
        <w:rPr>
          <w:rFonts w:ascii="GHEA Grapalat" w:hAnsi="GHEA Grapalat"/>
          <w:sz w:val="22"/>
          <w:lang w:val="en-US"/>
        </w:rPr>
        <w:t xml:space="preserve"> </w:t>
      </w:r>
      <w:r w:rsidRPr="00472635">
        <w:rPr>
          <w:rFonts w:ascii="GHEA Grapalat" w:hAnsi="GHEA Grapalat"/>
          <w:sz w:val="22"/>
          <w:lang w:val="ru-RU"/>
        </w:rPr>
        <w:t>եկամուտների</w:t>
      </w:r>
      <w:r w:rsidRPr="00472635">
        <w:rPr>
          <w:rFonts w:ascii="GHEA Grapalat" w:hAnsi="GHEA Grapalat"/>
          <w:sz w:val="22"/>
        </w:rPr>
        <w:t xml:space="preserve"> </w:t>
      </w:r>
      <w:r w:rsidR="00A44B91">
        <w:rPr>
          <w:rFonts w:ascii="GHEA Grapalat" w:hAnsi="GHEA Grapalat"/>
          <w:sz w:val="22"/>
        </w:rPr>
        <w:t>67,08</w:t>
      </w:r>
      <w:r w:rsidRPr="00472635">
        <w:rPr>
          <w:rFonts w:ascii="GHEA Grapalat" w:hAnsi="GHEA Grapalat"/>
          <w:sz w:val="22"/>
          <w:lang w:val="en-US"/>
        </w:rPr>
        <w:t>%</w:t>
      </w:r>
      <w:r w:rsidR="00F00E71" w:rsidRPr="00472635">
        <w:rPr>
          <w:rFonts w:ascii="GHEA Grapalat" w:hAnsi="GHEA Grapalat"/>
          <w:sz w:val="22"/>
        </w:rPr>
        <w:t>: Ը</w:t>
      </w:r>
      <w:r w:rsidRPr="00472635">
        <w:rPr>
          <w:rFonts w:ascii="GHEA Grapalat" w:hAnsi="GHEA Grapalat"/>
          <w:sz w:val="22"/>
          <w:lang w:val="ru-RU"/>
        </w:rPr>
        <w:t>նկերությունների</w:t>
      </w:r>
      <w:r w:rsidRPr="00472635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ru-RU"/>
        </w:rPr>
        <w:t>կողմից</w:t>
      </w:r>
      <w:r w:rsidRPr="00472635">
        <w:rPr>
          <w:rFonts w:ascii="GHEA Grapalat" w:hAnsi="GHEA Grapalat"/>
          <w:sz w:val="22"/>
        </w:rPr>
        <w:t xml:space="preserve"> </w:t>
      </w:r>
      <w:r w:rsidR="00F00E71" w:rsidRPr="00472635">
        <w:rPr>
          <w:rFonts w:ascii="GHEA Grapalat" w:hAnsi="GHEA Grapalat"/>
          <w:sz w:val="22"/>
          <w:lang w:val="ru-RU"/>
        </w:rPr>
        <w:t>մատուցված</w:t>
      </w:r>
      <w:r w:rsidR="00F00E71" w:rsidRPr="00472635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ru-RU"/>
        </w:rPr>
        <w:t>վճարովի</w:t>
      </w:r>
      <w:r w:rsidRPr="00472635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ru-RU"/>
        </w:rPr>
        <w:t>բուժօգնության</w:t>
      </w:r>
      <w:r w:rsidRPr="00472635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ru-RU"/>
        </w:rPr>
        <w:t>ծառայությունների</w:t>
      </w:r>
      <w:r w:rsidRPr="00472635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ru-RU"/>
        </w:rPr>
        <w:t>գումարը</w:t>
      </w:r>
      <w:r w:rsidRPr="00472635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ru-RU"/>
        </w:rPr>
        <w:t>նշված</w:t>
      </w:r>
      <w:r w:rsidRPr="00472635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ru-RU"/>
        </w:rPr>
        <w:t>հաշվետու</w:t>
      </w:r>
      <w:r w:rsidRPr="00472635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ru-RU"/>
        </w:rPr>
        <w:t>ժամանակաշրջանում</w:t>
      </w:r>
      <w:r w:rsidRPr="00472635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ru-RU"/>
        </w:rPr>
        <w:t>կազմել</w:t>
      </w:r>
      <w:r w:rsidRPr="00472635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ru-RU"/>
        </w:rPr>
        <w:t>է</w:t>
      </w:r>
      <w:r w:rsidR="00F00E71" w:rsidRPr="00472635">
        <w:rPr>
          <w:rFonts w:ascii="GHEA Grapalat" w:hAnsi="GHEA Grapalat"/>
          <w:sz w:val="22"/>
        </w:rPr>
        <w:t xml:space="preserve"> </w:t>
      </w:r>
      <w:r w:rsidR="00A44B91" w:rsidRPr="00A44B91">
        <w:rPr>
          <w:rFonts w:ascii="GHEA Grapalat" w:hAnsi="GHEA Grapalat"/>
          <w:b/>
          <w:i/>
          <w:sz w:val="22"/>
        </w:rPr>
        <w:t>5,357,697.2</w:t>
      </w:r>
      <w:r w:rsidRPr="00472635">
        <w:rPr>
          <w:rFonts w:ascii="GHEA Grapalat" w:hAnsi="GHEA Grapalat"/>
          <w:sz w:val="22"/>
        </w:rPr>
        <w:t xml:space="preserve"> </w:t>
      </w:r>
      <w:r w:rsidRPr="00250709">
        <w:rPr>
          <w:rFonts w:ascii="GHEA Grapalat" w:hAnsi="GHEA Grapalat"/>
          <w:b/>
          <w:sz w:val="22"/>
          <w:lang w:val="ru-RU"/>
        </w:rPr>
        <w:t>հազ</w:t>
      </w:r>
      <w:r w:rsidRPr="00250709">
        <w:rPr>
          <w:rFonts w:ascii="GHEA Grapalat" w:hAnsi="GHEA Grapalat"/>
          <w:b/>
          <w:sz w:val="22"/>
        </w:rPr>
        <w:t xml:space="preserve"> </w:t>
      </w:r>
      <w:r w:rsidRPr="00250709">
        <w:rPr>
          <w:rFonts w:ascii="GHEA Grapalat" w:hAnsi="GHEA Grapalat"/>
          <w:b/>
          <w:sz w:val="22"/>
          <w:lang w:val="ru-RU"/>
        </w:rPr>
        <w:t>դրամ</w:t>
      </w:r>
      <w:r w:rsidRPr="00472635">
        <w:rPr>
          <w:rFonts w:ascii="GHEA Grapalat" w:hAnsi="GHEA Grapalat"/>
          <w:sz w:val="22"/>
          <w:lang w:val="ru-RU"/>
        </w:rPr>
        <w:t>՝</w:t>
      </w:r>
      <w:r w:rsidRPr="00472635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ru-RU"/>
        </w:rPr>
        <w:t>կամ</w:t>
      </w:r>
      <w:r w:rsidR="00955177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ru-RU"/>
        </w:rPr>
        <w:t>եկամուտների</w:t>
      </w:r>
      <w:r w:rsidR="000F703C" w:rsidRPr="00472635">
        <w:rPr>
          <w:rFonts w:ascii="GHEA Grapalat" w:hAnsi="GHEA Grapalat"/>
          <w:sz w:val="22"/>
        </w:rPr>
        <w:t xml:space="preserve"> </w:t>
      </w:r>
      <w:r w:rsidR="00A44B91">
        <w:rPr>
          <w:rFonts w:ascii="GHEA Grapalat" w:hAnsi="GHEA Grapalat"/>
          <w:sz w:val="22"/>
        </w:rPr>
        <w:t>13,6</w:t>
      </w:r>
      <w:r w:rsidRPr="00472635">
        <w:rPr>
          <w:rFonts w:ascii="GHEA Grapalat" w:hAnsi="GHEA Grapalat"/>
          <w:sz w:val="22"/>
          <w:lang w:val="en-US"/>
        </w:rPr>
        <w:t>%</w:t>
      </w:r>
      <w:r w:rsidR="007452C1" w:rsidRPr="00472635">
        <w:rPr>
          <w:rFonts w:ascii="GHEA Grapalat" w:hAnsi="GHEA Grapalat"/>
          <w:sz w:val="22"/>
        </w:rPr>
        <w:t xml:space="preserve"> </w:t>
      </w:r>
      <w:r w:rsidR="007452C1" w:rsidRPr="00250709">
        <w:rPr>
          <w:rFonts w:ascii="GHEA Grapalat" w:hAnsi="GHEA Grapalat"/>
          <w:b/>
          <w:sz w:val="22"/>
        </w:rPr>
        <w:t>/</w:t>
      </w:r>
      <w:r w:rsidR="007452C1" w:rsidRPr="00250709">
        <w:rPr>
          <w:rFonts w:ascii="GHEA Grapalat" w:hAnsi="GHEA Grapalat"/>
          <w:b/>
          <w:sz w:val="22"/>
          <w:lang w:val="ru-RU"/>
        </w:rPr>
        <w:t>Գծանկար</w:t>
      </w:r>
      <w:r w:rsidR="007452C1" w:rsidRPr="00250709">
        <w:rPr>
          <w:rFonts w:ascii="GHEA Grapalat" w:hAnsi="GHEA Grapalat"/>
          <w:b/>
          <w:sz w:val="22"/>
        </w:rPr>
        <w:t xml:space="preserve"> 4./</w:t>
      </w:r>
      <w:r w:rsidRPr="00250709">
        <w:rPr>
          <w:rFonts w:ascii="GHEA Grapalat" w:hAnsi="GHEA Grapalat"/>
          <w:b/>
          <w:sz w:val="22"/>
        </w:rPr>
        <w:t>:</w:t>
      </w:r>
      <w:r w:rsidR="00F00E71" w:rsidRPr="00472635">
        <w:rPr>
          <w:rFonts w:ascii="GHEA Grapalat" w:hAnsi="GHEA Grapalat"/>
          <w:sz w:val="22"/>
        </w:rPr>
        <w:t xml:space="preserve"> </w:t>
      </w:r>
      <w:r w:rsidR="00F00E71" w:rsidRPr="00CC2C50">
        <w:rPr>
          <w:rFonts w:ascii="GHEA Grapalat" w:hAnsi="GHEA Grapalat"/>
          <w:sz w:val="22"/>
        </w:rPr>
        <w:t>Ը</w:t>
      </w:r>
      <w:r w:rsidRPr="00CC2C50">
        <w:rPr>
          <w:rFonts w:ascii="GHEA Grapalat" w:hAnsi="GHEA Grapalat"/>
          <w:sz w:val="22"/>
          <w:lang w:val="ru-RU"/>
        </w:rPr>
        <w:t>նկերություններում</w:t>
      </w:r>
      <w:r w:rsidRPr="00CC2C50">
        <w:rPr>
          <w:rFonts w:ascii="GHEA Grapalat" w:hAnsi="GHEA Grapalat"/>
          <w:sz w:val="22"/>
        </w:rPr>
        <w:t xml:space="preserve"> </w:t>
      </w:r>
      <w:r w:rsidRPr="00CC2C50">
        <w:rPr>
          <w:rFonts w:ascii="GHEA Grapalat" w:hAnsi="GHEA Grapalat"/>
          <w:sz w:val="22"/>
          <w:lang w:val="ru-RU"/>
        </w:rPr>
        <w:t>համավճարով</w:t>
      </w:r>
      <w:r w:rsidRPr="00CC2C50">
        <w:rPr>
          <w:rFonts w:ascii="GHEA Grapalat" w:hAnsi="GHEA Grapalat"/>
          <w:sz w:val="22"/>
        </w:rPr>
        <w:t xml:space="preserve"> </w:t>
      </w:r>
      <w:r w:rsidRPr="00CC2C50">
        <w:rPr>
          <w:rFonts w:ascii="GHEA Grapalat" w:hAnsi="GHEA Grapalat"/>
          <w:sz w:val="22"/>
          <w:lang w:val="ru-RU"/>
        </w:rPr>
        <w:t>կատարված</w:t>
      </w:r>
      <w:r w:rsidRPr="00CC2C50">
        <w:rPr>
          <w:rFonts w:ascii="GHEA Grapalat" w:hAnsi="GHEA Grapalat"/>
          <w:sz w:val="22"/>
        </w:rPr>
        <w:t xml:space="preserve"> </w:t>
      </w:r>
      <w:r w:rsidRPr="00CC2C50">
        <w:rPr>
          <w:rFonts w:ascii="GHEA Grapalat" w:hAnsi="GHEA Grapalat"/>
          <w:sz w:val="22"/>
          <w:lang w:val="ru-RU"/>
        </w:rPr>
        <w:t>ծառայությունների</w:t>
      </w:r>
      <w:r w:rsidRPr="00CC2C50">
        <w:rPr>
          <w:rFonts w:ascii="GHEA Grapalat" w:hAnsi="GHEA Grapalat"/>
          <w:sz w:val="22"/>
        </w:rPr>
        <w:t xml:space="preserve"> </w:t>
      </w:r>
      <w:r w:rsidRPr="00CC2C50">
        <w:rPr>
          <w:rFonts w:ascii="GHEA Grapalat" w:hAnsi="GHEA Grapalat"/>
          <w:sz w:val="22"/>
          <w:lang w:val="ru-RU"/>
        </w:rPr>
        <w:t>գումարը</w:t>
      </w:r>
      <w:r w:rsidRPr="00CC2C50">
        <w:rPr>
          <w:rFonts w:ascii="GHEA Grapalat" w:hAnsi="GHEA Grapalat"/>
          <w:sz w:val="22"/>
        </w:rPr>
        <w:t xml:space="preserve"> </w:t>
      </w:r>
      <w:r w:rsidRPr="00CC2C50">
        <w:rPr>
          <w:rFonts w:ascii="GHEA Grapalat" w:hAnsi="GHEA Grapalat"/>
          <w:sz w:val="22"/>
          <w:lang w:val="ru-RU"/>
        </w:rPr>
        <w:t>կազմել</w:t>
      </w:r>
      <w:r w:rsidRPr="00CC2C50">
        <w:rPr>
          <w:rFonts w:ascii="GHEA Grapalat" w:hAnsi="GHEA Grapalat"/>
          <w:sz w:val="22"/>
        </w:rPr>
        <w:t xml:space="preserve"> </w:t>
      </w:r>
      <w:r w:rsidRPr="00CC2C50">
        <w:rPr>
          <w:rFonts w:ascii="GHEA Grapalat" w:hAnsi="GHEA Grapalat"/>
          <w:sz w:val="22"/>
          <w:lang w:val="ru-RU"/>
        </w:rPr>
        <w:t>է</w:t>
      </w:r>
      <w:r w:rsidR="00A44B91">
        <w:rPr>
          <w:rFonts w:ascii="GHEA Grapalat" w:hAnsi="GHEA Grapalat"/>
          <w:sz w:val="22"/>
          <w:lang w:val="en-US"/>
        </w:rPr>
        <w:t xml:space="preserve"> </w:t>
      </w:r>
      <w:r w:rsidR="00A44B91" w:rsidRPr="00A44B91">
        <w:rPr>
          <w:rFonts w:ascii="GHEA Grapalat" w:hAnsi="GHEA Grapalat"/>
          <w:b/>
          <w:i/>
          <w:sz w:val="22"/>
          <w:lang w:val="en-US"/>
        </w:rPr>
        <w:t>75,406 հազ. դրամ</w:t>
      </w:r>
      <w:r w:rsidRPr="00A44B91">
        <w:rPr>
          <w:rFonts w:ascii="GHEA Grapalat" w:hAnsi="GHEA Grapalat"/>
          <w:b/>
          <w:i/>
          <w:sz w:val="22"/>
        </w:rPr>
        <w:t>:</w:t>
      </w:r>
    </w:p>
    <w:p w:rsidR="0025187A" w:rsidRPr="00B84CDC" w:rsidRDefault="0025187A" w:rsidP="0025187A">
      <w:pPr>
        <w:spacing w:line="360" w:lineRule="auto"/>
        <w:ind w:firstLine="720"/>
        <w:jc w:val="both"/>
        <w:rPr>
          <w:rFonts w:ascii="GHEA Grapalat" w:hAnsi="GHEA Grapalat"/>
          <w:sz w:val="22"/>
        </w:rPr>
      </w:pPr>
      <w:r w:rsidRPr="00E82C01">
        <w:rPr>
          <w:rFonts w:ascii="GHEA Grapalat" w:hAnsi="GHEA Grapalat"/>
          <w:sz w:val="22"/>
        </w:rPr>
        <w:t xml:space="preserve"> </w:t>
      </w:r>
      <w:r w:rsidR="007452C1" w:rsidRPr="00E82C01">
        <w:rPr>
          <w:rFonts w:ascii="GHEA Grapalat" w:hAnsi="GHEA Grapalat"/>
          <w:sz w:val="22"/>
        </w:rPr>
        <w:t xml:space="preserve"> </w:t>
      </w:r>
      <w:r w:rsidR="007827EA">
        <w:rPr>
          <w:rFonts w:ascii="GHEA Grapalat" w:hAnsi="GHEA Grapalat"/>
          <w:sz w:val="22"/>
          <w:lang w:val="en-US"/>
        </w:rPr>
        <w:t>Ընկերությունների</w:t>
      </w:r>
      <w:r w:rsidR="00A90C1A" w:rsidRPr="00B84CDC">
        <w:rPr>
          <w:rFonts w:ascii="GHEA Grapalat" w:hAnsi="GHEA Grapalat"/>
          <w:sz w:val="22"/>
        </w:rPr>
        <w:t xml:space="preserve"> </w:t>
      </w:r>
      <w:r w:rsidR="007827EA">
        <w:rPr>
          <w:rFonts w:ascii="GHEA Grapalat" w:hAnsi="GHEA Grapalat"/>
          <w:b/>
          <w:sz w:val="22"/>
        </w:rPr>
        <w:t xml:space="preserve">22 </w:t>
      </w:r>
      <w:r w:rsidR="00A44B91">
        <w:rPr>
          <w:rFonts w:ascii="GHEA Grapalat" w:hAnsi="GHEA Grapalat"/>
          <w:b/>
          <w:sz w:val="22"/>
        </w:rPr>
        <w:t>113</w:t>
      </w:r>
      <w:r w:rsidR="00A90C1A" w:rsidRPr="00B84CDC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ru-RU"/>
        </w:rPr>
        <w:t>աշխատակիցներին</w:t>
      </w:r>
      <w:r w:rsidRPr="00B84CDC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ru-RU"/>
        </w:rPr>
        <w:t>վճարվ</w:t>
      </w:r>
      <w:r w:rsidRPr="00472635">
        <w:rPr>
          <w:rFonts w:ascii="GHEA Grapalat" w:hAnsi="GHEA Grapalat"/>
          <w:sz w:val="22"/>
          <w:lang w:val="en-US"/>
        </w:rPr>
        <w:t>ել</w:t>
      </w:r>
      <w:r w:rsidRPr="00B84CDC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en-US"/>
        </w:rPr>
        <w:t>է</w:t>
      </w:r>
      <w:r w:rsidRPr="00B84CDC">
        <w:rPr>
          <w:rFonts w:ascii="GHEA Grapalat" w:hAnsi="GHEA Grapalat"/>
          <w:sz w:val="22"/>
        </w:rPr>
        <w:t xml:space="preserve"> </w:t>
      </w:r>
      <w:r w:rsidR="00A44B91" w:rsidRPr="00A44B91">
        <w:rPr>
          <w:rFonts w:ascii="GHEA Grapalat" w:hAnsi="GHEA Grapalat"/>
          <w:b/>
          <w:i/>
          <w:sz w:val="22"/>
        </w:rPr>
        <w:t>24,172,383.9</w:t>
      </w:r>
      <w:r w:rsidR="00A44B91">
        <w:rPr>
          <w:rFonts w:ascii="GHEA Grapalat" w:hAnsi="GHEA Grapalat"/>
          <w:b/>
          <w:sz w:val="22"/>
        </w:rPr>
        <w:t xml:space="preserve"> </w:t>
      </w:r>
      <w:r w:rsidRPr="00B84CDC">
        <w:rPr>
          <w:rFonts w:ascii="GHEA Grapalat" w:hAnsi="GHEA Grapalat"/>
          <w:sz w:val="22"/>
        </w:rPr>
        <w:t xml:space="preserve"> </w:t>
      </w:r>
      <w:r w:rsidRPr="00250709">
        <w:rPr>
          <w:rFonts w:ascii="GHEA Grapalat" w:hAnsi="GHEA Grapalat"/>
          <w:b/>
          <w:sz w:val="22"/>
          <w:lang w:val="ru-RU"/>
        </w:rPr>
        <w:t>հազ</w:t>
      </w:r>
      <w:r w:rsidRPr="00250709">
        <w:rPr>
          <w:rFonts w:ascii="GHEA Grapalat" w:hAnsi="GHEA Grapalat"/>
          <w:b/>
          <w:sz w:val="22"/>
        </w:rPr>
        <w:t xml:space="preserve">. </w:t>
      </w:r>
      <w:r w:rsidRPr="00250709">
        <w:rPr>
          <w:rFonts w:ascii="GHEA Grapalat" w:hAnsi="GHEA Grapalat"/>
          <w:b/>
          <w:sz w:val="22"/>
          <w:lang w:val="ru-RU"/>
        </w:rPr>
        <w:t>դրամ</w:t>
      </w:r>
      <w:r w:rsidRPr="00B84CDC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ru-RU"/>
        </w:rPr>
        <w:t>աշխատավարձ</w:t>
      </w:r>
      <w:r w:rsidRPr="00B84CDC">
        <w:rPr>
          <w:rFonts w:ascii="GHEA Grapalat" w:hAnsi="GHEA Grapalat"/>
          <w:sz w:val="22"/>
        </w:rPr>
        <w:t xml:space="preserve">, </w:t>
      </w:r>
      <w:r w:rsidRPr="00472635">
        <w:rPr>
          <w:rFonts w:ascii="GHEA Grapalat" w:hAnsi="GHEA Grapalat"/>
          <w:sz w:val="22"/>
          <w:lang w:val="ru-RU"/>
        </w:rPr>
        <w:t>որը</w:t>
      </w:r>
      <w:r w:rsidRPr="00B84CDC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ru-RU"/>
        </w:rPr>
        <w:t>եթե</w:t>
      </w:r>
      <w:r w:rsidRPr="00B84CDC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ru-RU"/>
        </w:rPr>
        <w:t>համեմատենք</w:t>
      </w:r>
      <w:r w:rsidRPr="00B84CDC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</w:rPr>
        <w:t>պետությունից</w:t>
      </w:r>
      <w:r w:rsidRPr="00B84CDC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</w:rPr>
        <w:t>ստացված</w:t>
      </w:r>
      <w:r w:rsidRPr="00B84CDC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</w:rPr>
        <w:t>պետական</w:t>
      </w:r>
      <w:r w:rsidRPr="00B84CDC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</w:rPr>
        <w:t>աջակցության</w:t>
      </w:r>
      <w:r w:rsidRPr="00B84CDC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</w:rPr>
        <w:t>գումարի</w:t>
      </w:r>
      <w:r w:rsidRPr="00B84CDC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ru-RU"/>
        </w:rPr>
        <w:t>հետ</w:t>
      </w:r>
      <w:r w:rsidRPr="00B84CDC">
        <w:rPr>
          <w:rFonts w:ascii="GHEA Grapalat" w:hAnsi="GHEA Grapalat"/>
          <w:sz w:val="22"/>
        </w:rPr>
        <w:t xml:space="preserve">, </w:t>
      </w:r>
      <w:r w:rsidRPr="00472635">
        <w:rPr>
          <w:rFonts w:ascii="GHEA Grapalat" w:hAnsi="GHEA Grapalat"/>
          <w:sz w:val="22"/>
          <w:lang w:val="ru-RU"/>
        </w:rPr>
        <w:t>այն</w:t>
      </w:r>
      <w:r w:rsidRPr="00B84CDC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ru-RU"/>
        </w:rPr>
        <w:t>կկազմի</w:t>
      </w:r>
      <w:r w:rsidR="007C1373" w:rsidRPr="00B84CDC">
        <w:rPr>
          <w:rFonts w:ascii="GHEA Grapalat" w:hAnsi="GHEA Grapalat"/>
          <w:sz w:val="22"/>
        </w:rPr>
        <w:t xml:space="preserve"> </w:t>
      </w:r>
      <w:r w:rsidR="004D3C61">
        <w:rPr>
          <w:rFonts w:ascii="GHEA Grapalat" w:hAnsi="GHEA Grapalat"/>
          <w:b/>
          <w:sz w:val="22"/>
        </w:rPr>
        <w:t xml:space="preserve">91,35 </w:t>
      </w:r>
      <w:r w:rsidRPr="0078043F">
        <w:rPr>
          <w:rFonts w:ascii="GHEA Grapalat" w:hAnsi="GHEA Grapalat"/>
          <w:b/>
          <w:sz w:val="22"/>
        </w:rPr>
        <w:t>%</w:t>
      </w:r>
      <w:r w:rsidR="007452C1" w:rsidRPr="00B84CDC">
        <w:rPr>
          <w:rFonts w:ascii="GHEA Grapalat" w:hAnsi="GHEA Grapalat"/>
          <w:sz w:val="22"/>
        </w:rPr>
        <w:t xml:space="preserve"> </w:t>
      </w:r>
      <w:r w:rsidR="007452C1" w:rsidRPr="00250709">
        <w:rPr>
          <w:rFonts w:ascii="GHEA Grapalat" w:hAnsi="GHEA Grapalat"/>
          <w:b/>
          <w:sz w:val="22"/>
        </w:rPr>
        <w:t>/</w:t>
      </w:r>
      <w:r w:rsidR="007452C1" w:rsidRPr="00250709">
        <w:rPr>
          <w:rFonts w:ascii="GHEA Grapalat" w:hAnsi="GHEA Grapalat"/>
          <w:b/>
          <w:sz w:val="22"/>
          <w:lang w:val="ru-RU"/>
        </w:rPr>
        <w:t>Գծանկար</w:t>
      </w:r>
      <w:r w:rsidR="007452C1" w:rsidRPr="00250709">
        <w:rPr>
          <w:rFonts w:ascii="GHEA Grapalat" w:hAnsi="GHEA Grapalat"/>
          <w:b/>
          <w:sz w:val="22"/>
        </w:rPr>
        <w:t xml:space="preserve"> 5.</w:t>
      </w:r>
      <w:r w:rsidR="007452C1" w:rsidRPr="00B84CDC">
        <w:rPr>
          <w:rFonts w:ascii="GHEA Grapalat" w:hAnsi="GHEA Grapalat"/>
          <w:sz w:val="22"/>
        </w:rPr>
        <w:t>/</w:t>
      </w:r>
      <w:r w:rsidR="0005205B" w:rsidRPr="00B84CDC">
        <w:rPr>
          <w:rFonts w:ascii="GHEA Grapalat" w:hAnsi="GHEA Grapalat"/>
          <w:sz w:val="22"/>
        </w:rPr>
        <w:t xml:space="preserve">: </w:t>
      </w:r>
      <w:r w:rsidRPr="00472635">
        <w:rPr>
          <w:rFonts w:ascii="GHEA Grapalat" w:hAnsi="GHEA Grapalat"/>
          <w:sz w:val="22"/>
          <w:lang w:val="en-US"/>
        </w:rPr>
        <w:t>Նշված</w:t>
      </w:r>
      <w:r w:rsidRPr="00B84CDC">
        <w:rPr>
          <w:rFonts w:ascii="GHEA Grapalat" w:hAnsi="GHEA Grapalat"/>
          <w:sz w:val="22"/>
        </w:rPr>
        <w:t xml:space="preserve"> </w:t>
      </w:r>
      <w:r w:rsidR="004C5069">
        <w:rPr>
          <w:rFonts w:ascii="GHEA Grapalat" w:hAnsi="GHEA Grapalat"/>
          <w:sz w:val="22"/>
          <w:lang w:val="en-US"/>
        </w:rPr>
        <w:t>տեղեկատվությունն</w:t>
      </w:r>
      <w:r w:rsidRPr="00B84CDC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en-US"/>
        </w:rPr>
        <w:t>ըստ</w:t>
      </w:r>
      <w:r w:rsidRPr="00B84CDC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en-US"/>
        </w:rPr>
        <w:t>կազմակերպությունների</w:t>
      </w:r>
      <w:r w:rsidRPr="00B84CDC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en-US"/>
        </w:rPr>
        <w:t>ներկայացված</w:t>
      </w:r>
      <w:r w:rsidRPr="00B84CDC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en-US"/>
        </w:rPr>
        <w:t>է</w:t>
      </w:r>
      <w:r w:rsidRPr="00B84CDC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b/>
          <w:sz w:val="22"/>
          <w:lang w:val="en-US"/>
        </w:rPr>
        <w:t>հավելված</w:t>
      </w:r>
      <w:r w:rsidR="00250709">
        <w:rPr>
          <w:rFonts w:ascii="GHEA Grapalat" w:hAnsi="GHEA Grapalat"/>
          <w:b/>
          <w:sz w:val="22"/>
          <w:lang w:val="en-US"/>
        </w:rPr>
        <w:t>ներ</w:t>
      </w:r>
      <w:r w:rsidRPr="00B84CDC">
        <w:rPr>
          <w:rFonts w:ascii="GHEA Grapalat" w:hAnsi="GHEA Grapalat"/>
          <w:b/>
          <w:sz w:val="22"/>
        </w:rPr>
        <w:t xml:space="preserve"> 1.1</w:t>
      </w:r>
      <w:r w:rsidR="007C1373" w:rsidRPr="00B84CDC">
        <w:rPr>
          <w:rFonts w:ascii="GHEA Grapalat" w:hAnsi="GHEA Grapalat"/>
          <w:b/>
          <w:sz w:val="22"/>
        </w:rPr>
        <w:t xml:space="preserve"> </w:t>
      </w:r>
      <w:r w:rsidR="007C1373" w:rsidRPr="00472635">
        <w:rPr>
          <w:rFonts w:ascii="GHEA Grapalat" w:hAnsi="GHEA Grapalat"/>
          <w:b/>
          <w:sz w:val="22"/>
          <w:lang w:val="en-US"/>
        </w:rPr>
        <w:t>և</w:t>
      </w:r>
      <w:r w:rsidR="004D3C61">
        <w:rPr>
          <w:rFonts w:ascii="GHEA Grapalat" w:hAnsi="GHEA Grapalat"/>
          <w:b/>
          <w:sz w:val="22"/>
        </w:rPr>
        <w:t xml:space="preserve"> 17</w:t>
      </w:r>
      <w:r w:rsidR="007C1373" w:rsidRPr="00B84CDC">
        <w:rPr>
          <w:rFonts w:ascii="GHEA Grapalat" w:hAnsi="GHEA Grapalat"/>
          <w:b/>
          <w:sz w:val="22"/>
        </w:rPr>
        <w:t>.1</w:t>
      </w:r>
      <w:r w:rsidR="00F00E71" w:rsidRPr="00B84CDC">
        <w:rPr>
          <w:rFonts w:ascii="GHEA Grapalat" w:hAnsi="GHEA Grapalat"/>
          <w:b/>
          <w:sz w:val="22"/>
        </w:rPr>
        <w:t>--</w:t>
      </w:r>
      <w:r w:rsidR="004D3C61">
        <w:rPr>
          <w:rFonts w:ascii="GHEA Grapalat" w:hAnsi="GHEA Grapalat"/>
          <w:b/>
          <w:sz w:val="22"/>
        </w:rPr>
        <w:t>-26</w:t>
      </w:r>
      <w:r w:rsidR="007C1373" w:rsidRPr="00B84CDC">
        <w:rPr>
          <w:rFonts w:ascii="GHEA Grapalat" w:hAnsi="GHEA Grapalat"/>
          <w:b/>
          <w:sz w:val="22"/>
        </w:rPr>
        <w:t>.1</w:t>
      </w:r>
      <w:r w:rsidRPr="00B84CDC">
        <w:rPr>
          <w:rFonts w:ascii="GHEA Grapalat" w:hAnsi="GHEA Grapalat"/>
          <w:sz w:val="22"/>
        </w:rPr>
        <w:t xml:space="preserve">: </w:t>
      </w:r>
    </w:p>
    <w:p w:rsidR="0025187A" w:rsidRPr="00B84CDC" w:rsidRDefault="0025187A" w:rsidP="0025187A">
      <w:pPr>
        <w:spacing w:line="360" w:lineRule="auto"/>
        <w:jc w:val="both"/>
        <w:rPr>
          <w:rFonts w:ascii="GHEA Grapalat" w:hAnsi="GHEA Grapalat"/>
          <w:color w:val="FF0000"/>
          <w:sz w:val="22"/>
        </w:rPr>
      </w:pPr>
    </w:p>
    <w:p w:rsidR="0025187A" w:rsidRDefault="007303C7" w:rsidP="004318B8">
      <w:pPr>
        <w:pStyle w:val="BodyTextIndent"/>
        <w:tabs>
          <w:tab w:val="clear" w:pos="540"/>
        </w:tabs>
        <w:jc w:val="center"/>
        <w:rPr>
          <w:rFonts w:ascii="GHEA Grapalat" w:hAnsi="GHEA Grapalat"/>
          <w:sz w:val="22"/>
        </w:rPr>
      </w:pPr>
      <w:r>
        <w:rPr>
          <w:rFonts w:ascii="GHEA Grapalat" w:hAnsi="GHEA Grapalat"/>
          <w:noProof/>
          <w:sz w:val="22"/>
        </w:rPr>
        <w:drawing>
          <wp:inline distT="0" distB="0" distL="0" distR="0">
            <wp:extent cx="4505325" cy="2600325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318B8" w:rsidRPr="004318B8" w:rsidRDefault="004318B8" w:rsidP="004318B8">
      <w:pPr>
        <w:rPr>
          <w:rFonts w:ascii="GHEA Grapalat" w:hAnsi="GHEA Grapalat"/>
          <w:sz w:val="22"/>
        </w:rPr>
      </w:pPr>
    </w:p>
    <w:p w:rsidR="004318B8" w:rsidRDefault="004318B8">
      <w:pPr>
        <w:rPr>
          <w:rFonts w:ascii="GHEA Grapalat" w:hAnsi="GHEA Grapalat"/>
          <w:sz w:val="22"/>
        </w:rPr>
      </w:pPr>
    </w:p>
    <w:p w:rsidR="004318B8" w:rsidRPr="004318B8" w:rsidRDefault="004318B8" w:rsidP="004318B8">
      <w:pPr>
        <w:tabs>
          <w:tab w:val="left" w:pos="1245"/>
        </w:tabs>
        <w:rPr>
          <w:rFonts w:ascii="GHEA Grapalat" w:hAnsi="GHEA Grapalat" w:cs="Sylfaen"/>
          <w:b/>
          <w:sz w:val="22"/>
        </w:rPr>
      </w:pPr>
      <w:r>
        <w:rPr>
          <w:rFonts w:ascii="GHEA Grapalat" w:hAnsi="GHEA Grapalat"/>
          <w:sz w:val="22"/>
        </w:rPr>
        <w:tab/>
      </w:r>
      <w:r w:rsidRPr="004318B8">
        <w:rPr>
          <w:rFonts w:ascii="GHEA Grapalat" w:hAnsi="GHEA Grapalat"/>
          <w:b/>
          <w:sz w:val="22"/>
        </w:rPr>
        <w:t>Գծանկար 4</w:t>
      </w:r>
      <w:r>
        <w:rPr>
          <w:rFonts w:ascii="GHEA Grapalat" w:hAnsi="GHEA Grapalat"/>
          <w:b/>
          <w:sz w:val="22"/>
        </w:rPr>
        <w:t>.</w:t>
      </w:r>
      <w:r w:rsidRPr="004318B8">
        <w:rPr>
          <w:rFonts w:ascii="GHEA Grapalat" w:hAnsi="GHEA Grapalat"/>
          <w:b/>
          <w:sz w:val="22"/>
        </w:rPr>
        <w:t xml:space="preserve">  Ը</w:t>
      </w:r>
      <w:r w:rsidR="004D3C61">
        <w:rPr>
          <w:rFonts w:ascii="GHEA Grapalat" w:hAnsi="GHEA Grapalat"/>
          <w:b/>
          <w:sz w:val="22"/>
        </w:rPr>
        <w:t>նդամենը եկամուտների նկատմամբ ը</w:t>
      </w:r>
      <w:r w:rsidRPr="004318B8">
        <w:rPr>
          <w:rFonts w:ascii="GHEA Grapalat" w:hAnsi="GHEA Grapalat"/>
          <w:b/>
          <w:sz w:val="22"/>
        </w:rPr>
        <w:t xml:space="preserve">նկերությունների </w:t>
      </w:r>
      <w:r w:rsidR="004D3C61">
        <w:rPr>
          <w:rFonts w:ascii="GHEA Grapalat" w:hAnsi="GHEA Grapalat"/>
          <w:b/>
          <w:sz w:val="22"/>
        </w:rPr>
        <w:t xml:space="preserve">կողմից ստացած </w:t>
      </w:r>
      <w:r w:rsidRPr="004318B8">
        <w:rPr>
          <w:rFonts w:ascii="GHEA Grapalat" w:hAnsi="GHEA Grapalat" w:cs="Sylfaen"/>
          <w:b/>
          <w:sz w:val="22"/>
        </w:rPr>
        <w:t>պետպատվերի և</w:t>
      </w:r>
      <w:r w:rsidR="004D3C61">
        <w:rPr>
          <w:rFonts w:ascii="GHEA Grapalat" w:hAnsi="GHEA Grapalat" w:cs="Sylfaen"/>
          <w:b/>
          <w:sz w:val="22"/>
        </w:rPr>
        <w:t xml:space="preserve"> իրականացրած</w:t>
      </w:r>
      <w:r w:rsidRPr="004318B8">
        <w:rPr>
          <w:rFonts w:ascii="GHEA Grapalat" w:hAnsi="GHEA Grapalat" w:cs="Sylfaen"/>
          <w:b/>
          <w:sz w:val="22"/>
        </w:rPr>
        <w:t xml:space="preserve"> վճարովի ծառայությունների </w:t>
      </w:r>
      <w:r w:rsidR="007452C1">
        <w:rPr>
          <w:rFonts w:ascii="GHEA Grapalat" w:hAnsi="GHEA Grapalat" w:cs="Sylfaen"/>
          <w:b/>
          <w:sz w:val="22"/>
          <w:lang w:val="ru-RU"/>
        </w:rPr>
        <w:t>գումարների</w:t>
      </w:r>
      <w:r w:rsidR="007452C1" w:rsidRPr="007452C1">
        <w:rPr>
          <w:rFonts w:ascii="GHEA Grapalat" w:hAnsi="GHEA Grapalat" w:cs="Sylfaen"/>
          <w:b/>
          <w:sz w:val="22"/>
        </w:rPr>
        <w:t xml:space="preserve"> </w:t>
      </w:r>
      <w:r w:rsidR="007452C1">
        <w:rPr>
          <w:rFonts w:ascii="GHEA Grapalat" w:hAnsi="GHEA Grapalat" w:cs="Sylfaen"/>
          <w:b/>
          <w:sz w:val="22"/>
          <w:lang w:val="ru-RU"/>
        </w:rPr>
        <w:t>համադրու</w:t>
      </w:r>
      <w:r w:rsidR="00955177">
        <w:rPr>
          <w:rFonts w:ascii="GHEA Grapalat" w:hAnsi="GHEA Grapalat" w:cs="Sylfaen"/>
          <w:b/>
          <w:sz w:val="22"/>
          <w:lang w:val="en-GB"/>
        </w:rPr>
        <w:t>մ</w:t>
      </w:r>
      <w:r w:rsidRPr="004318B8">
        <w:rPr>
          <w:rFonts w:ascii="GHEA Grapalat" w:hAnsi="GHEA Grapalat" w:cs="Sylfaen"/>
          <w:b/>
          <w:sz w:val="22"/>
        </w:rPr>
        <w:t>, տոկոսով</w:t>
      </w:r>
    </w:p>
    <w:p w:rsidR="007452C1" w:rsidRPr="007452C1" w:rsidRDefault="007452C1" w:rsidP="004318B8">
      <w:pPr>
        <w:jc w:val="center"/>
        <w:rPr>
          <w:rFonts w:ascii="GHEA Grapalat" w:hAnsi="GHEA Grapalat"/>
          <w:sz w:val="22"/>
        </w:rPr>
      </w:pPr>
    </w:p>
    <w:p w:rsidR="007452C1" w:rsidRDefault="004318B8" w:rsidP="004318B8">
      <w:pPr>
        <w:jc w:val="center"/>
        <w:rPr>
          <w:rFonts w:ascii="GHEA Grapalat" w:hAnsi="GHEA Grapalat"/>
          <w:sz w:val="22"/>
        </w:rPr>
      </w:pPr>
      <w:r w:rsidRPr="004318B8">
        <w:rPr>
          <w:rFonts w:ascii="GHEA Grapalat" w:hAnsi="GHEA Grapalat"/>
          <w:noProof/>
          <w:sz w:val="22"/>
          <w:lang w:val="en-US" w:eastAsia="en-US"/>
        </w:rPr>
        <w:lastRenderedPageBreak/>
        <w:drawing>
          <wp:inline distT="0" distB="0" distL="0" distR="0">
            <wp:extent cx="4562475" cy="2600325"/>
            <wp:effectExtent l="0" t="0" r="0" b="0"/>
            <wp:docPr id="7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452C1" w:rsidRPr="007452C1" w:rsidRDefault="007452C1" w:rsidP="007452C1">
      <w:pPr>
        <w:rPr>
          <w:rFonts w:ascii="GHEA Grapalat" w:hAnsi="GHEA Grapalat"/>
          <w:sz w:val="22"/>
        </w:rPr>
      </w:pPr>
    </w:p>
    <w:p w:rsidR="007452C1" w:rsidRDefault="007452C1" w:rsidP="004318B8">
      <w:pPr>
        <w:jc w:val="center"/>
        <w:rPr>
          <w:rFonts w:ascii="GHEA Grapalat" w:hAnsi="GHEA Grapalat"/>
          <w:sz w:val="22"/>
        </w:rPr>
      </w:pPr>
    </w:p>
    <w:p w:rsidR="007452C1" w:rsidRPr="007452C1" w:rsidRDefault="007452C1" w:rsidP="007452C1">
      <w:pPr>
        <w:tabs>
          <w:tab w:val="left" w:pos="1245"/>
        </w:tabs>
        <w:rPr>
          <w:rFonts w:ascii="GHEA Grapalat" w:hAnsi="GHEA Grapalat"/>
          <w:b/>
          <w:sz w:val="22"/>
        </w:rPr>
      </w:pPr>
      <w:r>
        <w:rPr>
          <w:rFonts w:ascii="GHEA Grapalat" w:hAnsi="GHEA Grapalat"/>
          <w:sz w:val="22"/>
        </w:rPr>
        <w:tab/>
      </w:r>
      <w:r w:rsidRPr="004318B8">
        <w:rPr>
          <w:rFonts w:ascii="GHEA Grapalat" w:hAnsi="GHEA Grapalat"/>
          <w:b/>
          <w:sz w:val="22"/>
        </w:rPr>
        <w:t xml:space="preserve">Գծանկար </w:t>
      </w:r>
      <w:r w:rsidRPr="007452C1">
        <w:rPr>
          <w:rFonts w:ascii="GHEA Grapalat" w:hAnsi="GHEA Grapalat"/>
          <w:b/>
          <w:sz w:val="22"/>
        </w:rPr>
        <w:t>5</w:t>
      </w:r>
      <w:r>
        <w:rPr>
          <w:rFonts w:ascii="GHEA Grapalat" w:hAnsi="GHEA Grapalat"/>
          <w:b/>
          <w:sz w:val="22"/>
        </w:rPr>
        <w:t>.</w:t>
      </w:r>
      <w:r w:rsidRPr="004318B8">
        <w:rPr>
          <w:rFonts w:ascii="GHEA Grapalat" w:hAnsi="GHEA Grapalat"/>
          <w:b/>
          <w:sz w:val="22"/>
        </w:rPr>
        <w:t xml:space="preserve">  Ընկերությունների </w:t>
      </w:r>
      <w:r w:rsidRPr="007452C1">
        <w:rPr>
          <w:rFonts w:ascii="GHEA Grapalat" w:hAnsi="GHEA Grapalat"/>
          <w:b/>
          <w:bCs/>
          <w:sz w:val="22"/>
          <w:lang w:val="hy-AM"/>
        </w:rPr>
        <w:t>աշխատակիցներին վճարված աշխատավարձ</w:t>
      </w:r>
      <w:r>
        <w:rPr>
          <w:rFonts w:ascii="GHEA Grapalat" w:hAnsi="GHEA Grapalat"/>
          <w:b/>
          <w:bCs/>
          <w:sz w:val="22"/>
          <w:lang w:val="ru-RU"/>
        </w:rPr>
        <w:t>ի</w:t>
      </w:r>
      <w:r w:rsidRPr="007452C1">
        <w:rPr>
          <w:rFonts w:ascii="GHEA Grapalat" w:hAnsi="GHEA Grapalat"/>
          <w:b/>
          <w:bCs/>
          <w:sz w:val="22"/>
        </w:rPr>
        <w:t xml:space="preserve"> </w:t>
      </w:r>
      <w:r>
        <w:rPr>
          <w:rFonts w:ascii="GHEA Grapalat" w:hAnsi="GHEA Grapalat"/>
          <w:b/>
          <w:bCs/>
          <w:sz w:val="22"/>
          <w:lang w:val="ru-RU"/>
        </w:rPr>
        <w:t>գումարի</w:t>
      </w:r>
      <w:r w:rsidRPr="007452C1">
        <w:rPr>
          <w:rFonts w:ascii="GHEA Grapalat" w:hAnsi="GHEA Grapalat"/>
          <w:b/>
          <w:bCs/>
          <w:sz w:val="22"/>
        </w:rPr>
        <w:t xml:space="preserve"> </w:t>
      </w:r>
      <w:r>
        <w:rPr>
          <w:rFonts w:ascii="GHEA Grapalat" w:hAnsi="GHEA Grapalat"/>
          <w:b/>
          <w:bCs/>
          <w:sz w:val="22"/>
          <w:lang w:val="ru-RU"/>
        </w:rPr>
        <w:t>համադրումը</w:t>
      </w:r>
      <w:r w:rsidRPr="007452C1">
        <w:rPr>
          <w:rFonts w:ascii="GHEA Grapalat" w:hAnsi="GHEA Grapalat"/>
          <w:b/>
          <w:bCs/>
          <w:sz w:val="22"/>
        </w:rPr>
        <w:t xml:space="preserve"> </w:t>
      </w:r>
      <w:r w:rsidRPr="004318B8">
        <w:rPr>
          <w:rFonts w:ascii="GHEA Grapalat" w:hAnsi="GHEA Grapalat" w:cs="Sylfaen"/>
          <w:b/>
          <w:sz w:val="22"/>
        </w:rPr>
        <w:t xml:space="preserve">պետպատվերի </w:t>
      </w:r>
      <w:r>
        <w:rPr>
          <w:rFonts w:ascii="GHEA Grapalat" w:hAnsi="GHEA Grapalat" w:cs="Sylfaen"/>
          <w:b/>
          <w:sz w:val="22"/>
          <w:lang w:val="ru-RU"/>
        </w:rPr>
        <w:t>նկատմաբ</w:t>
      </w:r>
      <w:r w:rsidRPr="004318B8">
        <w:rPr>
          <w:rFonts w:ascii="GHEA Grapalat" w:hAnsi="GHEA Grapalat" w:cs="Sylfaen"/>
          <w:b/>
          <w:sz w:val="22"/>
        </w:rPr>
        <w:t>, տոկոսով</w:t>
      </w:r>
    </w:p>
    <w:p w:rsidR="007452C1" w:rsidRDefault="007452C1" w:rsidP="007452C1">
      <w:pPr>
        <w:tabs>
          <w:tab w:val="left" w:pos="1515"/>
        </w:tabs>
        <w:rPr>
          <w:rFonts w:ascii="GHEA Grapalat" w:hAnsi="GHEA Grapalat"/>
          <w:sz w:val="22"/>
        </w:rPr>
      </w:pPr>
    </w:p>
    <w:p w:rsidR="005223BF" w:rsidRDefault="005223BF" w:rsidP="00710B7E">
      <w:pPr>
        <w:rPr>
          <w:rFonts w:ascii="GHEA Grapalat" w:hAnsi="GHEA Grapalat"/>
          <w:sz w:val="22"/>
        </w:rPr>
      </w:pPr>
    </w:p>
    <w:p w:rsidR="005223BF" w:rsidRDefault="005223BF" w:rsidP="00710B7E">
      <w:pPr>
        <w:rPr>
          <w:rFonts w:ascii="GHEA Grapalat" w:hAnsi="GHEA Grapalat"/>
          <w:sz w:val="22"/>
        </w:rPr>
      </w:pPr>
    </w:p>
    <w:p w:rsidR="004C5069" w:rsidRDefault="004C5069" w:rsidP="00710B7E">
      <w:pPr>
        <w:rPr>
          <w:rFonts w:ascii="GHEA Grapalat" w:hAnsi="GHEA Grapalat"/>
          <w:sz w:val="22"/>
        </w:rPr>
      </w:pPr>
    </w:p>
    <w:p w:rsidR="004C5069" w:rsidRDefault="004C5069" w:rsidP="00710B7E">
      <w:pPr>
        <w:rPr>
          <w:rFonts w:ascii="GHEA Grapalat" w:hAnsi="GHEA Grapalat"/>
          <w:sz w:val="22"/>
        </w:rPr>
      </w:pPr>
    </w:p>
    <w:p w:rsidR="004C5069" w:rsidRDefault="004C5069" w:rsidP="00710B7E">
      <w:pPr>
        <w:rPr>
          <w:rFonts w:ascii="GHEA Grapalat" w:hAnsi="GHEA Grapalat"/>
          <w:sz w:val="22"/>
        </w:rPr>
      </w:pPr>
    </w:p>
    <w:p w:rsidR="004C5069" w:rsidRDefault="004C5069" w:rsidP="00710B7E">
      <w:pPr>
        <w:rPr>
          <w:rFonts w:ascii="GHEA Grapalat" w:hAnsi="GHEA Grapalat"/>
          <w:sz w:val="22"/>
        </w:rPr>
      </w:pPr>
    </w:p>
    <w:p w:rsidR="00545A9D" w:rsidRPr="00E876AD" w:rsidRDefault="00545A9D" w:rsidP="00FC041F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u w:val="single"/>
          <w:lang w:val="en-AU"/>
        </w:rPr>
      </w:pPr>
    </w:p>
    <w:p w:rsidR="005342BD" w:rsidRPr="001C340F" w:rsidRDefault="00794449" w:rsidP="00FC041F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</w:rPr>
      </w:pPr>
      <w:r w:rsidRPr="001C340F">
        <w:rPr>
          <w:rFonts w:ascii="GHEA Grapalat" w:hAnsi="GHEA Grapalat" w:cs="Sylfaen"/>
          <w:b/>
          <w:sz w:val="22"/>
          <w:u w:val="single"/>
        </w:rPr>
        <w:t>ՄԱՍ -2</w:t>
      </w:r>
    </w:p>
    <w:p w:rsidR="005342BD" w:rsidRPr="001C340F" w:rsidRDefault="003478C3" w:rsidP="00FC041F">
      <w:pPr>
        <w:pStyle w:val="BodyTextIndent"/>
        <w:tabs>
          <w:tab w:val="clear" w:pos="540"/>
        </w:tabs>
        <w:ind w:firstLine="720"/>
        <w:jc w:val="center"/>
        <w:rPr>
          <w:rFonts w:ascii="GHEA Grapalat" w:hAnsi="GHEA Grapalat"/>
          <w:b/>
          <w:bCs/>
          <w:sz w:val="26"/>
          <w:u w:val="single"/>
        </w:rPr>
      </w:pPr>
      <w:r w:rsidRPr="001C340F">
        <w:rPr>
          <w:rFonts w:ascii="GHEA Grapalat" w:hAnsi="GHEA Grapalat" w:cs="Sylfaen"/>
          <w:b/>
          <w:bCs/>
          <w:sz w:val="26"/>
          <w:u w:val="single"/>
        </w:rPr>
        <w:t>Պետական մասնակցությամբ առևտրային կազմակերպությունների ֆինանսատնտեսական մոնիտորինգի արդյունքներն ըստ պետական կառավարման լիազորված մարմինների</w:t>
      </w:r>
    </w:p>
    <w:p w:rsidR="00D704A8" w:rsidRPr="001C340F" w:rsidRDefault="00D704A8" w:rsidP="003478C3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/>
          <w:b/>
          <w:sz w:val="22"/>
          <w:u w:val="single"/>
        </w:rPr>
      </w:pPr>
    </w:p>
    <w:p w:rsidR="005342BD" w:rsidRPr="001C340F" w:rsidRDefault="003478C3" w:rsidP="003478C3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/>
          <w:b/>
          <w:sz w:val="22"/>
          <w:u w:val="single"/>
        </w:rPr>
      </w:pPr>
      <w:r w:rsidRPr="001C340F">
        <w:rPr>
          <w:rFonts w:ascii="GHEA Grapalat" w:hAnsi="GHEA Grapalat"/>
          <w:b/>
          <w:sz w:val="22"/>
          <w:u w:val="single"/>
        </w:rPr>
        <w:t xml:space="preserve">1.     </w:t>
      </w:r>
      <w:r w:rsidRPr="001C340F">
        <w:rPr>
          <w:rFonts w:ascii="GHEA Grapalat" w:hAnsi="GHEA Grapalat" w:cs="Sylfaen"/>
          <w:b/>
          <w:sz w:val="22"/>
          <w:u w:val="single"/>
        </w:rPr>
        <w:t xml:space="preserve">ՀՀ  ԱՌՈՂՋԱՊԱՀՈՒԹՅԱՆ </w:t>
      </w:r>
      <w:r w:rsidR="009A10A3" w:rsidRPr="001C340F">
        <w:rPr>
          <w:rFonts w:ascii="GHEA Grapalat" w:hAnsi="GHEA Grapalat" w:cs="Sylfaen"/>
          <w:b/>
          <w:sz w:val="22"/>
          <w:u w:val="single"/>
        </w:rPr>
        <w:t xml:space="preserve"> </w:t>
      </w:r>
      <w:r w:rsidRPr="001C340F">
        <w:rPr>
          <w:rFonts w:ascii="GHEA Grapalat" w:hAnsi="GHEA Grapalat" w:cs="Sylfaen"/>
          <w:b/>
          <w:sz w:val="22"/>
          <w:u w:val="single"/>
        </w:rPr>
        <w:t>ՆԱԽԱՐԱՐՈՒԹՅՈՒՆ</w:t>
      </w:r>
      <w:r w:rsidR="005342BD" w:rsidRPr="001C340F">
        <w:rPr>
          <w:rFonts w:ascii="GHEA Grapalat" w:hAnsi="GHEA Grapalat"/>
          <w:b/>
          <w:sz w:val="22"/>
          <w:u w:val="single"/>
        </w:rPr>
        <w:t xml:space="preserve">  </w:t>
      </w:r>
    </w:p>
    <w:p w:rsidR="005342BD" w:rsidRPr="001C340F" w:rsidRDefault="005342BD" w:rsidP="00765F4C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</w:rPr>
      </w:pPr>
    </w:p>
    <w:p w:rsidR="00765F4C" w:rsidRPr="001C340F" w:rsidRDefault="008A38DC" w:rsidP="00765F4C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</w:rPr>
      </w:pPr>
      <w:r w:rsidRPr="001C340F">
        <w:rPr>
          <w:rFonts w:ascii="GHEA Grapalat" w:hAnsi="GHEA Grapalat"/>
          <w:sz w:val="22"/>
        </w:rPr>
        <w:t>1.1</w:t>
      </w:r>
      <w:r w:rsidR="00AA7DF9" w:rsidRPr="001C340F">
        <w:rPr>
          <w:rFonts w:ascii="GHEA Grapalat" w:hAnsi="GHEA Grapalat"/>
          <w:sz w:val="22"/>
        </w:rPr>
        <w:t xml:space="preserve"> Նախարարության </w:t>
      </w:r>
      <w:r w:rsidR="00A33559" w:rsidRPr="001C340F">
        <w:rPr>
          <w:rFonts w:ascii="GHEA Grapalat" w:hAnsi="GHEA Grapalat"/>
          <w:sz w:val="22"/>
        </w:rPr>
        <w:t>ենթակայությամբ</w:t>
      </w:r>
      <w:r w:rsidR="00A14EB0" w:rsidRPr="001C340F">
        <w:rPr>
          <w:rFonts w:ascii="GHEA Grapalat" w:hAnsi="GHEA Grapalat"/>
          <w:sz w:val="22"/>
        </w:rPr>
        <w:t xml:space="preserve"> 201</w:t>
      </w:r>
      <w:r w:rsidR="002F57DF" w:rsidRPr="001C340F">
        <w:rPr>
          <w:rFonts w:ascii="GHEA Grapalat" w:hAnsi="GHEA Grapalat"/>
          <w:sz w:val="22"/>
        </w:rPr>
        <w:t>7</w:t>
      </w:r>
      <w:r w:rsidR="00A14EB0" w:rsidRPr="001C340F">
        <w:rPr>
          <w:rFonts w:ascii="GHEA Grapalat" w:hAnsi="GHEA Grapalat"/>
          <w:sz w:val="22"/>
        </w:rPr>
        <w:t xml:space="preserve">թ.-ի տարեկան տվյալներով առկա են </w:t>
      </w:r>
      <w:r w:rsidR="00AA7DF9" w:rsidRPr="001C340F">
        <w:rPr>
          <w:rFonts w:ascii="GHEA Grapalat" w:hAnsi="GHEA Grapalat"/>
          <w:sz w:val="22"/>
        </w:rPr>
        <w:t xml:space="preserve">թվով </w:t>
      </w:r>
      <w:r w:rsidR="002F57DF" w:rsidRPr="001C340F">
        <w:rPr>
          <w:rFonts w:ascii="GHEA Grapalat" w:hAnsi="GHEA Grapalat"/>
          <w:sz w:val="22"/>
        </w:rPr>
        <w:t>10</w:t>
      </w:r>
      <w:r w:rsidR="00AA7DF9" w:rsidRPr="001C340F">
        <w:rPr>
          <w:rFonts w:ascii="GHEA Grapalat" w:hAnsi="GHEA Grapalat"/>
          <w:sz w:val="22"/>
        </w:rPr>
        <w:t xml:space="preserve"> պետական մասնակցությամբ առևտրային կազմակերպություն</w:t>
      </w:r>
      <w:r w:rsidR="001C4B81" w:rsidRPr="001C340F">
        <w:rPr>
          <w:rFonts w:ascii="GHEA Grapalat" w:hAnsi="GHEA Grapalat"/>
          <w:sz w:val="22"/>
        </w:rPr>
        <w:t>ներ</w:t>
      </w:r>
      <w:r w:rsidR="00AA7DF9" w:rsidRPr="001C340F">
        <w:rPr>
          <w:rFonts w:ascii="GHEA Grapalat" w:hAnsi="GHEA Grapalat"/>
          <w:sz w:val="22"/>
        </w:rPr>
        <w:t>:</w:t>
      </w:r>
      <w:r w:rsidR="0026360B" w:rsidRPr="001C340F">
        <w:rPr>
          <w:rFonts w:ascii="GHEA Grapalat" w:hAnsi="GHEA Grapalat"/>
          <w:sz w:val="22"/>
        </w:rPr>
        <w:t xml:space="preserve"> </w:t>
      </w:r>
      <w:r w:rsidR="004D3280" w:rsidRPr="001C340F">
        <w:rPr>
          <w:rFonts w:ascii="GHEA Grapalat" w:hAnsi="GHEA Grapalat"/>
          <w:sz w:val="22"/>
        </w:rPr>
        <w:t>Թվով 11 ընկերությունների բաժնետոմսերի կառավարման լիազորությունները վերապահվել են ՀՀ կառավարությանն առընթեր պետական գեւյքի կռավարման վարչությանը՝ &lt;&lt;Պետական գույքի մասնավորեցման 2017-2020թթ. ծրագրի մասին &gt;&gt; ՀՀ օրենքի ընդունումից հետո:</w:t>
      </w:r>
      <w:r w:rsidR="005836AD" w:rsidRPr="001C340F">
        <w:rPr>
          <w:rFonts w:ascii="GHEA Grapalat" w:hAnsi="GHEA Grapalat"/>
          <w:sz w:val="22"/>
        </w:rPr>
        <w:t xml:space="preserve"> &lt;&lt;Ճառագայթային բուժման կենտրոն&gt;&gt; ՓԲԸ-ն </w:t>
      </w:r>
      <w:r w:rsidR="00765F4C" w:rsidRPr="001C340F">
        <w:rPr>
          <w:rFonts w:ascii="GHEA Grapalat" w:hAnsi="GHEA Grapalat"/>
          <w:sz w:val="22"/>
          <w:lang w:val="ru-RU"/>
        </w:rPr>
        <w:t>ս</w:t>
      </w:r>
      <w:r w:rsidR="00765F4C" w:rsidRPr="001C340F">
        <w:rPr>
          <w:rFonts w:ascii="GHEA Grapalat" w:hAnsi="GHEA Grapalat"/>
          <w:sz w:val="22"/>
        </w:rPr>
        <w:t xml:space="preserve">տեղծվել է ՀՀ կառավարության 24.03..2016թ. Թիվ 302-Ա որոշմամբ </w:t>
      </w:r>
      <w:r w:rsidR="00765F4C" w:rsidRPr="001C340F">
        <w:rPr>
          <w:rFonts w:ascii="GHEA Grapalat" w:hAnsi="GHEA Grapalat"/>
          <w:sz w:val="22"/>
          <w:lang w:val="ru-RU"/>
        </w:rPr>
        <w:t>և</w:t>
      </w:r>
      <w:r w:rsidR="00765F4C" w:rsidRPr="001C340F">
        <w:rPr>
          <w:rFonts w:ascii="GHEA Grapalat" w:hAnsi="GHEA Grapalat"/>
          <w:sz w:val="22"/>
        </w:rPr>
        <w:t xml:space="preserve"> </w:t>
      </w:r>
      <w:r w:rsidR="00765F4C" w:rsidRPr="001C340F">
        <w:rPr>
          <w:rFonts w:ascii="GHEA Grapalat" w:hAnsi="GHEA Grapalat"/>
          <w:sz w:val="22"/>
          <w:lang w:val="ru-RU"/>
        </w:rPr>
        <w:t>գործունեություն</w:t>
      </w:r>
      <w:r w:rsidR="00765F4C" w:rsidRPr="001C340F">
        <w:rPr>
          <w:rFonts w:ascii="GHEA Grapalat" w:hAnsi="GHEA Grapalat"/>
          <w:sz w:val="22"/>
        </w:rPr>
        <w:t xml:space="preserve"> </w:t>
      </w:r>
      <w:r w:rsidR="00765F4C" w:rsidRPr="001C340F">
        <w:rPr>
          <w:rFonts w:ascii="GHEA Grapalat" w:hAnsi="GHEA Grapalat"/>
          <w:sz w:val="22"/>
          <w:lang w:val="ru-RU"/>
        </w:rPr>
        <w:t>չի</w:t>
      </w:r>
      <w:r w:rsidR="00765F4C" w:rsidRPr="001C340F">
        <w:rPr>
          <w:rFonts w:ascii="GHEA Grapalat" w:hAnsi="GHEA Grapalat"/>
          <w:sz w:val="22"/>
        </w:rPr>
        <w:t xml:space="preserve"> </w:t>
      </w:r>
      <w:r w:rsidR="00765F4C" w:rsidRPr="001C340F">
        <w:rPr>
          <w:rFonts w:ascii="GHEA Grapalat" w:hAnsi="GHEA Grapalat"/>
          <w:sz w:val="22"/>
          <w:lang w:val="ru-RU"/>
        </w:rPr>
        <w:t>իրականացնում</w:t>
      </w:r>
      <w:r w:rsidR="00765F4C" w:rsidRPr="001C340F">
        <w:rPr>
          <w:rFonts w:ascii="GHEA Grapalat" w:hAnsi="GHEA Grapalat"/>
          <w:sz w:val="22"/>
        </w:rPr>
        <w:t xml:space="preserve">: </w:t>
      </w:r>
      <w:r w:rsidR="00765F4C" w:rsidRPr="001C340F">
        <w:rPr>
          <w:rFonts w:ascii="GHEA Grapalat" w:hAnsi="GHEA Grapalat"/>
          <w:sz w:val="22"/>
          <w:lang w:val="ru-RU"/>
        </w:rPr>
        <w:t>Վերլուծությունն</w:t>
      </w:r>
      <w:r w:rsidR="00765F4C" w:rsidRPr="001C340F">
        <w:rPr>
          <w:rFonts w:ascii="GHEA Grapalat" w:hAnsi="GHEA Grapalat"/>
          <w:sz w:val="22"/>
        </w:rPr>
        <w:t xml:space="preserve"> </w:t>
      </w:r>
      <w:r w:rsidR="00765F4C" w:rsidRPr="001C340F">
        <w:rPr>
          <w:rFonts w:ascii="GHEA Grapalat" w:hAnsi="GHEA Grapalat"/>
          <w:sz w:val="22"/>
          <w:lang w:val="ru-RU"/>
        </w:rPr>
        <w:t>իրականացվել</w:t>
      </w:r>
      <w:r w:rsidR="00765F4C" w:rsidRPr="001C340F">
        <w:rPr>
          <w:rFonts w:ascii="GHEA Grapalat" w:hAnsi="GHEA Grapalat"/>
          <w:sz w:val="22"/>
        </w:rPr>
        <w:t xml:space="preserve"> </w:t>
      </w:r>
      <w:r w:rsidR="00765F4C" w:rsidRPr="001C340F">
        <w:rPr>
          <w:rFonts w:ascii="GHEA Grapalat" w:hAnsi="GHEA Grapalat"/>
          <w:sz w:val="22"/>
          <w:lang w:val="ru-RU"/>
        </w:rPr>
        <w:t>է</w:t>
      </w:r>
      <w:r w:rsidR="00765F4C" w:rsidRPr="001C340F">
        <w:rPr>
          <w:rFonts w:ascii="GHEA Grapalat" w:hAnsi="GHEA Grapalat"/>
          <w:sz w:val="22"/>
        </w:rPr>
        <w:t xml:space="preserve"> 9 </w:t>
      </w:r>
      <w:r w:rsidR="00765F4C" w:rsidRPr="001C340F">
        <w:rPr>
          <w:rFonts w:ascii="GHEA Grapalat" w:hAnsi="GHEA Grapalat"/>
          <w:sz w:val="22"/>
          <w:lang w:val="ru-RU"/>
        </w:rPr>
        <w:t>ընկերությունների</w:t>
      </w:r>
      <w:r w:rsidR="00765F4C" w:rsidRPr="001C340F">
        <w:rPr>
          <w:rFonts w:ascii="GHEA Grapalat" w:hAnsi="GHEA Grapalat"/>
          <w:sz w:val="22"/>
        </w:rPr>
        <w:t xml:space="preserve"> </w:t>
      </w:r>
      <w:r w:rsidR="00765F4C" w:rsidRPr="001C340F">
        <w:rPr>
          <w:rFonts w:ascii="GHEA Grapalat" w:hAnsi="GHEA Grapalat"/>
          <w:sz w:val="22"/>
          <w:lang w:val="ru-RU"/>
        </w:rPr>
        <w:t>համար</w:t>
      </w:r>
      <w:r w:rsidR="00765F4C" w:rsidRPr="001C340F">
        <w:rPr>
          <w:rFonts w:ascii="GHEA Grapalat" w:hAnsi="GHEA Grapalat"/>
          <w:sz w:val="22"/>
        </w:rPr>
        <w:t>:</w:t>
      </w:r>
    </w:p>
    <w:p w:rsidR="007372DB" w:rsidRPr="001C340F" w:rsidRDefault="007372DB" w:rsidP="00EA5A04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</w:rPr>
      </w:pPr>
      <w:r w:rsidRPr="001C340F">
        <w:rPr>
          <w:rFonts w:ascii="GHEA Grapalat" w:hAnsi="GHEA Grapalat"/>
          <w:sz w:val="22"/>
        </w:rPr>
        <w:lastRenderedPageBreak/>
        <w:t xml:space="preserve">1.2 </w:t>
      </w:r>
      <w:r w:rsidR="00DF02AD" w:rsidRPr="001C340F">
        <w:rPr>
          <w:rFonts w:ascii="GHEA Grapalat" w:hAnsi="GHEA Grapalat"/>
          <w:sz w:val="22"/>
        </w:rPr>
        <w:t xml:space="preserve">Համակարգի ընկերությունների աշխատողների </w:t>
      </w:r>
      <w:r w:rsidRPr="001C340F">
        <w:rPr>
          <w:rFonts w:ascii="GHEA Grapalat" w:hAnsi="GHEA Grapalat"/>
          <w:sz w:val="22"/>
        </w:rPr>
        <w:t>ընդհանուր թվաքանակը</w:t>
      </w:r>
      <w:r w:rsidR="008865BE" w:rsidRPr="001C340F">
        <w:rPr>
          <w:rFonts w:ascii="GHEA Grapalat" w:hAnsi="GHEA Grapalat"/>
          <w:sz w:val="22"/>
        </w:rPr>
        <w:t xml:space="preserve"> </w:t>
      </w:r>
      <w:r w:rsidR="00AA7DF9" w:rsidRPr="001C340F">
        <w:rPr>
          <w:rFonts w:ascii="GHEA Grapalat" w:hAnsi="GHEA Grapalat"/>
          <w:sz w:val="22"/>
        </w:rPr>
        <w:t xml:space="preserve"> </w:t>
      </w:r>
      <w:r w:rsidR="00DF02AD" w:rsidRPr="001C340F">
        <w:rPr>
          <w:rFonts w:ascii="GHEA Grapalat" w:hAnsi="GHEA Grapalat"/>
          <w:sz w:val="22"/>
        </w:rPr>
        <w:t>տարեկան տվյալներով</w:t>
      </w:r>
      <w:r w:rsidR="00AA7DF9" w:rsidRPr="001C340F">
        <w:rPr>
          <w:rFonts w:ascii="GHEA Grapalat" w:hAnsi="GHEA Grapalat"/>
          <w:sz w:val="22"/>
        </w:rPr>
        <w:t xml:space="preserve"> կազմում է</w:t>
      </w:r>
      <w:r w:rsidR="008865BE" w:rsidRPr="001C340F">
        <w:rPr>
          <w:rFonts w:ascii="GHEA Grapalat" w:hAnsi="GHEA Grapalat"/>
          <w:sz w:val="22"/>
        </w:rPr>
        <w:t xml:space="preserve"> </w:t>
      </w:r>
      <w:r w:rsidR="00DD211E" w:rsidRPr="001C340F">
        <w:rPr>
          <w:rFonts w:ascii="GHEA Grapalat" w:hAnsi="GHEA Grapalat"/>
          <w:sz w:val="22"/>
        </w:rPr>
        <w:t xml:space="preserve"> </w:t>
      </w:r>
      <w:r w:rsidR="004D3280" w:rsidRPr="001C340F">
        <w:rPr>
          <w:rFonts w:ascii="GHEA Grapalat" w:hAnsi="GHEA Grapalat"/>
          <w:sz w:val="22"/>
        </w:rPr>
        <w:t>3</w:t>
      </w:r>
      <w:r w:rsidR="00545A9D" w:rsidRPr="001C340F">
        <w:rPr>
          <w:rFonts w:ascii="GHEA Grapalat" w:hAnsi="GHEA Grapalat"/>
          <w:sz w:val="22"/>
        </w:rPr>
        <w:t>,</w:t>
      </w:r>
      <w:r w:rsidR="00765F4C" w:rsidRPr="001C340F">
        <w:rPr>
          <w:rFonts w:ascii="GHEA Grapalat" w:hAnsi="GHEA Grapalat"/>
          <w:sz w:val="22"/>
        </w:rPr>
        <w:t>019</w:t>
      </w:r>
      <w:r w:rsidR="00545A9D" w:rsidRPr="001C340F">
        <w:rPr>
          <w:rFonts w:ascii="GHEA Grapalat" w:hAnsi="GHEA Grapalat"/>
          <w:sz w:val="22"/>
        </w:rPr>
        <w:t>.0</w:t>
      </w:r>
      <w:r w:rsidR="00B10CE2" w:rsidRPr="001C340F">
        <w:rPr>
          <w:rFonts w:ascii="GHEA Grapalat" w:hAnsi="GHEA Grapalat"/>
          <w:sz w:val="22"/>
        </w:rPr>
        <w:t xml:space="preserve"> աշխատող</w:t>
      </w:r>
      <w:r w:rsidR="00DD211E" w:rsidRPr="001C340F">
        <w:rPr>
          <w:rFonts w:ascii="GHEA Grapalat" w:hAnsi="GHEA Grapalat"/>
          <w:sz w:val="22"/>
        </w:rPr>
        <w:t>:</w:t>
      </w:r>
    </w:p>
    <w:p w:rsidR="00632E06" w:rsidRPr="001C340F" w:rsidRDefault="008A38DC">
      <w:pPr>
        <w:pStyle w:val="BodyTextIndent"/>
        <w:tabs>
          <w:tab w:val="num" w:pos="-5220"/>
        </w:tabs>
        <w:rPr>
          <w:rFonts w:ascii="GHEA Grapalat" w:hAnsi="GHEA Grapalat" w:cs="Sylfaen"/>
          <w:sz w:val="22"/>
        </w:rPr>
      </w:pPr>
      <w:r w:rsidRPr="001C340F">
        <w:rPr>
          <w:rFonts w:ascii="GHEA Grapalat" w:hAnsi="GHEA Grapalat"/>
          <w:sz w:val="22"/>
        </w:rPr>
        <w:t>1.</w:t>
      </w:r>
      <w:r w:rsidR="007372DB" w:rsidRPr="001C340F">
        <w:rPr>
          <w:rFonts w:ascii="GHEA Grapalat" w:hAnsi="GHEA Grapalat"/>
          <w:sz w:val="22"/>
        </w:rPr>
        <w:t>3</w:t>
      </w:r>
      <w:r w:rsidR="00D424FD" w:rsidRPr="001C340F">
        <w:rPr>
          <w:rFonts w:ascii="GHEA Grapalat" w:hAnsi="GHEA Grapalat"/>
          <w:sz w:val="22"/>
        </w:rPr>
        <w:t xml:space="preserve"> </w:t>
      </w:r>
      <w:r w:rsidRPr="001C340F">
        <w:rPr>
          <w:rFonts w:ascii="GHEA Grapalat" w:hAnsi="GHEA Grapalat" w:cs="Sylfaen"/>
          <w:sz w:val="22"/>
        </w:rPr>
        <w:t>Առևտրային կազմակերպությունների ֆինանսատնտեսական գործունեության ամփոփ</w:t>
      </w:r>
      <w:r w:rsidR="005342BD" w:rsidRPr="001C340F">
        <w:rPr>
          <w:rFonts w:ascii="GHEA Grapalat" w:hAnsi="GHEA Grapalat"/>
          <w:sz w:val="22"/>
        </w:rPr>
        <w:t xml:space="preserve"> </w:t>
      </w:r>
      <w:r w:rsidRPr="001C340F">
        <w:rPr>
          <w:rFonts w:ascii="GHEA Grapalat" w:hAnsi="GHEA Grapalat" w:cs="Sylfaen"/>
          <w:sz w:val="22"/>
        </w:rPr>
        <w:t>արդյունքներն այսպիսին են.</w:t>
      </w:r>
    </w:p>
    <w:p w:rsidR="00B46762" w:rsidRPr="001C340F" w:rsidRDefault="00B46762">
      <w:pPr>
        <w:pStyle w:val="BodyTextIndent"/>
        <w:tabs>
          <w:tab w:val="num" w:pos="-5220"/>
        </w:tabs>
        <w:rPr>
          <w:rFonts w:ascii="GHEA Grapalat" w:hAnsi="GHEA Grapalat" w:cs="Sylfaen"/>
          <w:sz w:val="22"/>
        </w:rPr>
      </w:pPr>
    </w:p>
    <w:p w:rsidR="00B46762" w:rsidRPr="001C340F" w:rsidRDefault="00B46762" w:rsidP="00B46762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1C340F">
        <w:rPr>
          <w:rFonts w:ascii="GHEA Grapalat" w:hAnsi="GHEA Grapalat"/>
          <w:i/>
          <w:iCs/>
          <w:sz w:val="22"/>
        </w:rPr>
        <w:t>/</w:t>
      </w:r>
      <w:r w:rsidRPr="001C340F">
        <w:rPr>
          <w:rFonts w:ascii="GHEA Grapalat" w:hAnsi="GHEA Grapalat" w:cs="Sylfaen"/>
          <w:i/>
          <w:iCs/>
          <w:sz w:val="22"/>
        </w:rPr>
        <w:t>հազ. դրամ/</w:t>
      </w:r>
      <w:r w:rsidRPr="001C340F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B46762" w:rsidRPr="001C340F" w:rsidTr="00B419C2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1C340F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1C340F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1C340F">
              <w:rPr>
                <w:rFonts w:ascii="GHEA Grapalat" w:hAnsi="GHEA Grapalat"/>
                <w:bCs/>
                <w:sz w:val="22"/>
              </w:rPr>
              <w:t>201</w:t>
            </w:r>
            <w:r w:rsidRPr="001C340F">
              <w:rPr>
                <w:rFonts w:ascii="GHEA Grapalat" w:hAnsi="GHEA Grapalat"/>
                <w:bCs/>
                <w:sz w:val="22"/>
                <w:lang w:val="ru-RU"/>
              </w:rPr>
              <w:t>7</w:t>
            </w:r>
            <w:r w:rsidRPr="001C340F">
              <w:rPr>
                <w:rFonts w:ascii="GHEA Grapalat" w:hAnsi="GHEA Grapalat" w:cs="Sylfaen"/>
                <w:bCs/>
                <w:sz w:val="22"/>
              </w:rPr>
              <w:t>թ</w:t>
            </w:r>
            <w:r w:rsidRPr="001C340F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1C340F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B46762" w:rsidRPr="001C340F" w:rsidTr="00B419C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6</w:t>
            </w:r>
            <w:r w:rsidR="000402D1" w:rsidRPr="001C340F">
              <w:rPr>
                <w:rFonts w:ascii="GHEA Grapalat" w:hAnsi="GHEA Grapalat"/>
                <w:sz w:val="22"/>
              </w:rPr>
              <w:t>,</w:t>
            </w:r>
            <w:r w:rsidRPr="001C340F">
              <w:rPr>
                <w:rFonts w:ascii="GHEA Grapalat" w:hAnsi="GHEA Grapalat"/>
                <w:sz w:val="22"/>
              </w:rPr>
              <w:t>535</w:t>
            </w:r>
            <w:r w:rsidR="000402D1" w:rsidRPr="001C340F">
              <w:rPr>
                <w:rFonts w:ascii="GHEA Grapalat" w:hAnsi="GHEA Grapalat"/>
                <w:sz w:val="22"/>
              </w:rPr>
              <w:t>,</w:t>
            </w:r>
            <w:r w:rsidRPr="001C340F">
              <w:rPr>
                <w:rFonts w:ascii="GHEA Grapalat" w:hAnsi="GHEA Grapalat"/>
                <w:sz w:val="22"/>
              </w:rPr>
              <w:t>061.3</w:t>
            </w:r>
          </w:p>
        </w:tc>
      </w:tr>
      <w:tr w:rsidR="00B46762" w:rsidRPr="001C340F" w:rsidTr="00B419C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Աշխատել են շահույթով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8</w:t>
            </w:r>
          </w:p>
        </w:tc>
      </w:tr>
      <w:tr w:rsidR="00B46762" w:rsidRPr="001C340F" w:rsidTr="00B419C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Աշ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1C340F">
              <w:rPr>
                <w:rFonts w:ascii="GHEA Grapalat" w:hAnsi="GHEA Grapalat" w:cs="Sylfaen"/>
                <w:sz w:val="22"/>
              </w:rPr>
              <w:t>ատել են վնասով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</w:t>
            </w:r>
          </w:p>
        </w:tc>
      </w:tr>
      <w:tr w:rsidR="00B46762" w:rsidRPr="001C340F" w:rsidTr="00B419C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Շահույթ/վնաս/ չեն ձևավորել /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Pr="001C340F">
              <w:rPr>
                <w:rFonts w:ascii="GHEA Grapalat" w:hAnsi="GHEA Grapalat" w:cs="Sylfaen"/>
                <w:sz w:val="22"/>
              </w:rPr>
              <w:t>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  <w:tr w:rsidR="00B46762" w:rsidRPr="001C340F" w:rsidTr="00B419C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1C340F" w:rsidRDefault="00B46762" w:rsidP="00B419C2">
            <w:pPr>
              <w:pStyle w:val="BodyTex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281,890.2</w:t>
            </w:r>
          </w:p>
        </w:tc>
      </w:tr>
      <w:tr w:rsidR="00B46762" w:rsidRPr="001C340F" w:rsidTr="00B419C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1C340F" w:rsidRDefault="00B46762" w:rsidP="00B419C2">
            <w:pPr>
              <w:pStyle w:val="BodyTex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46762" w:rsidRPr="001C340F" w:rsidRDefault="00B46762" w:rsidP="00B419C2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1C340F" w:rsidRDefault="00B46762" w:rsidP="00B419C2">
            <w:pPr>
              <w:pStyle w:val="BodyTex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717.0</w:t>
            </w:r>
          </w:p>
        </w:tc>
      </w:tr>
      <w:tr w:rsidR="00B46762" w:rsidRPr="001C340F" w:rsidTr="00B419C2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7.</w:t>
            </w:r>
          </w:p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Եկամուտների ընդամենը ծավալը` այդ թվում*</w:t>
            </w:r>
          </w:p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1C340F" w:rsidRDefault="00B46762" w:rsidP="00B419C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13</w:t>
            </w:r>
            <w:r w:rsidR="000402D1" w:rsidRPr="001C340F">
              <w:rPr>
                <w:rFonts w:ascii="GHEA Grapalat" w:hAnsi="GHEA Grapalat"/>
                <w:sz w:val="22"/>
              </w:rPr>
              <w:t>,</w:t>
            </w:r>
            <w:r w:rsidRPr="001C340F">
              <w:rPr>
                <w:rFonts w:ascii="GHEA Grapalat" w:hAnsi="GHEA Grapalat"/>
                <w:sz w:val="22"/>
              </w:rPr>
              <w:t>750</w:t>
            </w:r>
            <w:r w:rsidR="000402D1" w:rsidRPr="001C340F">
              <w:rPr>
                <w:rFonts w:ascii="GHEA Grapalat" w:hAnsi="GHEA Grapalat"/>
                <w:sz w:val="22"/>
              </w:rPr>
              <w:t>,</w:t>
            </w:r>
            <w:r w:rsidRPr="001C340F">
              <w:rPr>
                <w:rFonts w:ascii="GHEA Grapalat" w:hAnsi="GHEA Grapalat"/>
                <w:sz w:val="22"/>
              </w:rPr>
              <w:t>483.7</w:t>
            </w:r>
          </w:p>
          <w:p w:rsidR="00B46762" w:rsidRPr="001C340F" w:rsidRDefault="00B46762" w:rsidP="00B419C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</w:t>
            </w:r>
            <w:r w:rsidR="000402D1" w:rsidRPr="001C340F">
              <w:rPr>
                <w:rFonts w:ascii="GHEA Grapalat" w:hAnsi="GHEA Grapalat"/>
                <w:sz w:val="22"/>
              </w:rPr>
              <w:t>,</w:t>
            </w:r>
            <w:r w:rsidRPr="001C340F">
              <w:rPr>
                <w:rFonts w:ascii="GHEA Grapalat" w:hAnsi="GHEA Grapalat"/>
                <w:sz w:val="22"/>
              </w:rPr>
              <w:t>179</w:t>
            </w:r>
            <w:r w:rsidR="000402D1" w:rsidRPr="001C340F">
              <w:rPr>
                <w:rFonts w:ascii="GHEA Grapalat" w:hAnsi="GHEA Grapalat"/>
                <w:sz w:val="22"/>
              </w:rPr>
              <w:t>,</w:t>
            </w:r>
            <w:r w:rsidRPr="001C340F">
              <w:rPr>
                <w:rFonts w:ascii="GHEA Grapalat" w:hAnsi="GHEA Grapalat"/>
                <w:sz w:val="22"/>
              </w:rPr>
              <w:t>111.4</w:t>
            </w:r>
          </w:p>
        </w:tc>
      </w:tr>
      <w:tr w:rsidR="00B46762" w:rsidRPr="001C340F" w:rsidTr="00B419C2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8.</w:t>
            </w:r>
          </w:p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1C340F" w:rsidRDefault="00B46762" w:rsidP="00B419C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</w:t>
            </w:r>
            <w:r w:rsidR="000402D1" w:rsidRPr="001C340F">
              <w:rPr>
                <w:rFonts w:ascii="GHEA Grapalat" w:hAnsi="GHEA Grapalat"/>
                <w:sz w:val="22"/>
              </w:rPr>
              <w:t>,</w:t>
            </w:r>
            <w:r w:rsidRPr="001C340F">
              <w:rPr>
                <w:rFonts w:ascii="GHEA Grapalat" w:hAnsi="GHEA Grapalat"/>
                <w:sz w:val="22"/>
              </w:rPr>
              <w:t>340</w:t>
            </w:r>
            <w:r w:rsidR="000402D1" w:rsidRPr="001C340F">
              <w:rPr>
                <w:rFonts w:ascii="GHEA Grapalat" w:hAnsi="GHEA Grapalat"/>
                <w:sz w:val="22"/>
              </w:rPr>
              <w:t>,</w:t>
            </w:r>
            <w:r w:rsidRPr="001C340F">
              <w:rPr>
                <w:rFonts w:ascii="GHEA Grapalat" w:hAnsi="GHEA Grapalat"/>
                <w:sz w:val="22"/>
              </w:rPr>
              <w:t>388</w:t>
            </w:r>
            <w:r w:rsidR="000402D1" w:rsidRPr="001C340F">
              <w:rPr>
                <w:rFonts w:ascii="GHEA Grapalat" w:hAnsi="GHEA Grapalat"/>
                <w:sz w:val="22"/>
              </w:rPr>
              <w:t>.0</w:t>
            </w:r>
          </w:p>
          <w:p w:rsidR="00B46762" w:rsidRPr="001C340F" w:rsidRDefault="00B46762" w:rsidP="00B419C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12</w:t>
            </w:r>
            <w:r w:rsidR="000402D1" w:rsidRPr="001C340F">
              <w:rPr>
                <w:rFonts w:ascii="GHEA Grapalat" w:hAnsi="GHEA Grapalat"/>
                <w:sz w:val="22"/>
              </w:rPr>
              <w:t>,</w:t>
            </w:r>
            <w:r w:rsidRPr="001C340F">
              <w:rPr>
                <w:rFonts w:ascii="GHEA Grapalat" w:hAnsi="GHEA Grapalat"/>
                <w:sz w:val="22"/>
              </w:rPr>
              <w:t>810</w:t>
            </w:r>
            <w:r w:rsidR="000402D1" w:rsidRPr="001C340F">
              <w:rPr>
                <w:rFonts w:ascii="GHEA Grapalat" w:hAnsi="GHEA Grapalat"/>
                <w:sz w:val="22"/>
              </w:rPr>
              <w:t>,</w:t>
            </w:r>
            <w:r w:rsidRPr="001C340F">
              <w:rPr>
                <w:rFonts w:ascii="GHEA Grapalat" w:hAnsi="GHEA Grapalat"/>
                <w:sz w:val="22"/>
              </w:rPr>
              <w:t>361.1</w:t>
            </w:r>
          </w:p>
        </w:tc>
      </w:tr>
      <w:tr w:rsidR="00B46762" w:rsidRPr="001C340F" w:rsidTr="00B419C2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9</w:t>
            </w:r>
            <w:r w:rsidRPr="001C340F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9.1</w:t>
            </w:r>
          </w:p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</w:rPr>
              <w:t>9.2</w:t>
            </w:r>
          </w:p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Ընթացիկ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ընդամենը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1C340F">
              <w:rPr>
                <w:rFonts w:ascii="GHEA Grapalat" w:hAnsi="GHEA Grapalat" w:cs="Sylfaen"/>
                <w:sz w:val="22"/>
              </w:rPr>
              <w:t>այդ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թվում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կրեդիտորական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պարտքեր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գնումների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գծով</w:t>
            </w:r>
          </w:p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1C340F" w:rsidRDefault="00B46762" w:rsidP="00B419C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</w:t>
            </w:r>
            <w:r w:rsidR="000402D1" w:rsidRPr="001C340F">
              <w:rPr>
                <w:rFonts w:ascii="GHEA Grapalat" w:hAnsi="GHEA Grapalat"/>
                <w:sz w:val="22"/>
              </w:rPr>
              <w:t>,</w:t>
            </w:r>
            <w:r w:rsidRPr="001C340F">
              <w:rPr>
                <w:rFonts w:ascii="GHEA Grapalat" w:hAnsi="GHEA Grapalat"/>
                <w:sz w:val="22"/>
              </w:rPr>
              <w:t>363</w:t>
            </w:r>
            <w:r w:rsidR="000402D1" w:rsidRPr="001C340F">
              <w:rPr>
                <w:rFonts w:ascii="GHEA Grapalat" w:hAnsi="GHEA Grapalat"/>
                <w:sz w:val="22"/>
              </w:rPr>
              <w:t>,</w:t>
            </w:r>
            <w:r w:rsidRPr="001C340F">
              <w:rPr>
                <w:rFonts w:ascii="GHEA Grapalat" w:hAnsi="GHEA Grapalat"/>
                <w:sz w:val="22"/>
              </w:rPr>
              <w:t>578.1</w:t>
            </w:r>
          </w:p>
          <w:p w:rsidR="00B46762" w:rsidRPr="001C340F" w:rsidRDefault="000402D1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171,036.0</w:t>
            </w:r>
          </w:p>
          <w:p w:rsidR="00B46762" w:rsidRPr="001C340F" w:rsidRDefault="000402D1" w:rsidP="00B419C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129,783.0</w:t>
            </w:r>
          </w:p>
          <w:p w:rsidR="00B46762" w:rsidRPr="001C340F" w:rsidRDefault="000402D1" w:rsidP="00B419C2">
            <w:pPr>
              <w:jc w:val="center"/>
              <w:rPr>
                <w:rFonts w:ascii="GHEA Grapalat" w:hAnsi="GHEA Grapalat"/>
                <w:sz w:val="22"/>
                <w:lang w:val="en-US" w:eastAsia="en-US"/>
              </w:rPr>
            </w:pPr>
            <w:r w:rsidRPr="001C340F">
              <w:rPr>
                <w:rFonts w:ascii="GHEA Grapalat" w:hAnsi="GHEA Grapalat"/>
                <w:sz w:val="22"/>
                <w:lang w:val="en-US" w:eastAsia="en-US"/>
              </w:rPr>
              <w:t>307,116.1</w:t>
            </w:r>
          </w:p>
          <w:p w:rsidR="00B46762" w:rsidRPr="001C340F" w:rsidRDefault="00B46762" w:rsidP="00B419C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B46762" w:rsidRPr="001C340F" w:rsidTr="00B419C2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10</w:t>
            </w:r>
            <w:r w:rsidRPr="001C340F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10.1</w:t>
            </w:r>
          </w:p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10.2</w:t>
            </w:r>
          </w:p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Ընթացիկ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ակտիվներ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ընդամենը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1C340F">
              <w:rPr>
                <w:rFonts w:ascii="GHEA Grapalat" w:hAnsi="GHEA Grapalat" w:cs="Sylfaen"/>
                <w:sz w:val="22"/>
              </w:rPr>
              <w:t>այդ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թվում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դեբիտորակն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1C340F">
              <w:rPr>
                <w:rFonts w:ascii="GHEA Grapalat" w:hAnsi="GHEA Grapalat" w:cs="Sylfaen"/>
                <w:sz w:val="22"/>
              </w:rPr>
              <w:t>պարտքեր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վաճառքի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գծով</w:t>
            </w:r>
          </w:p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դրամական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միջոցներ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և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դրանց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1C340F" w:rsidRDefault="000402D1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2,111,389.0</w:t>
            </w:r>
          </w:p>
          <w:p w:rsidR="00B46762" w:rsidRPr="001C340F" w:rsidRDefault="000402D1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105,259.0</w:t>
            </w:r>
          </w:p>
          <w:p w:rsidR="00B46762" w:rsidRPr="001C340F" w:rsidRDefault="000402D1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1,264,486.5</w:t>
            </w:r>
          </w:p>
        </w:tc>
      </w:tr>
      <w:tr w:rsidR="00B46762" w:rsidRPr="001C340F" w:rsidTr="00B419C2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11</w:t>
            </w:r>
          </w:p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11.1</w:t>
            </w:r>
          </w:p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  <w:lang w:val="ru-RU"/>
              </w:rPr>
              <w:t>Ընդամենը ոչ ընթացիկ պարտավորություններ, այդ թվում՝</w:t>
            </w:r>
          </w:p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  <w:lang w:val="ru-RU"/>
              </w:rPr>
              <w:t>երկարաժմկետ բանկային վարկեր և փոխառություններ</w:t>
            </w:r>
          </w:p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  <w:lang w:val="ru-RU"/>
              </w:rPr>
              <w:t>ակտիվներին վերաբերվող շնորհներ</w:t>
            </w:r>
          </w:p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1C340F" w:rsidRDefault="000402D1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2,345,425.0</w:t>
            </w:r>
          </w:p>
          <w:p w:rsidR="00B46762" w:rsidRPr="001C340F" w:rsidRDefault="000402D1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101,345.0</w:t>
            </w:r>
          </w:p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0</w:t>
            </w:r>
          </w:p>
        </w:tc>
      </w:tr>
      <w:tr w:rsidR="00B46762" w:rsidRPr="001C340F" w:rsidTr="00B419C2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lastRenderedPageBreak/>
              <w:t>1</w:t>
            </w:r>
            <w:r w:rsidRPr="001C340F">
              <w:rPr>
                <w:rFonts w:ascii="GHEA Grapalat" w:hAnsi="GHEA Grapalat"/>
                <w:sz w:val="22"/>
                <w:lang w:val="ru-RU"/>
              </w:rPr>
              <w:t>2</w:t>
            </w:r>
            <w:r w:rsidRPr="001C340F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46762" w:rsidRPr="001C340F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1C340F" w:rsidRDefault="000402D1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11,855,750.5</w:t>
            </w:r>
          </w:p>
        </w:tc>
      </w:tr>
    </w:tbl>
    <w:p w:rsidR="00B46762" w:rsidRPr="001C340F" w:rsidRDefault="00B46762" w:rsidP="00B46762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lang w:val="hy-AM"/>
        </w:rPr>
      </w:pPr>
      <w:r w:rsidRPr="001C340F">
        <w:rPr>
          <w:rFonts w:ascii="GHEA Grapalat" w:hAnsi="GHEA Grapalat"/>
          <w:i/>
          <w:iCs/>
          <w:sz w:val="22"/>
          <w:lang w:val="hy-AM"/>
        </w:rPr>
        <w:t xml:space="preserve">                            </w:t>
      </w:r>
    </w:p>
    <w:p w:rsidR="00632E06" w:rsidRPr="001C340F" w:rsidRDefault="0012650C" w:rsidP="00FC041F">
      <w:pPr>
        <w:pStyle w:val="BodyTextIndent"/>
        <w:rPr>
          <w:rFonts w:ascii="GHEA Grapalat" w:hAnsi="GHEA Grapalat"/>
          <w:sz w:val="22"/>
          <w:lang w:val="hy-AM"/>
        </w:rPr>
      </w:pPr>
      <w:r w:rsidRPr="001C340F">
        <w:rPr>
          <w:rFonts w:ascii="GHEA Grapalat" w:hAnsi="GHEA Grapalat"/>
          <w:sz w:val="22"/>
          <w:lang w:val="hy-AM"/>
        </w:rPr>
        <w:t>1.</w:t>
      </w:r>
      <w:r w:rsidR="00877CD6" w:rsidRPr="001C340F">
        <w:rPr>
          <w:rFonts w:ascii="GHEA Grapalat" w:hAnsi="GHEA Grapalat"/>
          <w:sz w:val="22"/>
          <w:lang w:val="hy-AM"/>
        </w:rPr>
        <w:t>4</w:t>
      </w:r>
      <w:r w:rsidRPr="001C340F">
        <w:rPr>
          <w:rFonts w:ascii="GHEA Grapalat" w:hAnsi="GHEA Grapalat"/>
          <w:sz w:val="22"/>
          <w:lang w:val="hy-AM"/>
        </w:rPr>
        <w:t xml:space="preserve"> </w:t>
      </w:r>
      <w:r w:rsidRPr="001C340F">
        <w:rPr>
          <w:rFonts w:ascii="GHEA Grapalat" w:hAnsi="GHEA Grapalat" w:cs="Sylfaen"/>
          <w:sz w:val="22"/>
          <w:lang w:val="hy-AM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5342BD" w:rsidRPr="001C340F">
        <w:rPr>
          <w:rFonts w:ascii="GHEA Grapalat" w:hAnsi="GHEA Grapalat"/>
          <w:sz w:val="22"/>
          <w:lang w:val="hy-AM"/>
        </w:rPr>
        <w:tab/>
        <w:t xml:space="preserve"> </w:t>
      </w:r>
    </w:p>
    <w:p w:rsidR="00632E06" w:rsidRPr="001C340F" w:rsidRDefault="00632E06" w:rsidP="004247E8">
      <w:pPr>
        <w:jc w:val="right"/>
        <w:rPr>
          <w:rFonts w:ascii="GHEA Grapalat" w:hAnsi="GHEA Grapalat"/>
          <w:sz w:val="22"/>
          <w:lang w:val="hy-AM"/>
        </w:rPr>
      </w:pPr>
    </w:p>
    <w:p w:rsidR="005342BD" w:rsidRPr="001C340F" w:rsidRDefault="0012650C" w:rsidP="004247E8">
      <w:pPr>
        <w:jc w:val="right"/>
        <w:rPr>
          <w:rFonts w:ascii="GHEA Grapalat" w:hAnsi="GHEA Grapalat"/>
          <w:sz w:val="22"/>
          <w:lang w:val="ru-RU"/>
        </w:rPr>
      </w:pPr>
      <w:r w:rsidRPr="001C340F">
        <w:rPr>
          <w:rFonts w:ascii="GHEA Grapalat" w:hAnsi="GHEA Grapalat"/>
          <w:sz w:val="22"/>
        </w:rPr>
        <w:t>20</w:t>
      </w:r>
      <w:r w:rsidR="005836AD" w:rsidRPr="001C340F">
        <w:rPr>
          <w:rFonts w:ascii="GHEA Grapalat" w:hAnsi="GHEA Grapalat"/>
          <w:sz w:val="22"/>
        </w:rPr>
        <w:t>17</w:t>
      </w:r>
      <w:r w:rsidRPr="001C340F">
        <w:rPr>
          <w:rFonts w:ascii="GHEA Grapalat" w:hAnsi="GHEA Grapalat" w:cs="Sylfaen"/>
          <w:sz w:val="22"/>
        </w:rPr>
        <w:t xml:space="preserve">թ. </w:t>
      </w:r>
      <w:r w:rsidR="004F40A9" w:rsidRPr="001C340F">
        <w:rPr>
          <w:rFonts w:ascii="GHEA Grapalat" w:hAnsi="GHEA Grapalat" w:cs="Sylfaen"/>
          <w:sz w:val="22"/>
          <w:lang w:val="ru-RU"/>
        </w:rPr>
        <w:t>տարեկան</w:t>
      </w:r>
    </w:p>
    <w:p w:rsidR="005342BD" w:rsidRPr="001C340F" w:rsidRDefault="005342BD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2"/>
        <w:gridCol w:w="1890"/>
        <w:gridCol w:w="1530"/>
        <w:gridCol w:w="1260"/>
        <w:gridCol w:w="823"/>
      </w:tblGrid>
      <w:tr w:rsidR="005342BD" w:rsidRPr="001C340F" w:rsidTr="00CC7AB6">
        <w:trPr>
          <w:cantSplit/>
          <w:trHeight w:val="795"/>
          <w:jc w:val="center"/>
        </w:trPr>
        <w:tc>
          <w:tcPr>
            <w:tcW w:w="42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5342BD" w:rsidRPr="001C340F" w:rsidRDefault="0012650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5342BD" w:rsidRPr="001C340F" w:rsidRDefault="0012650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3613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5342BD" w:rsidRPr="001C340F" w:rsidRDefault="0012650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="005342BD" w:rsidRPr="001C340F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5342BD" w:rsidRPr="001C340F" w:rsidTr="00CC7AB6">
        <w:trPr>
          <w:cantSplit/>
          <w:trHeight w:val="1010"/>
          <w:jc w:val="center"/>
        </w:trPr>
        <w:tc>
          <w:tcPr>
            <w:tcW w:w="423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5342BD" w:rsidRPr="001C340F" w:rsidRDefault="005342BD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42BD" w:rsidRPr="001C340F" w:rsidRDefault="005342BD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5342BD" w:rsidRPr="001C340F" w:rsidRDefault="0012650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1C340F">
              <w:rPr>
                <w:rFonts w:ascii="GHEA Grapalat" w:hAnsi="GHEA Grapalat" w:cs="Sylfaen"/>
                <w:sz w:val="20"/>
                <w:szCs w:val="20"/>
              </w:rPr>
              <w:t>թույլատրելի սահմանային նորմաներին բավարարող</w:t>
            </w:r>
            <w:r w:rsidR="005342BD" w:rsidRPr="001C340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8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5342BD" w:rsidRPr="001C340F" w:rsidRDefault="00E3307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5342BD" w:rsidRPr="001C340F" w:rsidTr="00CC7AB6">
        <w:trPr>
          <w:cantSplit/>
          <w:trHeight w:val="870"/>
          <w:jc w:val="center"/>
        </w:trPr>
        <w:tc>
          <w:tcPr>
            <w:tcW w:w="423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5342BD" w:rsidRPr="001C340F" w:rsidRDefault="005342BD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42BD" w:rsidRPr="001C340F" w:rsidRDefault="005342BD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5342BD" w:rsidRPr="001C340F" w:rsidRDefault="005342BD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5342BD" w:rsidRPr="001C340F" w:rsidRDefault="00E33071" w:rsidP="0044470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56" w:right="-175"/>
              <w:rPr>
                <w:rFonts w:ascii="GHEA Grapalat" w:hAnsi="GHEA Grapalat"/>
                <w:sz w:val="20"/>
                <w:szCs w:val="20"/>
              </w:rPr>
            </w:pPr>
            <w:r w:rsidRPr="001C340F">
              <w:rPr>
                <w:rFonts w:ascii="GHEA Grapalat" w:hAnsi="GHEA Grapalat" w:cs="Sylfaen"/>
                <w:sz w:val="20"/>
                <w:szCs w:val="20"/>
              </w:rPr>
              <w:t>Նորմաներից ցածր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5342BD" w:rsidRPr="001C340F" w:rsidRDefault="00E3307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1C340F">
              <w:rPr>
                <w:rFonts w:ascii="GHEA Grapalat" w:hAnsi="GHEA Grapalat" w:cs="Sylfaen"/>
                <w:sz w:val="20"/>
                <w:szCs w:val="20"/>
              </w:rPr>
              <w:t>Նորմաներից  բարձր</w:t>
            </w:r>
          </w:p>
        </w:tc>
      </w:tr>
      <w:tr w:rsidR="005342BD" w:rsidRPr="001C340F" w:rsidTr="00CC7AB6">
        <w:trPr>
          <w:cantSplit/>
          <w:jc w:val="center"/>
        </w:trPr>
        <w:tc>
          <w:tcPr>
            <w:tcW w:w="4232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5342BD" w:rsidRPr="001C340F" w:rsidRDefault="000D1F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42BD" w:rsidRPr="001C340F" w:rsidRDefault="00201B08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5342BD" w:rsidRPr="001C340F" w:rsidRDefault="005836A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5342BD" w:rsidRPr="001C340F" w:rsidRDefault="005836A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2BD" w:rsidRPr="001C340F" w:rsidRDefault="005836A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5</w:t>
            </w:r>
          </w:p>
        </w:tc>
      </w:tr>
      <w:tr w:rsidR="005342BD" w:rsidRPr="001C340F" w:rsidTr="00CC7AB6">
        <w:trPr>
          <w:cantSplit/>
          <w:trHeight w:val="90"/>
          <w:jc w:val="center"/>
        </w:trPr>
        <w:tc>
          <w:tcPr>
            <w:tcW w:w="4232" w:type="dxa"/>
            <w:tcBorders>
              <w:left w:val="single" w:sz="18" w:space="0" w:color="auto"/>
              <w:right w:val="nil"/>
            </w:tcBorders>
            <w:vAlign w:val="center"/>
          </w:tcPr>
          <w:p w:rsidR="005342BD" w:rsidRPr="001C340F" w:rsidRDefault="000D1F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2BD" w:rsidRPr="001C340F" w:rsidRDefault="00201B08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5342BD" w:rsidRPr="001C340F" w:rsidRDefault="005836A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5342BD" w:rsidRPr="001C340F" w:rsidRDefault="005836AD" w:rsidP="00733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7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2BD" w:rsidRPr="001C340F" w:rsidRDefault="005342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0</w:t>
            </w:r>
          </w:p>
        </w:tc>
      </w:tr>
      <w:tr w:rsidR="005342BD" w:rsidRPr="001C340F" w:rsidTr="00CC7AB6">
        <w:trPr>
          <w:cantSplit/>
          <w:trHeight w:val="735"/>
          <w:jc w:val="center"/>
        </w:trPr>
        <w:tc>
          <w:tcPr>
            <w:tcW w:w="4232" w:type="dxa"/>
            <w:tcBorders>
              <w:left w:val="single" w:sz="18" w:space="0" w:color="auto"/>
              <w:right w:val="nil"/>
            </w:tcBorders>
            <w:vAlign w:val="center"/>
          </w:tcPr>
          <w:p w:rsidR="005342BD" w:rsidRPr="001C340F" w:rsidRDefault="000D1F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2BD" w:rsidRPr="001C340F" w:rsidRDefault="00201B08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5342BD" w:rsidRPr="001C340F" w:rsidRDefault="005836AD" w:rsidP="0004478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7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5342BD" w:rsidRPr="001C340F" w:rsidRDefault="005836A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2BD" w:rsidRPr="001C340F" w:rsidRDefault="005342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0</w:t>
            </w:r>
          </w:p>
        </w:tc>
      </w:tr>
      <w:tr w:rsidR="005342BD" w:rsidRPr="001C340F" w:rsidTr="00CC7AB6">
        <w:trPr>
          <w:cantSplit/>
          <w:jc w:val="center"/>
        </w:trPr>
        <w:tc>
          <w:tcPr>
            <w:tcW w:w="4232" w:type="dxa"/>
            <w:tcBorders>
              <w:left w:val="single" w:sz="18" w:space="0" w:color="auto"/>
              <w:right w:val="nil"/>
            </w:tcBorders>
            <w:vAlign w:val="center"/>
          </w:tcPr>
          <w:p w:rsidR="005342BD" w:rsidRPr="001C340F" w:rsidRDefault="000D1F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2BD" w:rsidRPr="001C340F" w:rsidRDefault="00201B08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5342BD" w:rsidRPr="001C340F" w:rsidRDefault="005836AD" w:rsidP="00733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5342BD" w:rsidRPr="001C340F" w:rsidRDefault="005836AD" w:rsidP="0004478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2BD" w:rsidRPr="001C340F" w:rsidRDefault="005342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0</w:t>
            </w:r>
          </w:p>
        </w:tc>
      </w:tr>
      <w:tr w:rsidR="005342BD" w:rsidRPr="001C340F" w:rsidTr="00CC7AB6">
        <w:trPr>
          <w:cantSplit/>
          <w:trHeight w:val="485"/>
          <w:jc w:val="center"/>
        </w:trPr>
        <w:tc>
          <w:tcPr>
            <w:tcW w:w="4232" w:type="dxa"/>
            <w:tcBorders>
              <w:left w:val="single" w:sz="18" w:space="0" w:color="auto"/>
              <w:right w:val="nil"/>
            </w:tcBorders>
            <w:vAlign w:val="center"/>
          </w:tcPr>
          <w:p w:rsidR="005342BD" w:rsidRPr="001C340F" w:rsidRDefault="000D1F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2BD" w:rsidRPr="001C340F" w:rsidRDefault="00201B08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5342BD" w:rsidRPr="001C340F" w:rsidRDefault="005836AD" w:rsidP="0004478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5342BD" w:rsidRPr="001C340F" w:rsidRDefault="005836AD" w:rsidP="0004478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2BD" w:rsidRPr="001C340F" w:rsidRDefault="005342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0</w:t>
            </w:r>
          </w:p>
        </w:tc>
      </w:tr>
      <w:tr w:rsidR="005342BD" w:rsidRPr="001C340F" w:rsidTr="00CC7AB6">
        <w:trPr>
          <w:cantSplit/>
          <w:jc w:val="center"/>
        </w:trPr>
        <w:tc>
          <w:tcPr>
            <w:tcW w:w="4232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5342BD" w:rsidRPr="001C340F" w:rsidRDefault="000D1F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42BD" w:rsidRPr="001C340F" w:rsidRDefault="00423BC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5342BD" w:rsidRPr="001C340F" w:rsidRDefault="005836AD" w:rsidP="00733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5342BD" w:rsidRPr="001C340F" w:rsidRDefault="005342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42BD" w:rsidRPr="001C340F" w:rsidRDefault="005836AD" w:rsidP="00733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4</w:t>
            </w:r>
          </w:p>
        </w:tc>
      </w:tr>
    </w:tbl>
    <w:p w:rsidR="005342BD" w:rsidRPr="001C340F" w:rsidRDefault="005342BD">
      <w:pPr>
        <w:jc w:val="center"/>
        <w:rPr>
          <w:rFonts w:ascii="GHEA Grapalat" w:hAnsi="GHEA Grapalat"/>
          <w:b/>
          <w:sz w:val="22"/>
          <w:u w:val="single"/>
        </w:rPr>
      </w:pPr>
    </w:p>
    <w:p w:rsidR="005342BD" w:rsidRPr="001C340F" w:rsidRDefault="00201B08">
      <w:pPr>
        <w:spacing w:line="360" w:lineRule="auto"/>
        <w:jc w:val="both"/>
        <w:rPr>
          <w:rFonts w:ascii="GHEA Grapalat" w:hAnsi="GHEA Grapalat"/>
          <w:sz w:val="22"/>
        </w:rPr>
      </w:pPr>
      <w:r w:rsidRPr="001C340F">
        <w:rPr>
          <w:rFonts w:ascii="GHEA Grapalat" w:hAnsi="GHEA Grapalat"/>
          <w:sz w:val="22"/>
        </w:rPr>
        <w:t xml:space="preserve"> 1.</w:t>
      </w:r>
      <w:r w:rsidR="00877CD6" w:rsidRPr="001C340F">
        <w:rPr>
          <w:rFonts w:ascii="GHEA Grapalat" w:hAnsi="GHEA Grapalat"/>
          <w:sz w:val="22"/>
        </w:rPr>
        <w:t>5</w:t>
      </w:r>
      <w:r w:rsidR="005D5F4E" w:rsidRPr="001C340F">
        <w:rPr>
          <w:rFonts w:ascii="GHEA Grapalat" w:hAnsi="GHEA Grapalat"/>
          <w:sz w:val="22"/>
        </w:rPr>
        <w:t xml:space="preserve"> </w:t>
      </w:r>
      <w:r w:rsidR="005D5F4E" w:rsidRPr="001C340F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="005342BD" w:rsidRPr="001C340F">
        <w:rPr>
          <w:rFonts w:ascii="GHEA Grapalat" w:hAnsi="GHEA Grapalat"/>
          <w:sz w:val="22"/>
        </w:rPr>
        <w:t xml:space="preserve"> </w:t>
      </w:r>
    </w:p>
    <w:p w:rsidR="003E1159" w:rsidRPr="001C340F" w:rsidRDefault="00545A9D" w:rsidP="007335F4">
      <w:pPr>
        <w:tabs>
          <w:tab w:val="left" w:pos="2340"/>
        </w:tabs>
        <w:spacing w:line="360" w:lineRule="auto"/>
        <w:jc w:val="both"/>
        <w:rPr>
          <w:rFonts w:ascii="GHEA Grapalat" w:hAnsi="GHEA Grapalat" w:cs="Sylfaen"/>
          <w:sz w:val="22"/>
          <w:lang w:val="en-US"/>
        </w:rPr>
      </w:pPr>
      <w:r w:rsidRPr="001C340F">
        <w:rPr>
          <w:rFonts w:ascii="GHEA Grapalat" w:hAnsi="GHEA Grapalat"/>
          <w:sz w:val="22"/>
        </w:rPr>
        <w:t>1.</w:t>
      </w:r>
      <w:r w:rsidR="005D5F4E" w:rsidRPr="001C340F">
        <w:rPr>
          <w:rFonts w:ascii="GHEA Grapalat" w:hAnsi="GHEA Grapalat"/>
          <w:sz w:val="22"/>
        </w:rPr>
        <w:t xml:space="preserve"> 201</w:t>
      </w:r>
      <w:r w:rsidR="005836AD" w:rsidRPr="001C340F">
        <w:rPr>
          <w:rFonts w:ascii="GHEA Grapalat" w:hAnsi="GHEA Grapalat"/>
          <w:sz w:val="22"/>
        </w:rPr>
        <w:t>7</w:t>
      </w:r>
      <w:r w:rsidR="009B3176" w:rsidRPr="001C340F">
        <w:rPr>
          <w:rFonts w:ascii="GHEA Grapalat" w:hAnsi="GHEA Grapalat" w:cs="Sylfaen"/>
          <w:sz w:val="22"/>
        </w:rPr>
        <w:t>թ.-ի</w:t>
      </w:r>
      <w:r w:rsidR="00AC7659" w:rsidRPr="001C340F">
        <w:rPr>
          <w:rFonts w:ascii="GHEA Grapalat" w:hAnsi="GHEA Grapalat" w:cs="Sylfaen"/>
          <w:sz w:val="22"/>
        </w:rPr>
        <w:t xml:space="preserve"> </w:t>
      </w:r>
      <w:r w:rsidR="004F40A9" w:rsidRPr="001C340F">
        <w:rPr>
          <w:rFonts w:ascii="GHEA Grapalat" w:hAnsi="GHEA Grapalat" w:cs="Sylfaen"/>
          <w:sz w:val="22"/>
          <w:lang w:val="ru-RU"/>
        </w:rPr>
        <w:t>տարեկան</w:t>
      </w:r>
      <w:r w:rsidR="004F40A9" w:rsidRPr="001C340F">
        <w:rPr>
          <w:rFonts w:ascii="GHEA Grapalat" w:hAnsi="GHEA Grapalat" w:cs="Sylfaen"/>
          <w:sz w:val="22"/>
        </w:rPr>
        <w:t xml:space="preserve"> </w:t>
      </w:r>
      <w:r w:rsidR="004F40A9" w:rsidRPr="001C340F">
        <w:rPr>
          <w:rFonts w:ascii="GHEA Grapalat" w:hAnsi="GHEA Grapalat" w:cs="Sylfaen"/>
          <w:sz w:val="22"/>
          <w:lang w:val="ru-RU"/>
        </w:rPr>
        <w:t>տվյալներով</w:t>
      </w:r>
      <w:r w:rsidR="009B3176" w:rsidRPr="001C340F">
        <w:rPr>
          <w:rFonts w:ascii="GHEA Grapalat" w:hAnsi="GHEA Grapalat" w:cs="Sylfaen"/>
          <w:sz w:val="22"/>
        </w:rPr>
        <w:t xml:space="preserve"> </w:t>
      </w:r>
      <w:r w:rsidR="007335F4" w:rsidRPr="001C340F">
        <w:rPr>
          <w:rFonts w:ascii="GHEA Grapalat" w:hAnsi="GHEA Grapalat" w:cs="Sylfaen"/>
          <w:sz w:val="22"/>
        </w:rPr>
        <w:t xml:space="preserve"> </w:t>
      </w:r>
      <w:r w:rsidR="005E4791" w:rsidRPr="001C340F">
        <w:rPr>
          <w:rFonts w:ascii="GHEA Grapalat" w:hAnsi="GHEA Grapalat" w:cs="Sylfaen"/>
          <w:sz w:val="22"/>
          <w:lang w:val="en-US"/>
        </w:rPr>
        <w:t>&lt;&lt;</w:t>
      </w:r>
      <w:r w:rsidR="005E4791" w:rsidRPr="001C340F">
        <w:rPr>
          <w:rFonts w:ascii="GHEA Grapalat" w:hAnsi="GHEA Grapalat" w:cs="Sylfaen"/>
          <w:sz w:val="22"/>
          <w:lang w:val="ru-RU"/>
        </w:rPr>
        <w:t>Նորք</w:t>
      </w:r>
      <w:r w:rsidR="005E4791" w:rsidRPr="001C340F">
        <w:rPr>
          <w:rFonts w:ascii="GHEA Grapalat" w:hAnsi="GHEA Grapalat" w:cs="Sylfaen"/>
          <w:sz w:val="22"/>
          <w:lang w:val="en-US"/>
        </w:rPr>
        <w:t>&gt;&gt;</w:t>
      </w:r>
      <w:r w:rsidR="005E4791" w:rsidRPr="001C340F">
        <w:rPr>
          <w:rFonts w:ascii="GHEA Grapalat" w:hAnsi="GHEA Grapalat" w:cs="Sylfaen"/>
          <w:sz w:val="22"/>
        </w:rPr>
        <w:t xml:space="preserve"> </w:t>
      </w:r>
      <w:r w:rsidR="005836AD" w:rsidRPr="001C340F">
        <w:rPr>
          <w:rFonts w:ascii="GHEA Grapalat" w:hAnsi="GHEA Grapalat" w:cs="Sylfaen"/>
          <w:sz w:val="22"/>
          <w:lang w:val="en-GB"/>
        </w:rPr>
        <w:t>ինֆեկցիոն կլինիկական հիվանդանոց</w:t>
      </w:r>
      <w:r w:rsidR="005E4791" w:rsidRPr="001C340F">
        <w:rPr>
          <w:rFonts w:ascii="GHEA Grapalat" w:hAnsi="GHEA Grapalat" w:cs="Sylfaen"/>
          <w:sz w:val="22"/>
          <w:lang w:val="en-US"/>
        </w:rPr>
        <w:t>&gt;&gt;</w:t>
      </w:r>
      <w:r w:rsidR="005E4791" w:rsidRPr="001C340F">
        <w:rPr>
          <w:rFonts w:ascii="GHEA Grapalat" w:hAnsi="GHEA Grapalat" w:cs="Sylfaen"/>
          <w:sz w:val="22"/>
        </w:rPr>
        <w:t xml:space="preserve"> </w:t>
      </w:r>
      <w:r w:rsidR="007335F4" w:rsidRPr="001C340F">
        <w:rPr>
          <w:rFonts w:ascii="GHEA Grapalat" w:hAnsi="GHEA Grapalat" w:cs="Sylfaen"/>
          <w:sz w:val="22"/>
          <w:lang w:val="en-US"/>
        </w:rPr>
        <w:t xml:space="preserve"> ՓԲԸ-ն </w:t>
      </w:r>
      <w:r w:rsidR="005836AD" w:rsidRPr="001C340F">
        <w:rPr>
          <w:rFonts w:ascii="GHEA Grapalat" w:hAnsi="GHEA Grapalat" w:cs="Sylfaen"/>
          <w:sz w:val="22"/>
        </w:rPr>
        <w:t>աշխատել է</w:t>
      </w:r>
      <w:r w:rsidR="005D5F4E" w:rsidRPr="001C340F">
        <w:rPr>
          <w:rFonts w:ascii="GHEA Grapalat" w:hAnsi="GHEA Grapalat" w:cs="Sylfaen"/>
          <w:sz w:val="22"/>
        </w:rPr>
        <w:t xml:space="preserve"> վնասով</w:t>
      </w:r>
      <w:r w:rsidR="005E4791" w:rsidRPr="001C340F">
        <w:rPr>
          <w:rFonts w:ascii="GHEA Grapalat" w:hAnsi="GHEA Grapalat" w:cs="Sylfaen"/>
          <w:sz w:val="22"/>
        </w:rPr>
        <w:t>,</w:t>
      </w:r>
      <w:r w:rsidR="009B3176" w:rsidRPr="001C340F">
        <w:rPr>
          <w:rFonts w:ascii="GHEA Grapalat" w:hAnsi="GHEA Grapalat" w:cs="Sylfaen"/>
          <w:sz w:val="22"/>
        </w:rPr>
        <w:t xml:space="preserve"> </w:t>
      </w:r>
      <w:r w:rsidR="00AC7659" w:rsidRPr="001C340F">
        <w:rPr>
          <w:rFonts w:ascii="GHEA Grapalat" w:hAnsi="GHEA Grapalat" w:cs="Sylfaen"/>
          <w:sz w:val="22"/>
          <w:lang w:val="ru-RU"/>
        </w:rPr>
        <w:t>մնացած</w:t>
      </w:r>
      <w:r w:rsidR="00AC7659" w:rsidRPr="001C340F">
        <w:rPr>
          <w:rFonts w:ascii="GHEA Grapalat" w:hAnsi="GHEA Grapalat" w:cs="Sylfaen"/>
          <w:sz w:val="22"/>
        </w:rPr>
        <w:t xml:space="preserve"> </w:t>
      </w:r>
      <w:r w:rsidR="00AC7659" w:rsidRPr="001C340F">
        <w:rPr>
          <w:rFonts w:ascii="GHEA Grapalat" w:hAnsi="GHEA Grapalat" w:cs="Sylfaen"/>
          <w:sz w:val="22"/>
          <w:lang w:val="ru-RU"/>
        </w:rPr>
        <w:t>թվով</w:t>
      </w:r>
      <w:r w:rsidR="00AC7659" w:rsidRPr="001C340F">
        <w:rPr>
          <w:rFonts w:ascii="GHEA Grapalat" w:hAnsi="GHEA Grapalat" w:cs="Sylfaen"/>
          <w:sz w:val="22"/>
        </w:rPr>
        <w:t xml:space="preserve"> </w:t>
      </w:r>
      <w:r w:rsidR="00765F4C" w:rsidRPr="001C340F">
        <w:rPr>
          <w:rFonts w:ascii="GHEA Grapalat" w:hAnsi="GHEA Grapalat" w:cs="Sylfaen"/>
          <w:sz w:val="22"/>
        </w:rPr>
        <w:t>8</w:t>
      </w:r>
      <w:r w:rsidR="00AC7659" w:rsidRPr="001C340F">
        <w:rPr>
          <w:rFonts w:ascii="GHEA Grapalat" w:hAnsi="GHEA Grapalat" w:cs="Sylfaen"/>
          <w:sz w:val="22"/>
        </w:rPr>
        <w:t xml:space="preserve"> </w:t>
      </w:r>
      <w:r w:rsidR="00AC7659" w:rsidRPr="001C340F">
        <w:rPr>
          <w:rFonts w:ascii="GHEA Grapalat" w:hAnsi="GHEA Grapalat" w:cs="Sylfaen"/>
          <w:sz w:val="22"/>
          <w:lang w:val="ru-RU"/>
        </w:rPr>
        <w:t>ընկերություններ</w:t>
      </w:r>
      <w:r w:rsidR="00064804" w:rsidRPr="001C340F">
        <w:rPr>
          <w:rFonts w:ascii="GHEA Grapalat" w:hAnsi="GHEA Grapalat" w:cs="Sylfaen"/>
          <w:sz w:val="22"/>
          <w:lang w:val="ru-RU"/>
        </w:rPr>
        <w:t>ը</w:t>
      </w:r>
      <w:r w:rsidR="00661309" w:rsidRPr="001C340F">
        <w:rPr>
          <w:rFonts w:ascii="GHEA Grapalat" w:hAnsi="GHEA Grapalat" w:cs="Sylfaen"/>
          <w:sz w:val="22"/>
        </w:rPr>
        <w:t xml:space="preserve"> </w:t>
      </w:r>
      <w:r w:rsidR="00661309" w:rsidRPr="001C340F">
        <w:rPr>
          <w:rFonts w:ascii="GHEA Grapalat" w:hAnsi="GHEA Grapalat" w:cs="Sylfaen"/>
          <w:sz w:val="22"/>
          <w:lang w:val="ru-RU"/>
        </w:rPr>
        <w:t>գործունեության</w:t>
      </w:r>
      <w:r w:rsidR="00661309" w:rsidRPr="001C340F">
        <w:rPr>
          <w:rFonts w:ascii="GHEA Grapalat" w:hAnsi="GHEA Grapalat" w:cs="Sylfaen"/>
          <w:sz w:val="22"/>
        </w:rPr>
        <w:t xml:space="preserve"> </w:t>
      </w:r>
      <w:r w:rsidR="00661309" w:rsidRPr="001C340F">
        <w:rPr>
          <w:rFonts w:ascii="GHEA Grapalat" w:hAnsi="GHEA Grapalat" w:cs="Sylfaen"/>
          <w:sz w:val="22"/>
          <w:lang w:val="ru-RU"/>
        </w:rPr>
        <w:t>արդյունքում</w:t>
      </w:r>
      <w:r w:rsidR="00AC7659" w:rsidRPr="001C340F">
        <w:rPr>
          <w:rFonts w:ascii="GHEA Grapalat" w:hAnsi="GHEA Grapalat" w:cs="Sylfaen"/>
          <w:sz w:val="22"/>
        </w:rPr>
        <w:t xml:space="preserve"> </w:t>
      </w:r>
      <w:r w:rsidR="00AC7659" w:rsidRPr="001C340F">
        <w:rPr>
          <w:rFonts w:ascii="GHEA Grapalat" w:hAnsi="GHEA Grapalat" w:cs="Sylfaen"/>
          <w:sz w:val="22"/>
          <w:lang w:val="ru-RU"/>
        </w:rPr>
        <w:t>ձևավորել</w:t>
      </w:r>
      <w:r w:rsidR="00AC7659" w:rsidRPr="001C340F">
        <w:rPr>
          <w:rFonts w:ascii="GHEA Grapalat" w:hAnsi="GHEA Grapalat" w:cs="Sylfaen"/>
          <w:sz w:val="22"/>
        </w:rPr>
        <w:t xml:space="preserve"> </w:t>
      </w:r>
      <w:r w:rsidR="00AC7659" w:rsidRPr="001C340F">
        <w:rPr>
          <w:rFonts w:ascii="GHEA Grapalat" w:hAnsi="GHEA Grapalat" w:cs="Sylfaen"/>
          <w:sz w:val="22"/>
          <w:lang w:val="ru-RU"/>
        </w:rPr>
        <w:t>են</w:t>
      </w:r>
      <w:r w:rsidR="00AC7659" w:rsidRPr="001C340F">
        <w:rPr>
          <w:rFonts w:ascii="GHEA Grapalat" w:hAnsi="GHEA Grapalat" w:cs="Sylfaen"/>
          <w:sz w:val="22"/>
        </w:rPr>
        <w:t xml:space="preserve"> </w:t>
      </w:r>
      <w:r w:rsidR="00AC7659" w:rsidRPr="001C340F">
        <w:rPr>
          <w:rFonts w:ascii="GHEA Grapalat" w:hAnsi="GHEA Grapalat" w:cs="Sylfaen"/>
          <w:sz w:val="22"/>
          <w:lang w:val="ru-RU"/>
        </w:rPr>
        <w:t>շահույթ</w:t>
      </w:r>
      <w:r w:rsidR="00AC7659" w:rsidRPr="001C340F">
        <w:rPr>
          <w:rFonts w:ascii="GHEA Grapalat" w:hAnsi="GHEA Grapalat" w:cs="Sylfaen"/>
          <w:sz w:val="22"/>
        </w:rPr>
        <w:t>:</w:t>
      </w:r>
      <w:r w:rsidR="00630722" w:rsidRPr="001C340F">
        <w:rPr>
          <w:rFonts w:ascii="GHEA Grapalat" w:hAnsi="GHEA Grapalat" w:cs="Sylfaen"/>
          <w:sz w:val="22"/>
          <w:lang w:val="hy-AM"/>
        </w:rPr>
        <w:t xml:space="preserve"> </w:t>
      </w:r>
    </w:p>
    <w:p w:rsidR="007A6B08" w:rsidRPr="001C340F" w:rsidRDefault="00765F4C" w:rsidP="007A6B08">
      <w:pPr>
        <w:spacing w:line="360" w:lineRule="auto"/>
        <w:jc w:val="both"/>
        <w:rPr>
          <w:rFonts w:ascii="GHEA Grapalat" w:hAnsi="GHEA Grapalat"/>
          <w:sz w:val="22"/>
          <w:lang w:val="en-US"/>
        </w:rPr>
      </w:pPr>
      <w:r w:rsidRPr="001C340F">
        <w:rPr>
          <w:rFonts w:ascii="GHEA Grapalat" w:hAnsi="GHEA Grapalat"/>
          <w:sz w:val="22"/>
          <w:lang w:val="en-US"/>
        </w:rPr>
        <w:t>2. Նախարարության</w:t>
      </w:r>
      <w:r w:rsidR="00C7052C" w:rsidRPr="001C340F">
        <w:rPr>
          <w:rFonts w:ascii="GHEA Grapalat" w:hAnsi="GHEA Grapalat"/>
          <w:sz w:val="22"/>
          <w:lang w:val="en-US"/>
        </w:rPr>
        <w:t xml:space="preserve"> </w:t>
      </w:r>
      <w:r w:rsidRPr="001C340F">
        <w:rPr>
          <w:rFonts w:ascii="GHEA Grapalat" w:hAnsi="GHEA Grapalat"/>
          <w:sz w:val="22"/>
        </w:rPr>
        <w:t xml:space="preserve">&lt;&lt;Ակադեմիկոս Ա. Ավդալբեկյանի անվան առողջապահության ազգային ինստիտուտ&gt;&gt; ՓԲԸ-ի </w:t>
      </w:r>
      <w:r w:rsidR="00C7052C" w:rsidRPr="001C340F">
        <w:rPr>
          <w:rFonts w:ascii="GHEA Grapalat" w:hAnsi="GHEA Grapalat"/>
          <w:sz w:val="22"/>
        </w:rPr>
        <w:t xml:space="preserve">ընդամենը սեփական կապիտալը փոքր է կանոնադրական կապիտալի զուտ </w:t>
      </w:r>
      <w:r w:rsidR="00C7052C" w:rsidRPr="001C340F">
        <w:rPr>
          <w:rFonts w:ascii="GHEA Grapalat" w:hAnsi="GHEA Grapalat"/>
          <w:sz w:val="22"/>
        </w:rPr>
        <w:lastRenderedPageBreak/>
        <w:t xml:space="preserve">գումարից: </w:t>
      </w:r>
      <w:r w:rsidR="001D04EA" w:rsidRPr="001C340F">
        <w:rPr>
          <w:rFonts w:ascii="GHEA Grapalat" w:hAnsi="GHEA Grapalat"/>
          <w:sz w:val="22"/>
        </w:rPr>
        <w:t>Ընդ որում ն</w:t>
      </w:r>
      <w:r w:rsidR="00C7052C" w:rsidRPr="001C340F">
        <w:rPr>
          <w:rFonts w:ascii="GHEA Grapalat" w:hAnsi="GHEA Grapalat"/>
          <w:sz w:val="22"/>
          <w:lang w:val="hy-AM"/>
        </w:rPr>
        <w:t xml:space="preserve">ույն պատկերն է նկատվել </w:t>
      </w:r>
      <w:r w:rsidR="00C7052C" w:rsidRPr="001C340F">
        <w:rPr>
          <w:rFonts w:ascii="GHEA Grapalat" w:hAnsi="GHEA Grapalat"/>
          <w:sz w:val="22"/>
          <w:lang w:val="en-US"/>
        </w:rPr>
        <w:t xml:space="preserve">նաև նախորդ </w:t>
      </w:r>
      <w:r w:rsidR="007335F4" w:rsidRPr="001C340F">
        <w:rPr>
          <w:rFonts w:ascii="GHEA Grapalat" w:hAnsi="GHEA Grapalat"/>
          <w:sz w:val="22"/>
          <w:lang w:val="en-US"/>
        </w:rPr>
        <w:t>տարիների</w:t>
      </w:r>
      <w:r w:rsidR="00C7052C" w:rsidRPr="001C340F">
        <w:rPr>
          <w:rFonts w:ascii="GHEA Grapalat" w:hAnsi="GHEA Grapalat"/>
          <w:sz w:val="22"/>
          <w:lang w:val="en-US"/>
        </w:rPr>
        <w:t xml:space="preserve"> ընթացքում</w:t>
      </w:r>
      <w:r w:rsidR="006B401F" w:rsidRPr="001C340F">
        <w:rPr>
          <w:rFonts w:ascii="GHEA Grapalat" w:hAnsi="GHEA Grapalat"/>
          <w:sz w:val="22"/>
          <w:lang w:val="hy-AM"/>
        </w:rPr>
        <w:t>: Հաշվի առնելով վերոնշյալ</w:t>
      </w:r>
      <w:r w:rsidR="006B401F" w:rsidRPr="001C340F">
        <w:rPr>
          <w:rFonts w:ascii="GHEA Grapalat" w:hAnsi="GHEA Grapalat"/>
          <w:sz w:val="22"/>
          <w:lang w:val="ru-RU"/>
        </w:rPr>
        <w:t>ն</w:t>
      </w:r>
      <w:r w:rsidR="00C7052C" w:rsidRPr="001C340F">
        <w:rPr>
          <w:rFonts w:ascii="GHEA Grapalat" w:hAnsi="GHEA Grapalat"/>
          <w:sz w:val="22"/>
          <w:lang w:val="hy-AM"/>
        </w:rPr>
        <w:t xml:space="preserve"> անհրաժեշտ է առաջնորդվել &lt;&lt;Բաժնետիրական ընկերությունների մասին&gt;&gt; ՀՀ օրենքի հոդված 43-ով՝ </w:t>
      </w:r>
      <w:r w:rsidR="007A6B08" w:rsidRPr="001C340F">
        <w:rPr>
          <w:rFonts w:ascii="GHEA Grapalat" w:hAnsi="GHEA Grapalat"/>
          <w:sz w:val="22"/>
          <w:lang w:val="hy-AM"/>
        </w:rPr>
        <w:t xml:space="preserve">հայտարարել և սահմանված կարգով գրանցել իր </w:t>
      </w:r>
      <w:r w:rsidR="006B401F" w:rsidRPr="001C340F">
        <w:rPr>
          <w:rFonts w:ascii="GHEA Grapalat" w:hAnsi="GHEA Grapalat"/>
          <w:sz w:val="22"/>
          <w:lang w:val="hy-AM"/>
        </w:rPr>
        <w:t>կանոնադրական կապիտալի նվազումը</w:t>
      </w:r>
      <w:r w:rsidR="007A6B08" w:rsidRPr="001C340F">
        <w:rPr>
          <w:rFonts w:ascii="GHEA Grapalat" w:hAnsi="GHEA Grapalat"/>
          <w:sz w:val="22"/>
          <w:lang w:val="hy-AM"/>
        </w:rPr>
        <w:t>:</w:t>
      </w:r>
    </w:p>
    <w:p w:rsidR="005342BD" w:rsidRPr="001C340F" w:rsidRDefault="00C7052C" w:rsidP="00602B6E">
      <w:pPr>
        <w:spacing w:line="360" w:lineRule="auto"/>
        <w:jc w:val="both"/>
        <w:rPr>
          <w:rFonts w:ascii="GHEA Grapalat" w:hAnsi="GHEA Grapalat" w:cs="Sylfaen"/>
          <w:sz w:val="22"/>
          <w:lang w:val="en-US"/>
        </w:rPr>
      </w:pPr>
      <w:r w:rsidRPr="001C340F">
        <w:rPr>
          <w:rFonts w:ascii="GHEA Grapalat" w:hAnsi="GHEA Grapalat"/>
          <w:sz w:val="22"/>
          <w:lang w:val="en-US"/>
        </w:rPr>
        <w:t>3</w:t>
      </w:r>
      <w:r w:rsidR="008629A6" w:rsidRPr="001C340F">
        <w:rPr>
          <w:rFonts w:ascii="GHEA Grapalat" w:hAnsi="GHEA Grapalat"/>
          <w:sz w:val="22"/>
          <w:lang w:val="hy-AM"/>
        </w:rPr>
        <w:t xml:space="preserve">. </w:t>
      </w:r>
      <w:r w:rsidR="008629A6" w:rsidRPr="001C340F">
        <w:rPr>
          <w:rFonts w:ascii="GHEA Grapalat" w:hAnsi="GHEA Grapalat" w:cs="Sylfaen"/>
          <w:sz w:val="22"/>
          <w:lang w:val="hy-AM"/>
        </w:rPr>
        <w:t>Նախարար</w:t>
      </w:r>
      <w:r w:rsidR="00632E06" w:rsidRPr="001C340F">
        <w:rPr>
          <w:rFonts w:ascii="GHEA Grapalat" w:hAnsi="GHEA Grapalat" w:cs="Sylfaen"/>
          <w:sz w:val="22"/>
          <w:lang w:val="hy-AM"/>
        </w:rPr>
        <w:t>ության բոլոր ընկերություններում</w:t>
      </w:r>
      <w:r w:rsidR="00871724" w:rsidRPr="001C340F">
        <w:rPr>
          <w:rFonts w:ascii="GHEA Grapalat" w:hAnsi="GHEA Grapalat" w:cs="Sylfaen"/>
          <w:sz w:val="22"/>
          <w:lang w:val="en-US"/>
        </w:rPr>
        <w:t xml:space="preserve">, </w:t>
      </w:r>
      <w:r w:rsidR="008629A6" w:rsidRPr="001C340F">
        <w:rPr>
          <w:rFonts w:ascii="GHEA Grapalat" w:hAnsi="GHEA Grapalat" w:cs="Sylfaen"/>
          <w:sz w:val="22"/>
          <w:lang w:val="hy-AM"/>
        </w:rPr>
        <w:t>բացի</w:t>
      </w:r>
      <w:r w:rsidR="007B22F1" w:rsidRPr="001C340F">
        <w:rPr>
          <w:rFonts w:ascii="GHEA Grapalat" w:hAnsi="GHEA Grapalat" w:cs="Sylfaen"/>
          <w:sz w:val="22"/>
          <w:lang w:val="hy-AM"/>
        </w:rPr>
        <w:t xml:space="preserve"> </w:t>
      </w:r>
      <w:r w:rsidR="00871724" w:rsidRPr="001C340F">
        <w:rPr>
          <w:rFonts w:ascii="GHEA Grapalat" w:hAnsi="GHEA Grapalat"/>
          <w:sz w:val="22"/>
        </w:rPr>
        <w:t>&lt;&lt;Ակադեմիկոս Ա. Ավդալբեկյանի անվան առողջապահության ազգային ինստիտուտ&gt;&gt;</w:t>
      </w:r>
      <w:r w:rsidR="00871724" w:rsidRPr="001C340F">
        <w:rPr>
          <w:rFonts w:ascii="GHEA Grapalat" w:hAnsi="GHEA Grapalat"/>
          <w:sz w:val="22"/>
          <w:lang w:val="en-US"/>
        </w:rPr>
        <w:t xml:space="preserve"> </w:t>
      </w:r>
      <w:r w:rsidR="00871724" w:rsidRPr="001C340F">
        <w:rPr>
          <w:rFonts w:ascii="GHEA Grapalat" w:hAnsi="GHEA Grapalat"/>
          <w:sz w:val="22"/>
          <w:lang w:val="ru-RU"/>
        </w:rPr>
        <w:t>և</w:t>
      </w:r>
      <w:r w:rsidR="00871724" w:rsidRPr="001C340F">
        <w:rPr>
          <w:rFonts w:ascii="GHEA Grapalat" w:hAnsi="GHEA Grapalat"/>
          <w:sz w:val="22"/>
          <w:lang w:val="en-US"/>
        </w:rPr>
        <w:t xml:space="preserve"> </w:t>
      </w:r>
      <w:r w:rsidR="00871724" w:rsidRPr="001C340F">
        <w:rPr>
          <w:rFonts w:ascii="GHEA Grapalat" w:hAnsi="GHEA Grapalat" w:cs="Sylfaen"/>
          <w:sz w:val="22"/>
        </w:rPr>
        <w:t>&lt;&lt;Պրոֆ Ռ. Յոլյանի անվ. արյունաբանական կենտրոն&gt;&gt;</w:t>
      </w:r>
      <w:r w:rsidR="00871724" w:rsidRPr="001C340F">
        <w:rPr>
          <w:rFonts w:ascii="GHEA Grapalat" w:hAnsi="GHEA Grapalat"/>
          <w:sz w:val="22"/>
        </w:rPr>
        <w:t xml:space="preserve"> ՓԲԸ-</w:t>
      </w:r>
      <w:r w:rsidR="00871724" w:rsidRPr="001C340F">
        <w:rPr>
          <w:rFonts w:ascii="GHEA Grapalat" w:hAnsi="GHEA Grapalat"/>
          <w:sz w:val="22"/>
          <w:lang w:val="ru-RU"/>
        </w:rPr>
        <w:t>ներ</w:t>
      </w:r>
      <w:r w:rsidR="00871724" w:rsidRPr="001C340F">
        <w:rPr>
          <w:rFonts w:ascii="GHEA Grapalat" w:hAnsi="GHEA Grapalat"/>
          <w:sz w:val="22"/>
        </w:rPr>
        <w:t>ի</w:t>
      </w:r>
      <w:r w:rsidR="004C5069">
        <w:rPr>
          <w:rFonts w:ascii="GHEA Grapalat" w:hAnsi="GHEA Grapalat"/>
          <w:sz w:val="22"/>
        </w:rPr>
        <w:t>,</w:t>
      </w:r>
      <w:r w:rsidR="00871724" w:rsidRPr="001C340F">
        <w:rPr>
          <w:rFonts w:ascii="GHEA Grapalat" w:hAnsi="GHEA Grapalat"/>
          <w:sz w:val="22"/>
          <w:lang w:val="hy-AM"/>
        </w:rPr>
        <w:t xml:space="preserve"> </w:t>
      </w:r>
      <w:r w:rsidR="00661309" w:rsidRPr="001C340F">
        <w:rPr>
          <w:rFonts w:ascii="GHEA Grapalat" w:hAnsi="GHEA Grapalat" w:cs="Sylfaen"/>
          <w:sz w:val="22"/>
          <w:lang w:val="hy-AM"/>
        </w:rPr>
        <w:t>բացարձակ</w:t>
      </w:r>
      <w:r w:rsidR="008629A6" w:rsidRPr="001C340F">
        <w:rPr>
          <w:rFonts w:ascii="GHEA Grapalat" w:hAnsi="GHEA Grapalat" w:cs="Sylfaen"/>
          <w:sz w:val="22"/>
          <w:lang w:val="hy-AM"/>
        </w:rPr>
        <w:t xml:space="preserve"> իրացվելիության ցուցանիշները ֆինանսական վերլուծության պրակտիկայում ընդունված թույլատրելի սահմանային</w:t>
      </w:r>
      <w:r w:rsidR="005342BD" w:rsidRPr="001C340F">
        <w:rPr>
          <w:rFonts w:ascii="GHEA Grapalat" w:hAnsi="GHEA Grapalat"/>
          <w:sz w:val="22"/>
          <w:lang w:val="hy-AM"/>
        </w:rPr>
        <w:t xml:space="preserve"> </w:t>
      </w:r>
      <w:r w:rsidR="00765C74" w:rsidRPr="001C340F">
        <w:rPr>
          <w:rFonts w:ascii="GHEA Grapalat" w:hAnsi="GHEA Grapalat" w:cs="Sylfaen"/>
          <w:sz w:val="22"/>
          <w:lang w:val="hy-AM"/>
        </w:rPr>
        <w:t>նորմաների միջ</w:t>
      </w:r>
      <w:r w:rsidR="001D04EA" w:rsidRPr="001C340F">
        <w:rPr>
          <w:rFonts w:ascii="GHEA Grapalat" w:hAnsi="GHEA Grapalat" w:cs="Sylfaen"/>
          <w:sz w:val="22"/>
          <w:lang w:val="hy-AM"/>
        </w:rPr>
        <w:t>ակայքից ցածր են կամ գերազանցում</w:t>
      </w:r>
      <w:r w:rsidR="00765C74" w:rsidRPr="001C340F">
        <w:rPr>
          <w:rFonts w:ascii="GHEA Grapalat" w:hAnsi="GHEA Grapalat" w:cs="Sylfaen"/>
          <w:sz w:val="22"/>
          <w:lang w:val="hy-AM"/>
        </w:rPr>
        <w:t xml:space="preserve"> են </w:t>
      </w:r>
      <w:r w:rsidR="001D04EA" w:rsidRPr="001C340F">
        <w:rPr>
          <w:rFonts w:ascii="GHEA Grapalat" w:hAnsi="GHEA Grapalat" w:cs="Sylfaen"/>
          <w:sz w:val="22"/>
          <w:lang w:val="hy-AM"/>
        </w:rPr>
        <w:t>նորման, ինչը</w:t>
      </w:r>
      <w:r w:rsidR="0037099C" w:rsidRPr="001C340F">
        <w:rPr>
          <w:rFonts w:ascii="GHEA Grapalat" w:hAnsi="GHEA Grapalat" w:cs="Sylfaen"/>
          <w:sz w:val="22"/>
          <w:lang w:val="hy-AM"/>
        </w:rPr>
        <w:t xml:space="preserve"> ցույց է տալիս, որ</w:t>
      </w:r>
      <w:r w:rsidR="006B401F" w:rsidRPr="001C340F">
        <w:rPr>
          <w:rFonts w:ascii="GHEA Grapalat" w:hAnsi="GHEA Grapalat" w:cs="Sylfaen"/>
          <w:sz w:val="22"/>
          <w:lang w:val="en-US"/>
        </w:rPr>
        <w:t xml:space="preserve"> </w:t>
      </w:r>
      <w:r w:rsidR="006B401F" w:rsidRPr="001C340F">
        <w:rPr>
          <w:rFonts w:ascii="GHEA Grapalat" w:hAnsi="GHEA Grapalat" w:cs="Sylfaen"/>
          <w:sz w:val="22"/>
          <w:lang w:val="ru-RU"/>
        </w:rPr>
        <w:t>ընկերությունների</w:t>
      </w:r>
      <w:r w:rsidR="006B401F" w:rsidRPr="001C340F">
        <w:rPr>
          <w:rFonts w:ascii="GHEA Grapalat" w:hAnsi="GHEA Grapalat" w:cs="Sylfaen"/>
          <w:sz w:val="22"/>
          <w:lang w:val="en-US"/>
        </w:rPr>
        <w:t xml:space="preserve"> </w:t>
      </w:r>
      <w:r w:rsidR="006B401F" w:rsidRPr="001C340F">
        <w:rPr>
          <w:rFonts w:ascii="GHEA Grapalat" w:hAnsi="GHEA Grapalat" w:cs="Sylfaen"/>
          <w:sz w:val="22"/>
          <w:lang w:val="ru-RU"/>
        </w:rPr>
        <w:t>մոտ</w:t>
      </w:r>
      <w:r w:rsidR="0037099C" w:rsidRPr="001C340F">
        <w:rPr>
          <w:rFonts w:ascii="GHEA Grapalat" w:hAnsi="GHEA Grapalat" w:cs="Sylfaen"/>
          <w:sz w:val="22"/>
        </w:rPr>
        <w:t xml:space="preserve"> ցածր է կարճաժամկետ պարտավորությունների դրամական միջոցներով կամ դրանց համարժեքներով ապահովվածության աստիճանը</w:t>
      </w:r>
      <w:r w:rsidR="00765C74" w:rsidRPr="001C340F">
        <w:rPr>
          <w:rFonts w:ascii="GHEA Grapalat" w:hAnsi="GHEA Grapalat"/>
          <w:sz w:val="22"/>
          <w:lang w:val="hy-AM"/>
        </w:rPr>
        <w:t>, կամ առկա է դրամակա</w:t>
      </w:r>
      <w:r w:rsidR="007335F4" w:rsidRPr="001C340F">
        <w:rPr>
          <w:rFonts w:ascii="GHEA Grapalat" w:hAnsi="GHEA Grapalat"/>
          <w:sz w:val="22"/>
          <w:lang w:val="hy-AM"/>
        </w:rPr>
        <w:t xml:space="preserve">ն միջոցների </w:t>
      </w:r>
      <w:r w:rsidR="00475EEA" w:rsidRPr="001C340F">
        <w:rPr>
          <w:rFonts w:ascii="GHEA Grapalat" w:hAnsi="GHEA Grapalat"/>
          <w:sz w:val="22"/>
          <w:lang w:val="hy-AM"/>
        </w:rPr>
        <w:t>կուտակում</w:t>
      </w:r>
      <w:r w:rsidR="00475EEA" w:rsidRPr="001C340F">
        <w:rPr>
          <w:rFonts w:ascii="GHEA Grapalat" w:hAnsi="GHEA Grapalat"/>
          <w:sz w:val="22"/>
          <w:lang w:val="en-US"/>
        </w:rPr>
        <w:t>, որը խոսում է</w:t>
      </w:r>
      <w:r w:rsidR="00765C74" w:rsidRPr="001C340F">
        <w:rPr>
          <w:rFonts w:ascii="GHEA Grapalat" w:hAnsi="GHEA Grapalat"/>
          <w:sz w:val="22"/>
          <w:lang w:val="hy-AM"/>
        </w:rPr>
        <w:t xml:space="preserve"> </w:t>
      </w:r>
      <w:r w:rsidR="00475EEA" w:rsidRPr="001C340F">
        <w:rPr>
          <w:rFonts w:ascii="GHEA Grapalat" w:hAnsi="GHEA Grapalat" w:cs="Sylfaen"/>
          <w:sz w:val="22"/>
          <w:lang w:val="hy-AM"/>
        </w:rPr>
        <w:t>դրամական միջոցների որոշակի անգործության մասին</w:t>
      </w:r>
      <w:r w:rsidR="00475EEA" w:rsidRPr="001C340F">
        <w:rPr>
          <w:rFonts w:ascii="GHEA Grapalat" w:hAnsi="GHEA Grapalat" w:cs="Sylfaen"/>
          <w:sz w:val="22"/>
          <w:lang w:val="en-US"/>
        </w:rPr>
        <w:t>:</w:t>
      </w:r>
    </w:p>
    <w:p w:rsidR="0051115C" w:rsidRPr="001C340F" w:rsidRDefault="0051115C" w:rsidP="0051115C">
      <w:pPr>
        <w:spacing w:line="360" w:lineRule="auto"/>
        <w:jc w:val="both"/>
        <w:rPr>
          <w:rFonts w:ascii="GHEA Grapalat" w:hAnsi="GHEA Grapalat"/>
          <w:sz w:val="22"/>
          <w:lang w:val="en-US"/>
        </w:rPr>
      </w:pPr>
      <w:r w:rsidRPr="001C340F">
        <w:rPr>
          <w:rFonts w:ascii="GHEA Grapalat" w:hAnsi="GHEA Grapalat"/>
          <w:sz w:val="22"/>
        </w:rPr>
        <w:t xml:space="preserve">4. </w:t>
      </w:r>
      <w:r w:rsidRPr="001C340F">
        <w:rPr>
          <w:rFonts w:ascii="GHEA Grapalat" w:hAnsi="GHEA Grapalat" w:cs="Sylfaen"/>
          <w:sz w:val="22"/>
        </w:rPr>
        <w:t>Սեփական շրջանառու միջոցներով ապահովվածության գործակիցը</w:t>
      </w:r>
      <w:r w:rsidR="006B401F" w:rsidRPr="001C340F">
        <w:rPr>
          <w:rFonts w:ascii="GHEA Grapalat" w:hAnsi="GHEA Grapalat" w:cs="Sylfaen"/>
          <w:sz w:val="22"/>
          <w:lang w:val="en-US"/>
        </w:rPr>
        <w:t>,</w:t>
      </w:r>
      <w:r w:rsidRPr="001C340F">
        <w:rPr>
          <w:rFonts w:ascii="GHEA Grapalat" w:hAnsi="GHEA Grapalat" w:cs="Sylfaen"/>
          <w:sz w:val="22"/>
        </w:rPr>
        <w:t xml:space="preserve"> </w:t>
      </w:r>
      <w:r w:rsidR="00871724" w:rsidRPr="001C340F">
        <w:rPr>
          <w:rFonts w:ascii="GHEA Grapalat" w:hAnsi="GHEA Grapalat" w:cs="Sylfaen"/>
          <w:sz w:val="22"/>
          <w:lang w:val="hy-AM"/>
        </w:rPr>
        <w:t xml:space="preserve">բացի </w:t>
      </w:r>
      <w:r w:rsidR="00871724" w:rsidRPr="001C340F">
        <w:rPr>
          <w:rFonts w:ascii="GHEA Grapalat" w:hAnsi="GHEA Grapalat"/>
          <w:sz w:val="22"/>
        </w:rPr>
        <w:t>&lt;&lt;Ակադեմիկոս Ա. Ավդալբեկյանի անվան առողջապահության ազգային ինստիտուտ&gt;&gt;</w:t>
      </w:r>
      <w:r w:rsidR="00871724" w:rsidRPr="001C340F">
        <w:rPr>
          <w:rFonts w:ascii="GHEA Grapalat" w:hAnsi="GHEA Grapalat"/>
          <w:sz w:val="22"/>
          <w:lang w:val="en-US"/>
        </w:rPr>
        <w:t xml:space="preserve"> </w:t>
      </w:r>
      <w:r w:rsidR="00871724" w:rsidRPr="001C340F">
        <w:rPr>
          <w:rFonts w:ascii="GHEA Grapalat" w:hAnsi="GHEA Grapalat"/>
          <w:sz w:val="22"/>
          <w:lang w:val="ru-RU"/>
        </w:rPr>
        <w:t>և</w:t>
      </w:r>
      <w:r w:rsidR="00871724" w:rsidRPr="001C340F">
        <w:rPr>
          <w:rFonts w:ascii="GHEA Grapalat" w:hAnsi="GHEA Grapalat"/>
          <w:sz w:val="22"/>
          <w:lang w:val="en-US"/>
        </w:rPr>
        <w:t xml:space="preserve"> </w:t>
      </w:r>
      <w:r w:rsidR="00871724" w:rsidRPr="001C340F">
        <w:rPr>
          <w:rFonts w:ascii="GHEA Grapalat" w:hAnsi="GHEA Grapalat" w:cs="Sylfaen"/>
          <w:sz w:val="22"/>
        </w:rPr>
        <w:t>&lt;&lt;</w:t>
      </w:r>
      <w:r w:rsidR="00871724" w:rsidRPr="001C340F">
        <w:rPr>
          <w:rFonts w:ascii="GHEA Grapalat" w:hAnsi="GHEA Grapalat" w:cs="Sylfaen"/>
          <w:sz w:val="22"/>
          <w:lang w:val="ru-RU"/>
        </w:rPr>
        <w:t>Հոգեկան</w:t>
      </w:r>
      <w:r w:rsidR="00871724" w:rsidRPr="001C340F">
        <w:rPr>
          <w:rFonts w:ascii="GHEA Grapalat" w:hAnsi="GHEA Grapalat" w:cs="Sylfaen"/>
          <w:sz w:val="22"/>
          <w:lang w:val="en-US"/>
        </w:rPr>
        <w:t xml:space="preserve"> </w:t>
      </w:r>
      <w:r w:rsidR="00871724" w:rsidRPr="001C340F">
        <w:rPr>
          <w:rFonts w:ascii="GHEA Grapalat" w:hAnsi="GHEA Grapalat" w:cs="Sylfaen"/>
          <w:sz w:val="22"/>
          <w:lang w:val="ru-RU"/>
        </w:rPr>
        <w:t>առողջության</w:t>
      </w:r>
      <w:r w:rsidR="00871724" w:rsidRPr="001C340F">
        <w:rPr>
          <w:rFonts w:ascii="GHEA Grapalat" w:hAnsi="GHEA Grapalat" w:cs="Sylfaen"/>
          <w:sz w:val="22"/>
          <w:lang w:val="en-US"/>
        </w:rPr>
        <w:t xml:space="preserve"> </w:t>
      </w:r>
      <w:r w:rsidR="00871724" w:rsidRPr="001C340F">
        <w:rPr>
          <w:rFonts w:ascii="GHEA Grapalat" w:hAnsi="GHEA Grapalat" w:cs="Sylfaen"/>
          <w:sz w:val="22"/>
          <w:lang w:val="ru-RU"/>
        </w:rPr>
        <w:t>պահպանման</w:t>
      </w:r>
      <w:r w:rsidR="00871724" w:rsidRPr="001C340F">
        <w:rPr>
          <w:rFonts w:ascii="GHEA Grapalat" w:hAnsi="GHEA Grapalat" w:cs="Sylfaen"/>
          <w:sz w:val="22"/>
          <w:lang w:val="en-US"/>
        </w:rPr>
        <w:t xml:space="preserve"> </w:t>
      </w:r>
      <w:r w:rsidR="00871724" w:rsidRPr="001C340F">
        <w:rPr>
          <w:rFonts w:ascii="GHEA Grapalat" w:hAnsi="GHEA Grapalat" w:cs="Sylfaen"/>
          <w:sz w:val="22"/>
          <w:lang w:val="ru-RU"/>
        </w:rPr>
        <w:t>ազգային</w:t>
      </w:r>
      <w:r w:rsidR="00871724" w:rsidRPr="001C340F">
        <w:rPr>
          <w:rFonts w:ascii="GHEA Grapalat" w:hAnsi="GHEA Grapalat" w:cs="Sylfaen"/>
          <w:sz w:val="22"/>
        </w:rPr>
        <w:t xml:space="preserve"> կենտրոն&gt;&gt;</w:t>
      </w:r>
      <w:r w:rsidR="00871724" w:rsidRPr="001C340F">
        <w:rPr>
          <w:rFonts w:ascii="GHEA Grapalat" w:hAnsi="GHEA Grapalat"/>
          <w:sz w:val="22"/>
        </w:rPr>
        <w:t xml:space="preserve"> ՓԲԸ-</w:t>
      </w:r>
      <w:r w:rsidR="00871724" w:rsidRPr="001C340F">
        <w:rPr>
          <w:rFonts w:ascii="GHEA Grapalat" w:hAnsi="GHEA Grapalat"/>
          <w:sz w:val="22"/>
          <w:lang w:val="ru-RU"/>
        </w:rPr>
        <w:t>ներ</w:t>
      </w:r>
      <w:r w:rsidR="00871724" w:rsidRPr="001C340F">
        <w:rPr>
          <w:rFonts w:ascii="GHEA Grapalat" w:hAnsi="GHEA Grapalat"/>
          <w:sz w:val="22"/>
        </w:rPr>
        <w:t>ի</w:t>
      </w:r>
      <w:r w:rsidR="006B401F" w:rsidRPr="001C340F">
        <w:rPr>
          <w:rFonts w:ascii="GHEA Grapalat" w:hAnsi="GHEA Grapalat"/>
          <w:sz w:val="22"/>
          <w:lang w:val="en-US"/>
        </w:rPr>
        <w:t xml:space="preserve">, </w:t>
      </w:r>
      <w:r w:rsidR="006B401F" w:rsidRPr="001C340F">
        <w:rPr>
          <w:rFonts w:ascii="GHEA Grapalat" w:hAnsi="GHEA Grapalat"/>
          <w:sz w:val="22"/>
          <w:lang w:val="ru-RU"/>
        </w:rPr>
        <w:t>ընկերությունների</w:t>
      </w:r>
      <w:r w:rsidRPr="001C340F">
        <w:rPr>
          <w:rFonts w:ascii="GHEA Grapalat" w:hAnsi="GHEA Grapalat"/>
          <w:sz w:val="22"/>
          <w:lang w:val="en-GB"/>
        </w:rPr>
        <w:t xml:space="preserve"> </w:t>
      </w:r>
      <w:r w:rsidRPr="001C340F">
        <w:rPr>
          <w:rFonts w:ascii="GHEA Grapalat" w:hAnsi="GHEA Grapalat" w:cs="Sylfaen"/>
          <w:sz w:val="22"/>
          <w:lang w:val="ru-RU"/>
        </w:rPr>
        <w:t>մոտ</w:t>
      </w:r>
      <w:r w:rsidRPr="001C340F">
        <w:rPr>
          <w:rFonts w:ascii="GHEA Grapalat" w:hAnsi="GHEA Grapalat" w:cs="Sylfaen"/>
          <w:sz w:val="22"/>
        </w:rPr>
        <w:t xml:space="preserve"> </w:t>
      </w:r>
      <w:r w:rsidRPr="001C340F">
        <w:rPr>
          <w:rFonts w:ascii="GHEA Grapalat" w:hAnsi="GHEA Grapalat" w:cs="Sylfaen"/>
          <w:sz w:val="22"/>
          <w:lang w:val="ru-RU"/>
        </w:rPr>
        <w:t>չի</w:t>
      </w:r>
      <w:r w:rsidRPr="001C340F">
        <w:rPr>
          <w:rFonts w:ascii="GHEA Grapalat" w:hAnsi="GHEA Grapalat" w:cs="Sylfaen"/>
          <w:sz w:val="22"/>
        </w:rPr>
        <w:t xml:space="preserve"> համապատասխանում սահմանված նորմային, որը </w:t>
      </w:r>
      <w:r w:rsidRPr="001C340F">
        <w:rPr>
          <w:rFonts w:ascii="GHEA Grapalat" w:hAnsi="GHEA Grapalat" w:cs="Sylfaen"/>
          <w:sz w:val="22"/>
          <w:lang w:val="ru-RU"/>
        </w:rPr>
        <w:t>խոսում</w:t>
      </w:r>
      <w:r w:rsidRPr="001C340F">
        <w:rPr>
          <w:rFonts w:ascii="GHEA Grapalat" w:hAnsi="GHEA Grapalat" w:cs="Sylfaen"/>
          <w:sz w:val="22"/>
        </w:rPr>
        <w:t xml:space="preserve"> է ընկերություններում շրջանառու միջոցների ձևավորմանը սեփական կապիտալի մասնակցության </w:t>
      </w:r>
      <w:r w:rsidRPr="001C340F">
        <w:rPr>
          <w:rFonts w:ascii="GHEA Grapalat" w:hAnsi="GHEA Grapalat" w:cs="Sylfaen"/>
          <w:sz w:val="22"/>
          <w:lang w:val="ru-RU"/>
        </w:rPr>
        <w:t>ցածր</w:t>
      </w:r>
      <w:r w:rsidRPr="001C340F">
        <w:rPr>
          <w:rFonts w:ascii="GHEA Grapalat" w:hAnsi="GHEA Grapalat" w:cs="Sylfaen"/>
          <w:sz w:val="22"/>
        </w:rPr>
        <w:t xml:space="preserve"> աստիճան</w:t>
      </w:r>
      <w:r w:rsidRPr="001C340F">
        <w:rPr>
          <w:rFonts w:ascii="GHEA Grapalat" w:hAnsi="GHEA Grapalat" w:cs="Sylfaen"/>
          <w:sz w:val="22"/>
          <w:lang w:val="hy-AM"/>
        </w:rPr>
        <w:t>ի մասին</w:t>
      </w:r>
      <w:r w:rsidRPr="001C340F">
        <w:rPr>
          <w:rFonts w:ascii="GHEA Grapalat" w:hAnsi="GHEA Grapalat" w:cs="Sylfaen"/>
          <w:sz w:val="22"/>
        </w:rPr>
        <w:t>:</w:t>
      </w:r>
      <w:r w:rsidRPr="001C340F">
        <w:rPr>
          <w:rFonts w:ascii="GHEA Grapalat" w:hAnsi="GHEA Grapalat"/>
          <w:sz w:val="22"/>
          <w:lang w:val="hy-AM"/>
        </w:rPr>
        <w:t xml:space="preserve"> </w:t>
      </w:r>
    </w:p>
    <w:p w:rsidR="00871724" w:rsidRPr="001C340F" w:rsidRDefault="00871724" w:rsidP="00871724">
      <w:pPr>
        <w:spacing w:line="360" w:lineRule="auto"/>
        <w:jc w:val="both"/>
        <w:rPr>
          <w:rFonts w:ascii="GHEA Grapalat" w:hAnsi="GHEA Grapalat"/>
          <w:sz w:val="22"/>
          <w:lang w:val="en-US"/>
        </w:rPr>
      </w:pPr>
      <w:r w:rsidRPr="001C340F">
        <w:rPr>
          <w:rFonts w:ascii="GHEA Grapalat" w:hAnsi="GHEA Grapalat"/>
          <w:sz w:val="22"/>
          <w:lang w:val="en-US"/>
        </w:rPr>
        <w:t>5</w:t>
      </w:r>
      <w:r w:rsidRPr="001C340F">
        <w:rPr>
          <w:rFonts w:ascii="GHEA Grapalat" w:hAnsi="GHEA Grapalat"/>
          <w:sz w:val="22"/>
          <w:lang w:val="hy-AM"/>
        </w:rPr>
        <w:t>. Ակտիվների շրջանառելիության գործակիցը բնութագրում է ընկերության բոլոր մի</w:t>
      </w:r>
      <w:r w:rsidR="006B401F" w:rsidRPr="001C340F">
        <w:rPr>
          <w:rFonts w:ascii="GHEA Grapalat" w:hAnsi="GHEA Grapalat"/>
          <w:sz w:val="22"/>
          <w:lang w:val="hy-AM"/>
        </w:rPr>
        <w:t>ջոցների շրջապտույտի արագություն</w:t>
      </w:r>
      <w:r w:rsidR="006B401F" w:rsidRPr="001C340F">
        <w:rPr>
          <w:rFonts w:ascii="GHEA Grapalat" w:hAnsi="GHEA Grapalat"/>
          <w:sz w:val="22"/>
          <w:lang w:val="ru-RU"/>
        </w:rPr>
        <w:t>ն</w:t>
      </w:r>
      <w:r w:rsidRPr="001C340F">
        <w:rPr>
          <w:rFonts w:ascii="GHEA Grapalat" w:hAnsi="GHEA Grapalat"/>
          <w:sz w:val="22"/>
          <w:lang w:val="hy-AM"/>
        </w:rPr>
        <w:t>՝ անկ</w:t>
      </w:r>
      <w:r w:rsidR="006B401F" w:rsidRPr="001C340F">
        <w:rPr>
          <w:rFonts w:ascii="GHEA Grapalat" w:hAnsi="GHEA Grapalat"/>
          <w:sz w:val="22"/>
          <w:lang w:val="hy-AM"/>
        </w:rPr>
        <w:t xml:space="preserve">ախ դրանց ձևավորման աղբյուրից և </w:t>
      </w:r>
      <w:r w:rsidRPr="001C340F">
        <w:rPr>
          <w:rFonts w:ascii="GHEA Grapalat" w:hAnsi="GHEA Grapalat"/>
          <w:sz w:val="22"/>
          <w:lang w:val="hy-AM"/>
        </w:rPr>
        <w:t xml:space="preserve"> որքան մեծ է այս ցուցանիշը, այնքան արդյունավետորեն են օգտագործվում ակտիվները:</w:t>
      </w:r>
      <w:r w:rsidRPr="001C340F">
        <w:rPr>
          <w:rFonts w:ascii="GHEA Grapalat" w:hAnsi="GHEA Grapalat" w:cs="Sylfaen"/>
          <w:sz w:val="22"/>
          <w:lang w:val="hy-AM"/>
        </w:rPr>
        <w:t xml:space="preserve"> </w:t>
      </w:r>
      <w:r w:rsidRPr="001C340F">
        <w:rPr>
          <w:rFonts w:ascii="GHEA Grapalat" w:hAnsi="GHEA Grapalat" w:cs="Sylfaen"/>
          <w:sz w:val="22"/>
          <w:lang w:val="ru-RU"/>
        </w:rPr>
        <w:t>Ընկերությունների</w:t>
      </w:r>
      <w:r w:rsidRPr="001C340F">
        <w:rPr>
          <w:rFonts w:ascii="GHEA Grapalat" w:hAnsi="GHEA Grapalat" w:cs="Sylfaen"/>
          <w:sz w:val="22"/>
          <w:lang w:val="en-US"/>
        </w:rPr>
        <w:t xml:space="preserve"> </w:t>
      </w:r>
      <w:r w:rsidRPr="001C340F">
        <w:rPr>
          <w:rFonts w:ascii="GHEA Grapalat" w:hAnsi="GHEA Grapalat" w:cs="Sylfaen"/>
          <w:sz w:val="22"/>
          <w:lang w:val="ru-RU"/>
        </w:rPr>
        <w:t>մոտ</w:t>
      </w:r>
      <w:r w:rsidRPr="001C340F">
        <w:rPr>
          <w:rFonts w:ascii="GHEA Grapalat" w:hAnsi="GHEA Grapalat" w:cs="Sylfaen"/>
          <w:sz w:val="22"/>
          <w:lang w:val="en-US"/>
        </w:rPr>
        <w:t xml:space="preserve"> </w:t>
      </w:r>
      <w:r w:rsidRPr="001C340F">
        <w:rPr>
          <w:rFonts w:ascii="GHEA Grapalat" w:hAnsi="GHEA Grapalat" w:cs="Sylfaen"/>
          <w:sz w:val="22"/>
          <w:lang w:val="ru-RU"/>
        </w:rPr>
        <w:t>այդ</w:t>
      </w:r>
      <w:r w:rsidRPr="001C340F">
        <w:rPr>
          <w:rFonts w:ascii="GHEA Grapalat" w:hAnsi="GHEA Grapalat" w:cs="Sylfaen"/>
          <w:sz w:val="22"/>
          <w:lang w:val="en-US"/>
        </w:rPr>
        <w:t xml:space="preserve"> </w:t>
      </w:r>
      <w:r w:rsidR="004C5069">
        <w:rPr>
          <w:rFonts w:ascii="GHEA Grapalat" w:hAnsi="GHEA Grapalat" w:cs="Sylfaen"/>
          <w:sz w:val="22"/>
          <w:lang w:val="ru-RU"/>
        </w:rPr>
        <w:t>գործակից</w:t>
      </w:r>
      <w:r w:rsidR="004C5069">
        <w:rPr>
          <w:rFonts w:ascii="GHEA Grapalat" w:hAnsi="GHEA Grapalat" w:cs="Sylfaen"/>
          <w:sz w:val="22"/>
          <w:lang w:val="en-US"/>
        </w:rPr>
        <w:t>ն</w:t>
      </w:r>
      <w:r w:rsidRPr="001C340F">
        <w:rPr>
          <w:rFonts w:ascii="GHEA Grapalat" w:hAnsi="GHEA Grapalat" w:cs="Sylfaen"/>
          <w:sz w:val="22"/>
          <w:lang w:val="en-US"/>
        </w:rPr>
        <w:t xml:space="preserve"> </w:t>
      </w:r>
      <w:r w:rsidRPr="001C340F">
        <w:rPr>
          <w:rFonts w:ascii="GHEA Grapalat" w:hAnsi="GHEA Grapalat" w:cs="Sylfaen"/>
          <w:sz w:val="22"/>
          <w:lang w:val="ru-RU"/>
        </w:rPr>
        <w:t>ընկած</w:t>
      </w:r>
      <w:r w:rsidRPr="001C340F">
        <w:rPr>
          <w:rFonts w:ascii="GHEA Grapalat" w:hAnsi="GHEA Grapalat" w:cs="Sylfaen"/>
          <w:sz w:val="22"/>
          <w:lang w:val="en-US"/>
        </w:rPr>
        <w:t xml:space="preserve"> </w:t>
      </w:r>
      <w:r w:rsidRPr="001C340F">
        <w:rPr>
          <w:rFonts w:ascii="GHEA Grapalat" w:hAnsi="GHEA Grapalat" w:cs="Sylfaen"/>
          <w:sz w:val="22"/>
          <w:lang w:val="ru-RU"/>
        </w:rPr>
        <w:t>է</w:t>
      </w:r>
      <w:r w:rsidRPr="001C340F">
        <w:rPr>
          <w:rFonts w:ascii="GHEA Grapalat" w:hAnsi="GHEA Grapalat" w:cs="Sylfaen"/>
          <w:sz w:val="22"/>
          <w:lang w:val="en-US"/>
        </w:rPr>
        <w:t xml:space="preserve"> 0.232</w:t>
      </w:r>
      <w:r w:rsidR="006B401F" w:rsidRPr="001C340F">
        <w:rPr>
          <w:rFonts w:ascii="GHEA Grapalat" w:hAnsi="GHEA Grapalat" w:cs="Sylfaen"/>
          <w:sz w:val="22"/>
          <w:lang w:val="en-US"/>
        </w:rPr>
        <w:t xml:space="preserve"> </w:t>
      </w:r>
      <w:r w:rsidRPr="001C340F">
        <w:rPr>
          <w:rFonts w:ascii="GHEA Grapalat" w:hAnsi="GHEA Grapalat" w:cs="Sylfaen"/>
          <w:sz w:val="22"/>
          <w:lang w:val="en-US"/>
        </w:rPr>
        <w:t>-</w:t>
      </w:r>
      <w:r w:rsidR="006B401F" w:rsidRPr="001C340F">
        <w:rPr>
          <w:rFonts w:ascii="GHEA Grapalat" w:hAnsi="GHEA Grapalat" w:cs="Sylfaen"/>
          <w:sz w:val="22"/>
          <w:lang w:val="en-US"/>
        </w:rPr>
        <w:t xml:space="preserve"> </w:t>
      </w:r>
      <w:r w:rsidRPr="001C340F">
        <w:rPr>
          <w:rFonts w:ascii="GHEA Grapalat" w:hAnsi="GHEA Grapalat" w:cs="Sylfaen"/>
          <w:sz w:val="22"/>
          <w:lang w:val="en-US"/>
        </w:rPr>
        <w:t xml:space="preserve">3.145 </w:t>
      </w:r>
      <w:r w:rsidRPr="001C340F">
        <w:rPr>
          <w:rFonts w:ascii="GHEA Grapalat" w:hAnsi="GHEA Grapalat" w:cs="Sylfaen"/>
          <w:sz w:val="22"/>
          <w:lang w:val="ru-RU"/>
        </w:rPr>
        <w:t>միջակայքում</w:t>
      </w:r>
      <w:r w:rsidRPr="001C340F">
        <w:rPr>
          <w:rFonts w:ascii="GHEA Grapalat" w:hAnsi="GHEA Grapalat" w:cs="Sylfaen"/>
          <w:sz w:val="22"/>
          <w:lang w:val="en-US"/>
        </w:rPr>
        <w:t>:</w:t>
      </w:r>
    </w:p>
    <w:p w:rsidR="00871724" w:rsidRPr="001C340F" w:rsidRDefault="00871724" w:rsidP="00871724">
      <w:pPr>
        <w:pStyle w:val="BodyTextIndent"/>
        <w:rPr>
          <w:rFonts w:ascii="GHEA Grapalat" w:hAnsi="GHEA Grapalat" w:cs="Sylfaen"/>
          <w:sz w:val="22"/>
        </w:rPr>
      </w:pPr>
      <w:r w:rsidRPr="001C340F">
        <w:rPr>
          <w:rFonts w:ascii="GHEA Grapalat" w:hAnsi="GHEA Grapalat" w:cs="Sylfaen"/>
          <w:sz w:val="22"/>
        </w:rPr>
        <w:t>6</w:t>
      </w:r>
      <w:r w:rsidRPr="001C340F">
        <w:rPr>
          <w:rFonts w:ascii="GHEA Grapalat" w:hAnsi="GHEA Grapalat" w:cs="Sylfaen"/>
          <w:sz w:val="22"/>
          <w:lang w:val="hy-AM"/>
        </w:rPr>
        <w:t xml:space="preserve">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 հետ կապված բոլոր ցուցանիշները </w:t>
      </w:r>
      <w:r w:rsidRPr="001C340F">
        <w:rPr>
          <w:rFonts w:ascii="GHEA Grapalat" w:hAnsi="GHEA Grapalat" w:cs="Sylfaen"/>
          <w:sz w:val="22"/>
        </w:rPr>
        <w:t>&lt;&lt;</w:t>
      </w:r>
      <w:r w:rsidRPr="001C340F">
        <w:rPr>
          <w:rFonts w:ascii="GHEA Grapalat" w:hAnsi="GHEA Grapalat" w:cs="Sylfaen"/>
          <w:sz w:val="22"/>
          <w:lang w:val="ru-RU"/>
        </w:rPr>
        <w:t>Նորք</w:t>
      </w:r>
      <w:r w:rsidRPr="001C340F">
        <w:rPr>
          <w:rFonts w:ascii="GHEA Grapalat" w:hAnsi="GHEA Grapalat" w:cs="Sylfaen"/>
          <w:sz w:val="22"/>
        </w:rPr>
        <w:t xml:space="preserve">&gt;&gt; </w:t>
      </w:r>
      <w:r w:rsidRPr="001C340F">
        <w:rPr>
          <w:rFonts w:ascii="GHEA Grapalat" w:hAnsi="GHEA Grapalat" w:cs="Sylfaen"/>
          <w:sz w:val="22"/>
          <w:lang w:val="ru-RU"/>
        </w:rPr>
        <w:t>ինֆեկցիոն</w:t>
      </w:r>
      <w:r w:rsidRPr="001C340F">
        <w:rPr>
          <w:rFonts w:ascii="GHEA Grapalat" w:hAnsi="GHEA Grapalat" w:cs="Sylfaen"/>
          <w:sz w:val="22"/>
        </w:rPr>
        <w:t xml:space="preserve"> </w:t>
      </w:r>
      <w:r w:rsidRPr="001C340F">
        <w:rPr>
          <w:rFonts w:ascii="GHEA Grapalat" w:hAnsi="GHEA Grapalat" w:cs="Sylfaen"/>
          <w:sz w:val="22"/>
          <w:lang w:val="ru-RU"/>
        </w:rPr>
        <w:t>կլինիկական</w:t>
      </w:r>
      <w:r w:rsidRPr="001C340F">
        <w:rPr>
          <w:rFonts w:ascii="GHEA Grapalat" w:hAnsi="GHEA Grapalat" w:cs="Sylfaen"/>
          <w:sz w:val="22"/>
        </w:rPr>
        <w:t xml:space="preserve"> </w:t>
      </w:r>
      <w:r w:rsidRPr="001C340F">
        <w:rPr>
          <w:rFonts w:ascii="GHEA Grapalat" w:hAnsi="GHEA Grapalat" w:cs="Sylfaen"/>
          <w:sz w:val="22"/>
          <w:lang w:val="ru-RU"/>
        </w:rPr>
        <w:t>հիվանդանոց</w:t>
      </w:r>
      <w:r w:rsidRPr="001C340F">
        <w:rPr>
          <w:rFonts w:ascii="GHEA Grapalat" w:hAnsi="GHEA Grapalat" w:cs="Sylfaen"/>
          <w:sz w:val="22"/>
        </w:rPr>
        <w:t>&gt;</w:t>
      </w:r>
      <w:r w:rsidRPr="001C340F">
        <w:rPr>
          <w:rFonts w:ascii="GHEA Grapalat" w:hAnsi="GHEA Grapalat"/>
          <w:sz w:val="22"/>
        </w:rPr>
        <w:t xml:space="preserve"> ՓԲԸ-ի </w:t>
      </w:r>
      <w:r w:rsidR="006B401F" w:rsidRPr="001C340F">
        <w:rPr>
          <w:rFonts w:ascii="GHEA Grapalat" w:hAnsi="GHEA Grapalat" w:cs="Sylfaen"/>
          <w:sz w:val="22"/>
          <w:lang w:val="hy-AM"/>
        </w:rPr>
        <w:t>մոտ բացասական մեծություն են</w:t>
      </w:r>
      <w:r w:rsidR="006B401F" w:rsidRPr="001C340F">
        <w:rPr>
          <w:rFonts w:ascii="GHEA Grapalat" w:hAnsi="GHEA Grapalat" w:cs="Sylfaen"/>
          <w:sz w:val="22"/>
        </w:rPr>
        <w:t xml:space="preserve">, </w:t>
      </w:r>
      <w:r w:rsidR="006B401F" w:rsidRPr="001C340F">
        <w:rPr>
          <w:rFonts w:ascii="GHEA Grapalat" w:hAnsi="GHEA Grapalat" w:cs="Sylfaen"/>
          <w:sz w:val="22"/>
          <w:lang w:val="ru-RU"/>
        </w:rPr>
        <w:t>իսկ</w:t>
      </w:r>
      <w:r w:rsidR="006B401F" w:rsidRPr="001C340F">
        <w:rPr>
          <w:rFonts w:ascii="GHEA Grapalat" w:hAnsi="GHEA Grapalat" w:cs="Sylfaen"/>
          <w:sz w:val="22"/>
        </w:rPr>
        <w:t xml:space="preserve"> </w:t>
      </w:r>
      <w:r w:rsidR="006B401F" w:rsidRPr="001C340F">
        <w:rPr>
          <w:rFonts w:ascii="GHEA Grapalat" w:hAnsi="GHEA Grapalat" w:cs="Sylfaen"/>
          <w:sz w:val="22"/>
          <w:lang w:val="ru-RU"/>
        </w:rPr>
        <w:t>շահույթով</w:t>
      </w:r>
      <w:r w:rsidR="006B401F" w:rsidRPr="001C340F">
        <w:rPr>
          <w:rFonts w:ascii="GHEA Grapalat" w:hAnsi="GHEA Grapalat" w:cs="Sylfaen"/>
          <w:sz w:val="22"/>
        </w:rPr>
        <w:t xml:space="preserve"> </w:t>
      </w:r>
      <w:r w:rsidR="006B401F" w:rsidRPr="001C340F">
        <w:rPr>
          <w:rFonts w:ascii="GHEA Grapalat" w:hAnsi="GHEA Grapalat" w:cs="Sylfaen"/>
          <w:sz w:val="22"/>
          <w:lang w:val="ru-RU"/>
        </w:rPr>
        <w:t>աշխատող</w:t>
      </w:r>
      <w:r w:rsidR="006B401F" w:rsidRPr="001C340F">
        <w:rPr>
          <w:rFonts w:ascii="GHEA Grapalat" w:hAnsi="GHEA Grapalat" w:cs="Sylfaen"/>
          <w:sz w:val="22"/>
        </w:rPr>
        <w:t xml:space="preserve"> </w:t>
      </w:r>
      <w:r w:rsidR="006B401F" w:rsidRPr="001C340F">
        <w:rPr>
          <w:rFonts w:ascii="GHEA Grapalat" w:hAnsi="GHEA Grapalat" w:cs="Sylfaen"/>
          <w:sz w:val="22"/>
          <w:lang w:val="ru-RU"/>
        </w:rPr>
        <w:t>ընկերությունների</w:t>
      </w:r>
      <w:r w:rsidR="006B401F" w:rsidRPr="001C340F">
        <w:rPr>
          <w:rFonts w:ascii="GHEA Grapalat" w:hAnsi="GHEA Grapalat" w:cs="Sylfaen"/>
          <w:sz w:val="22"/>
        </w:rPr>
        <w:t xml:space="preserve"> </w:t>
      </w:r>
      <w:r w:rsidR="006B401F" w:rsidRPr="001C340F">
        <w:rPr>
          <w:rFonts w:ascii="GHEA Grapalat" w:hAnsi="GHEA Grapalat" w:cs="Sylfaen"/>
          <w:sz w:val="22"/>
          <w:lang w:val="ru-RU"/>
        </w:rPr>
        <w:t>մոտ</w:t>
      </w:r>
      <w:r w:rsidR="006B401F" w:rsidRPr="001C340F">
        <w:rPr>
          <w:rFonts w:ascii="GHEA Grapalat" w:hAnsi="GHEA Grapalat" w:cs="Sylfaen"/>
          <w:sz w:val="22"/>
        </w:rPr>
        <w:t xml:space="preserve"> </w:t>
      </w:r>
      <w:r w:rsidR="006B401F" w:rsidRPr="001C340F">
        <w:rPr>
          <w:rFonts w:ascii="GHEA Grapalat" w:hAnsi="GHEA Grapalat" w:cs="Sylfaen"/>
          <w:sz w:val="22"/>
          <w:lang w:val="ru-RU"/>
        </w:rPr>
        <w:t>ցուցանիշն</w:t>
      </w:r>
      <w:r w:rsidR="006B401F" w:rsidRPr="001C340F">
        <w:rPr>
          <w:rFonts w:ascii="GHEA Grapalat" w:hAnsi="GHEA Grapalat" w:cs="Sylfaen"/>
          <w:sz w:val="22"/>
        </w:rPr>
        <w:t xml:space="preserve"> </w:t>
      </w:r>
      <w:r w:rsidR="006B401F" w:rsidRPr="001C340F">
        <w:rPr>
          <w:rFonts w:ascii="GHEA Grapalat" w:hAnsi="GHEA Grapalat" w:cs="Sylfaen"/>
          <w:sz w:val="22"/>
          <w:lang w:val="ru-RU"/>
        </w:rPr>
        <w:t>ընկած</w:t>
      </w:r>
      <w:r w:rsidR="006B401F" w:rsidRPr="001C340F">
        <w:rPr>
          <w:rFonts w:ascii="GHEA Grapalat" w:hAnsi="GHEA Grapalat" w:cs="Sylfaen"/>
          <w:sz w:val="22"/>
        </w:rPr>
        <w:t xml:space="preserve"> </w:t>
      </w:r>
      <w:r w:rsidR="006B401F" w:rsidRPr="001C340F">
        <w:rPr>
          <w:rFonts w:ascii="GHEA Grapalat" w:hAnsi="GHEA Grapalat" w:cs="Sylfaen"/>
          <w:sz w:val="22"/>
          <w:lang w:val="ru-RU"/>
        </w:rPr>
        <w:t>է</w:t>
      </w:r>
      <w:r w:rsidR="006B401F" w:rsidRPr="001C340F">
        <w:rPr>
          <w:rFonts w:ascii="GHEA Grapalat" w:hAnsi="GHEA Grapalat" w:cs="Sylfaen"/>
          <w:sz w:val="22"/>
        </w:rPr>
        <w:t xml:space="preserve"> 0,79 – 10.67 </w:t>
      </w:r>
      <w:r w:rsidR="006B401F" w:rsidRPr="001C340F">
        <w:rPr>
          <w:rFonts w:ascii="GHEA Grapalat" w:hAnsi="GHEA Grapalat" w:cs="Sylfaen"/>
          <w:sz w:val="22"/>
          <w:lang w:val="ru-RU"/>
        </w:rPr>
        <w:t>միջակայքում</w:t>
      </w:r>
      <w:r w:rsidR="006B401F" w:rsidRPr="001C340F">
        <w:rPr>
          <w:rFonts w:ascii="GHEA Grapalat" w:hAnsi="GHEA Grapalat" w:cs="Sylfaen"/>
          <w:sz w:val="22"/>
        </w:rPr>
        <w:t>:</w:t>
      </w:r>
    </w:p>
    <w:p w:rsidR="005342BD" w:rsidRPr="001C340F" w:rsidRDefault="00A14EB0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1C340F">
        <w:rPr>
          <w:rFonts w:ascii="GHEA Grapalat" w:hAnsi="GHEA Grapalat"/>
          <w:sz w:val="22"/>
          <w:lang w:val="hy-AM"/>
        </w:rPr>
        <w:t>7</w:t>
      </w:r>
      <w:r w:rsidR="00BF0CA2" w:rsidRPr="001C340F">
        <w:rPr>
          <w:rFonts w:ascii="GHEA Grapalat" w:hAnsi="GHEA Grapalat"/>
          <w:sz w:val="22"/>
          <w:lang w:val="hy-AM"/>
        </w:rPr>
        <w:t>.</w:t>
      </w:r>
      <w:r w:rsidR="001D27E6" w:rsidRPr="001C340F">
        <w:rPr>
          <w:rFonts w:ascii="GHEA Grapalat" w:hAnsi="GHEA Grapalat"/>
          <w:sz w:val="22"/>
          <w:lang w:val="hy-AM"/>
        </w:rPr>
        <w:t xml:space="preserve"> </w:t>
      </w:r>
      <w:r w:rsidR="00391B58" w:rsidRPr="001C340F">
        <w:rPr>
          <w:rFonts w:ascii="GHEA Grapalat" w:hAnsi="GHEA Grapalat" w:cs="Sylfaen"/>
          <w:sz w:val="22"/>
          <w:lang w:val="hy-AM"/>
        </w:rPr>
        <w:t xml:space="preserve">Եկամուտների ընդհանուր ծավալի և այդ թվում հիմնական գործունեությունից եկամուտների, </w:t>
      </w:r>
      <w:r w:rsidR="00D74D8B" w:rsidRPr="001C340F">
        <w:rPr>
          <w:rFonts w:ascii="GHEA Grapalat" w:hAnsi="GHEA Grapalat" w:cs="Sylfaen"/>
          <w:sz w:val="22"/>
          <w:lang w:val="hy-AM"/>
        </w:rPr>
        <w:t xml:space="preserve">ինչպես նաև ծախսերի ընդհանուր </w:t>
      </w:r>
      <w:r w:rsidR="00D45690" w:rsidRPr="001C340F">
        <w:rPr>
          <w:rFonts w:ascii="GHEA Grapalat" w:hAnsi="GHEA Grapalat" w:cs="Sylfaen"/>
          <w:sz w:val="22"/>
          <w:lang w:val="hy-AM"/>
        </w:rPr>
        <w:t xml:space="preserve">ծավալի և այդ թվում հիմնական գործունեությանը վերաբերվող ծախսերի ցուցանիշները բացարձակ մեծություններ են և դրանց համադրմամբ պարզվել է, որ </w:t>
      </w:r>
      <w:r w:rsidR="00602B6E" w:rsidRPr="001C340F">
        <w:rPr>
          <w:rFonts w:ascii="GHEA Grapalat" w:hAnsi="GHEA Grapalat" w:cs="Sylfaen"/>
          <w:sz w:val="22"/>
          <w:lang w:val="hy-AM"/>
        </w:rPr>
        <w:t xml:space="preserve">  </w:t>
      </w:r>
      <w:r w:rsidR="00D45690" w:rsidRPr="001C340F">
        <w:rPr>
          <w:rFonts w:ascii="GHEA Grapalat" w:hAnsi="GHEA Grapalat" w:cs="Sylfaen"/>
          <w:sz w:val="22"/>
          <w:lang w:val="hy-AM"/>
        </w:rPr>
        <w:t xml:space="preserve"> </w:t>
      </w:r>
      <w:r w:rsidR="006B401F" w:rsidRPr="001C340F">
        <w:rPr>
          <w:rFonts w:ascii="GHEA Grapalat" w:hAnsi="GHEA Grapalat" w:cs="Sylfaen"/>
          <w:sz w:val="22"/>
          <w:lang w:val="hy-AM"/>
        </w:rPr>
        <w:t>201</w:t>
      </w:r>
      <w:r w:rsidR="006B401F" w:rsidRPr="001C340F">
        <w:rPr>
          <w:rFonts w:ascii="GHEA Grapalat" w:hAnsi="GHEA Grapalat" w:cs="Sylfaen"/>
          <w:sz w:val="22"/>
          <w:lang w:val="en-US"/>
        </w:rPr>
        <w:t>7</w:t>
      </w:r>
      <w:r w:rsidR="00395774" w:rsidRPr="001C340F">
        <w:rPr>
          <w:rFonts w:ascii="GHEA Grapalat" w:hAnsi="GHEA Grapalat" w:cs="Sylfaen"/>
          <w:sz w:val="22"/>
          <w:lang w:val="hy-AM"/>
        </w:rPr>
        <w:t xml:space="preserve">թ-ի տարեկան տվյալներով </w:t>
      </w:r>
      <w:r w:rsidR="00D45690" w:rsidRPr="001C340F">
        <w:rPr>
          <w:rFonts w:ascii="GHEA Grapalat" w:hAnsi="GHEA Grapalat" w:cs="Sylfaen"/>
          <w:sz w:val="22"/>
          <w:lang w:val="hy-AM"/>
        </w:rPr>
        <w:t>ոլ</w:t>
      </w:r>
      <w:r w:rsidR="00395774" w:rsidRPr="001C340F">
        <w:rPr>
          <w:rFonts w:ascii="GHEA Grapalat" w:hAnsi="GHEA Grapalat" w:cs="Sylfaen"/>
          <w:sz w:val="22"/>
          <w:lang w:val="hy-AM"/>
        </w:rPr>
        <w:t xml:space="preserve">որտի </w:t>
      </w:r>
      <w:r w:rsidR="002D713B" w:rsidRPr="001C340F">
        <w:rPr>
          <w:rFonts w:ascii="GHEA Grapalat" w:hAnsi="GHEA Grapalat" w:cs="Sylfaen"/>
          <w:sz w:val="22"/>
          <w:lang w:val="hy-AM"/>
        </w:rPr>
        <w:t>բոլոր</w:t>
      </w:r>
      <w:r w:rsidR="005F2BB8" w:rsidRPr="001C340F">
        <w:rPr>
          <w:rFonts w:ascii="GHEA Grapalat" w:hAnsi="GHEA Grapalat" w:cs="Sylfaen"/>
          <w:sz w:val="22"/>
          <w:lang w:val="hy-AM"/>
        </w:rPr>
        <w:t xml:space="preserve"> ընկերություններու</w:t>
      </w:r>
      <w:r w:rsidR="006673EF" w:rsidRPr="001C340F">
        <w:rPr>
          <w:rFonts w:ascii="GHEA Grapalat" w:hAnsi="GHEA Grapalat" w:cs="Sylfaen"/>
          <w:sz w:val="22"/>
          <w:lang w:val="hy-AM"/>
        </w:rPr>
        <w:t>մ</w:t>
      </w:r>
      <w:r w:rsidR="002D713B" w:rsidRPr="001C340F">
        <w:rPr>
          <w:rFonts w:ascii="GHEA Grapalat" w:hAnsi="GHEA Grapalat" w:cs="Sylfaen"/>
          <w:sz w:val="22"/>
          <w:lang w:val="hy-AM"/>
        </w:rPr>
        <w:t xml:space="preserve"> </w:t>
      </w:r>
      <w:r w:rsidR="00011977" w:rsidRPr="001C340F">
        <w:rPr>
          <w:rFonts w:ascii="GHEA Grapalat" w:hAnsi="GHEA Grapalat" w:cs="Sylfaen"/>
          <w:sz w:val="22"/>
          <w:lang w:val="hy-AM"/>
        </w:rPr>
        <w:t xml:space="preserve">եկամուտները ձևավորվել են հիմնական գործունեությունից </w:t>
      </w:r>
      <w:r w:rsidR="002D713B" w:rsidRPr="001C340F">
        <w:rPr>
          <w:rFonts w:ascii="GHEA Grapalat" w:hAnsi="GHEA Grapalat" w:cs="Sylfaen"/>
          <w:sz w:val="22"/>
          <w:lang w:val="hy-AM"/>
        </w:rPr>
        <w:t>/բացի</w:t>
      </w:r>
      <w:r w:rsidR="006673EF" w:rsidRPr="001C340F">
        <w:rPr>
          <w:rFonts w:ascii="GHEA Grapalat" w:hAnsi="GHEA Grapalat" w:cs="Sylfaen"/>
          <w:sz w:val="22"/>
          <w:lang w:val="hy-AM"/>
        </w:rPr>
        <w:t xml:space="preserve"> </w:t>
      </w:r>
      <w:r w:rsidR="005F2BB8" w:rsidRPr="001C340F">
        <w:rPr>
          <w:rFonts w:ascii="GHEA Grapalat" w:hAnsi="GHEA Grapalat" w:cs="Sylfaen"/>
          <w:sz w:val="22"/>
          <w:lang w:val="hy-AM"/>
        </w:rPr>
        <w:t>&lt;&lt;Պրոֆ Ռ. Յոլյանի անվ. արյունաբանական կենտրոն&gt;&gt;</w:t>
      </w:r>
      <w:r w:rsidR="00011977" w:rsidRPr="001C340F">
        <w:rPr>
          <w:rFonts w:ascii="GHEA Grapalat" w:hAnsi="GHEA Grapalat" w:cs="Sylfaen"/>
          <w:sz w:val="22"/>
          <w:lang w:val="hy-AM"/>
        </w:rPr>
        <w:t>ՓԲԸ</w:t>
      </w:r>
      <w:r w:rsidR="002D713B" w:rsidRPr="001C340F">
        <w:rPr>
          <w:rFonts w:ascii="GHEA Grapalat" w:hAnsi="GHEA Grapalat" w:cs="Sylfaen"/>
          <w:sz w:val="22"/>
          <w:lang w:val="hy-AM"/>
        </w:rPr>
        <w:t>, որի եկամուտների</w:t>
      </w:r>
      <w:r w:rsidR="00011977" w:rsidRPr="001C340F">
        <w:rPr>
          <w:rFonts w:ascii="GHEA Grapalat" w:hAnsi="GHEA Grapalat" w:cs="Sylfaen"/>
          <w:sz w:val="22"/>
          <w:lang w:val="hy-AM"/>
        </w:rPr>
        <w:t xml:space="preserve"> </w:t>
      </w:r>
      <w:r w:rsidR="00205A0C" w:rsidRPr="001C340F">
        <w:rPr>
          <w:rFonts w:ascii="GHEA Grapalat" w:hAnsi="GHEA Grapalat" w:cs="Sylfaen"/>
          <w:sz w:val="22"/>
          <w:lang w:val="hy-AM"/>
        </w:rPr>
        <w:t>40</w:t>
      </w:r>
      <w:r w:rsidR="002D713B" w:rsidRPr="001C340F">
        <w:rPr>
          <w:rFonts w:ascii="GHEA Grapalat" w:hAnsi="GHEA Grapalat" w:cs="Sylfaen"/>
          <w:sz w:val="22"/>
          <w:lang w:val="hy-AM"/>
        </w:rPr>
        <w:t>%,</w:t>
      </w:r>
      <w:r w:rsidR="00011977" w:rsidRPr="001C340F">
        <w:rPr>
          <w:rFonts w:ascii="GHEA Grapalat" w:hAnsi="GHEA Grapalat" w:cs="Sylfaen"/>
          <w:sz w:val="22"/>
          <w:lang w:val="hy-AM"/>
        </w:rPr>
        <w:t xml:space="preserve"> </w:t>
      </w:r>
      <w:r w:rsidR="00011977" w:rsidRPr="001C340F">
        <w:rPr>
          <w:rFonts w:ascii="GHEA Grapalat" w:hAnsi="GHEA Grapalat"/>
          <w:sz w:val="22"/>
          <w:lang w:val="hy-AM"/>
        </w:rPr>
        <w:t xml:space="preserve">&lt;&lt;Ակադեմիկոս Ա. Ավդալբեկյանի անվան առողջապահության ազգային </w:t>
      </w:r>
      <w:r w:rsidR="00011977" w:rsidRPr="001C340F">
        <w:rPr>
          <w:rFonts w:ascii="GHEA Grapalat" w:hAnsi="GHEA Grapalat"/>
          <w:sz w:val="22"/>
          <w:lang w:val="hy-AM"/>
        </w:rPr>
        <w:lastRenderedPageBreak/>
        <w:t>ինստիտուտ&gt;&gt;</w:t>
      </w:r>
      <w:r w:rsidR="00A33559" w:rsidRPr="001C340F">
        <w:rPr>
          <w:rFonts w:ascii="GHEA Grapalat" w:hAnsi="GHEA Grapalat"/>
          <w:sz w:val="22"/>
          <w:lang w:val="hy-AM"/>
        </w:rPr>
        <w:t xml:space="preserve"> </w:t>
      </w:r>
      <w:r w:rsidR="00011977" w:rsidRPr="001C340F">
        <w:rPr>
          <w:rFonts w:ascii="GHEA Grapalat" w:hAnsi="GHEA Grapalat"/>
          <w:sz w:val="22"/>
          <w:lang w:val="hy-AM"/>
        </w:rPr>
        <w:t xml:space="preserve">ՓԲԸ-ի, որի եկամուտների </w:t>
      </w:r>
      <w:r w:rsidR="00205A0C" w:rsidRPr="001C340F">
        <w:rPr>
          <w:rFonts w:ascii="GHEA Grapalat" w:hAnsi="GHEA Grapalat" w:cs="Sylfaen"/>
          <w:sz w:val="22"/>
          <w:lang w:val="hy-AM"/>
        </w:rPr>
        <w:t>35.3%</w:t>
      </w:r>
      <w:r w:rsidR="0051115C" w:rsidRPr="001C340F">
        <w:rPr>
          <w:rFonts w:ascii="GHEA Grapalat" w:hAnsi="GHEA Grapalat"/>
          <w:sz w:val="22"/>
          <w:lang w:val="hy-AM"/>
        </w:rPr>
        <w:t xml:space="preserve"> </w:t>
      </w:r>
      <w:r w:rsidR="002D713B" w:rsidRPr="001C340F">
        <w:rPr>
          <w:rFonts w:ascii="GHEA Grapalat" w:hAnsi="GHEA Grapalat" w:cs="Sylfaen"/>
          <w:sz w:val="22"/>
          <w:lang w:val="hy-AM"/>
        </w:rPr>
        <w:t>ձևավորվել են ոչ հիմնական գործունեությունից</w:t>
      </w:r>
      <w:r w:rsidR="006B401F" w:rsidRPr="001C340F">
        <w:rPr>
          <w:rFonts w:ascii="GHEA Grapalat" w:hAnsi="GHEA Grapalat" w:cs="Sylfaen"/>
          <w:sz w:val="22"/>
          <w:lang w:val="ru-RU"/>
        </w:rPr>
        <w:t>՝</w:t>
      </w:r>
      <w:r w:rsidR="00A33559" w:rsidRPr="001C340F">
        <w:rPr>
          <w:rFonts w:ascii="GHEA Grapalat" w:hAnsi="GHEA Grapalat" w:cs="Sylfaen"/>
          <w:sz w:val="22"/>
          <w:lang w:val="hy-AM"/>
        </w:rPr>
        <w:t xml:space="preserve"> </w:t>
      </w:r>
      <w:r w:rsidR="00011977" w:rsidRPr="001C340F">
        <w:rPr>
          <w:rFonts w:ascii="GHEA Grapalat" w:hAnsi="GHEA Grapalat" w:cs="Sylfaen"/>
          <w:sz w:val="22"/>
          <w:lang w:val="hy-AM"/>
        </w:rPr>
        <w:t>եկամուտներին վերաբերվող շնորհներ, վարձակալություն, անհատույց ստացված ակտիվներ և այլն/</w:t>
      </w:r>
      <w:r w:rsidR="00224D00" w:rsidRPr="001C340F">
        <w:rPr>
          <w:rFonts w:ascii="GHEA Grapalat" w:hAnsi="GHEA Grapalat" w:cs="Sylfaen"/>
          <w:sz w:val="22"/>
          <w:lang w:val="hy-AM"/>
        </w:rPr>
        <w:t>:</w:t>
      </w:r>
    </w:p>
    <w:p w:rsidR="005342BD" w:rsidRPr="001C340F" w:rsidRDefault="00D66726" w:rsidP="008503AC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  <w:r w:rsidRPr="001C340F">
        <w:rPr>
          <w:rFonts w:ascii="GHEA Grapalat" w:hAnsi="GHEA Grapalat"/>
          <w:sz w:val="22"/>
          <w:lang w:val="hy-AM"/>
        </w:rPr>
        <w:t>1.</w:t>
      </w:r>
      <w:r w:rsidR="00A14EB0" w:rsidRPr="001C340F">
        <w:rPr>
          <w:rFonts w:ascii="GHEA Grapalat" w:hAnsi="GHEA Grapalat"/>
          <w:sz w:val="22"/>
          <w:lang w:val="hy-AM"/>
        </w:rPr>
        <w:t>8</w:t>
      </w:r>
      <w:r w:rsidR="005342BD" w:rsidRPr="001C340F">
        <w:rPr>
          <w:rFonts w:ascii="GHEA Grapalat" w:hAnsi="GHEA Grapalat"/>
          <w:sz w:val="22"/>
          <w:lang w:val="hy-AM"/>
        </w:rPr>
        <w:tab/>
      </w:r>
      <w:r w:rsidRPr="001C340F">
        <w:rPr>
          <w:rFonts w:ascii="GHEA Grapalat" w:hAnsi="GHEA Grapalat" w:cs="Sylfaen"/>
          <w:sz w:val="22"/>
          <w:lang w:val="hy-AM"/>
        </w:rPr>
        <w:t>Եզրակացություն</w:t>
      </w:r>
    </w:p>
    <w:p w:rsidR="00EC78E4" w:rsidRPr="00252C05" w:rsidRDefault="00EC78E4" w:rsidP="00D95576">
      <w:pPr>
        <w:pStyle w:val="BodyTextIndent"/>
        <w:rPr>
          <w:rFonts w:ascii="GHEA Grapalat" w:hAnsi="GHEA Grapalat" w:cs="Sylfaen"/>
          <w:sz w:val="22"/>
          <w:lang w:val="hy-AM" w:eastAsia="ru-RU"/>
        </w:rPr>
      </w:pPr>
      <w:r w:rsidRPr="00252C05">
        <w:rPr>
          <w:rFonts w:ascii="GHEA Grapalat" w:hAnsi="GHEA Grapalat" w:cs="Sylfaen"/>
          <w:sz w:val="22"/>
          <w:lang w:val="hy-AM" w:eastAsia="ru-RU"/>
        </w:rPr>
        <w:tab/>
      </w:r>
      <w:r w:rsidR="006B401F" w:rsidRPr="001C340F">
        <w:rPr>
          <w:rFonts w:ascii="GHEA Grapalat" w:hAnsi="GHEA Grapalat" w:cs="Sylfaen"/>
          <w:sz w:val="22"/>
          <w:lang w:val="hy-AM" w:eastAsia="ru-RU"/>
        </w:rPr>
        <w:t xml:space="preserve">2017թ. տարեկան տվյալներով </w:t>
      </w:r>
      <w:r w:rsidR="00B419C2" w:rsidRPr="001C340F">
        <w:rPr>
          <w:rFonts w:ascii="GHEA Grapalat" w:hAnsi="GHEA Grapalat" w:cs="Sylfaen"/>
          <w:sz w:val="22"/>
          <w:lang w:val="hy-AM" w:eastAsia="ru-RU"/>
        </w:rPr>
        <w:t xml:space="preserve">ՀՀ առողջապահության նախարարության ենթակայության </w:t>
      </w:r>
      <w:r w:rsidR="00EC3948" w:rsidRPr="001C340F">
        <w:rPr>
          <w:rFonts w:ascii="GHEA Grapalat" w:hAnsi="GHEA Grapalat" w:cs="Sylfaen"/>
          <w:sz w:val="22"/>
          <w:lang w:val="hy-AM" w:eastAsia="ru-RU"/>
        </w:rPr>
        <w:t xml:space="preserve">&lt;&lt;Նորք&gt;&gt; ինֆեկցիոն կլինիկական հիվանդանոց&gt;&gt;  ՓԲԸ-ն աշխատել է վնասով, ընկերության մոտ նկատվել է </w:t>
      </w:r>
      <w:r w:rsidR="00B419C2" w:rsidRPr="001C340F">
        <w:rPr>
          <w:rFonts w:ascii="GHEA Grapalat" w:hAnsi="GHEA Grapalat" w:cs="Sylfaen"/>
          <w:sz w:val="22"/>
          <w:lang w:val="hy-AM" w:eastAsia="ru-RU"/>
        </w:rPr>
        <w:t xml:space="preserve"> ֆինանսատնտեսական վիճակի</w:t>
      </w:r>
      <w:r w:rsidR="006B401F" w:rsidRPr="001C340F">
        <w:rPr>
          <w:rFonts w:ascii="GHEA Grapalat" w:hAnsi="GHEA Grapalat" w:cs="Sylfaen"/>
          <w:sz w:val="22"/>
          <w:lang w:val="hy-AM" w:eastAsia="ru-RU"/>
        </w:rPr>
        <w:t xml:space="preserve"> վատթարացում՝ նախորդ տարվա 21,679.0 հազ. դրամի </w:t>
      </w:r>
      <w:r w:rsidRPr="00252C05">
        <w:rPr>
          <w:rFonts w:ascii="GHEA Grapalat" w:hAnsi="GHEA Grapalat" w:cs="Sylfaen"/>
          <w:sz w:val="22"/>
          <w:lang w:val="hy-AM" w:eastAsia="ru-RU"/>
        </w:rPr>
        <w:t>շահույթի համեմատ</w:t>
      </w:r>
      <w:r w:rsidR="001A7166" w:rsidRPr="001C340F">
        <w:rPr>
          <w:rFonts w:ascii="GHEA Grapalat" w:hAnsi="GHEA Grapalat" w:cs="Sylfaen"/>
          <w:sz w:val="22"/>
          <w:lang w:val="hy-AM" w:eastAsia="ru-RU"/>
        </w:rPr>
        <w:t xml:space="preserve"> ձևավորել է 717.0 հազ. դրամի վնաս,</w:t>
      </w:r>
      <w:r w:rsidR="00EC3948" w:rsidRPr="001C340F">
        <w:rPr>
          <w:rFonts w:ascii="GHEA Grapalat" w:hAnsi="GHEA Grapalat" w:cs="Sylfaen"/>
          <w:sz w:val="22"/>
          <w:lang w:val="hy-AM" w:eastAsia="ru-RU"/>
        </w:rPr>
        <w:t xml:space="preserve"> կուտակված շահույթը</w:t>
      </w:r>
      <w:r w:rsidR="001A7166" w:rsidRPr="001C340F">
        <w:rPr>
          <w:rFonts w:ascii="GHEA Grapalat" w:hAnsi="GHEA Grapalat" w:cs="Sylfaen"/>
          <w:sz w:val="22"/>
          <w:lang w:val="hy-AM" w:eastAsia="ru-RU"/>
        </w:rPr>
        <w:t xml:space="preserve"> նվազել է 120% տոկոսով:</w:t>
      </w:r>
      <w:r w:rsidR="00B419C2" w:rsidRPr="001C340F">
        <w:rPr>
          <w:rFonts w:ascii="GHEA Grapalat" w:hAnsi="GHEA Grapalat" w:cs="Sylfaen"/>
          <w:sz w:val="22"/>
          <w:lang w:val="hy-AM" w:eastAsia="ru-RU"/>
        </w:rPr>
        <w:t xml:space="preserve"> </w:t>
      </w:r>
      <w:r w:rsidR="00EC3948" w:rsidRPr="001C340F">
        <w:rPr>
          <w:rFonts w:ascii="GHEA Grapalat" w:hAnsi="GHEA Grapalat" w:cs="Sylfaen"/>
          <w:sz w:val="22"/>
          <w:lang w:val="hy-AM" w:eastAsia="ru-RU"/>
        </w:rPr>
        <w:t xml:space="preserve">Նախարարության մնացած ընկերությունների մոտ նկատվել է ֆինանսատնտեսական վիճակի </w:t>
      </w:r>
      <w:r w:rsidR="00B419C2" w:rsidRPr="001C340F">
        <w:rPr>
          <w:rFonts w:ascii="GHEA Grapalat" w:hAnsi="GHEA Grapalat" w:cs="Sylfaen"/>
          <w:sz w:val="22"/>
          <w:lang w:val="hy-AM" w:eastAsia="ru-RU"/>
        </w:rPr>
        <w:t xml:space="preserve">բարելավում, </w:t>
      </w:r>
      <w:r w:rsidRPr="00252C05">
        <w:rPr>
          <w:rFonts w:ascii="GHEA Grapalat" w:hAnsi="GHEA Grapalat" w:cs="Sylfaen"/>
          <w:sz w:val="22"/>
          <w:lang w:val="hy-AM" w:eastAsia="ru-RU"/>
        </w:rPr>
        <w:t>աճել</w:t>
      </w:r>
      <w:r w:rsidR="00EC3948" w:rsidRPr="001C340F">
        <w:rPr>
          <w:rFonts w:ascii="GHEA Grapalat" w:hAnsi="GHEA Grapalat" w:cs="Sylfaen"/>
          <w:sz w:val="22"/>
          <w:lang w:val="hy-AM" w:eastAsia="ru-RU"/>
        </w:rPr>
        <w:t xml:space="preserve"> է </w:t>
      </w:r>
      <w:r w:rsidR="00346486" w:rsidRPr="001C340F">
        <w:rPr>
          <w:rFonts w:ascii="GHEA Grapalat" w:hAnsi="GHEA Grapalat" w:cs="Sylfaen"/>
          <w:sz w:val="22"/>
          <w:lang w:val="hy-AM" w:eastAsia="ru-RU"/>
        </w:rPr>
        <w:t xml:space="preserve">ընդամենը </w:t>
      </w:r>
      <w:r w:rsidR="00EC3948" w:rsidRPr="001C340F">
        <w:rPr>
          <w:rFonts w:ascii="GHEA Grapalat" w:hAnsi="GHEA Grapalat" w:cs="Sylfaen"/>
          <w:sz w:val="22"/>
          <w:lang w:val="hy-AM" w:eastAsia="ru-RU"/>
        </w:rPr>
        <w:t>զուտ շահույթի ծավալը</w:t>
      </w:r>
      <w:r w:rsidRPr="00252C05">
        <w:rPr>
          <w:rFonts w:ascii="GHEA Grapalat" w:hAnsi="GHEA Grapalat" w:cs="Sylfaen"/>
          <w:sz w:val="22"/>
          <w:lang w:val="hy-AM" w:eastAsia="ru-RU"/>
        </w:rPr>
        <w:t>՝</w:t>
      </w:r>
      <w:r w:rsidR="00EC3948" w:rsidRPr="001C340F">
        <w:rPr>
          <w:rFonts w:ascii="GHEA Grapalat" w:hAnsi="GHEA Grapalat" w:cs="Sylfaen"/>
          <w:sz w:val="22"/>
          <w:lang w:val="hy-AM" w:eastAsia="ru-RU"/>
        </w:rPr>
        <w:t xml:space="preserve"> 80,774.4 հազ. դրամով, </w:t>
      </w:r>
      <w:r w:rsidR="001A7166" w:rsidRPr="001C340F">
        <w:rPr>
          <w:rFonts w:ascii="GHEA Grapalat" w:hAnsi="GHEA Grapalat" w:cs="Sylfaen"/>
          <w:sz w:val="22"/>
          <w:lang w:val="hy-AM" w:eastAsia="ru-RU"/>
        </w:rPr>
        <w:t>աճել</w:t>
      </w:r>
      <w:r w:rsidR="00EC3948" w:rsidRPr="001C340F">
        <w:rPr>
          <w:rFonts w:ascii="GHEA Grapalat" w:hAnsi="GHEA Grapalat" w:cs="Sylfaen"/>
          <w:sz w:val="22"/>
          <w:lang w:val="hy-AM" w:eastAsia="ru-RU"/>
        </w:rPr>
        <w:t xml:space="preserve"> է </w:t>
      </w:r>
      <w:r w:rsidR="001A7166" w:rsidRPr="001C340F">
        <w:rPr>
          <w:rFonts w:ascii="GHEA Grapalat" w:hAnsi="GHEA Grapalat" w:cs="Sylfaen"/>
          <w:sz w:val="22"/>
          <w:lang w:val="hy-AM" w:eastAsia="ru-RU"/>
        </w:rPr>
        <w:t>ընկերությունների կուտակված շահո</w:t>
      </w:r>
      <w:r w:rsidR="00AF50B5" w:rsidRPr="00AF50B5">
        <w:rPr>
          <w:rFonts w:ascii="GHEA Grapalat" w:hAnsi="GHEA Grapalat" w:cs="Sylfaen"/>
          <w:sz w:val="22"/>
          <w:lang w:val="hy-AM" w:eastAsia="ru-RU"/>
        </w:rPr>
        <w:t>ւ</w:t>
      </w:r>
      <w:r w:rsidR="001A7166" w:rsidRPr="001C340F">
        <w:rPr>
          <w:rFonts w:ascii="GHEA Grapalat" w:hAnsi="GHEA Grapalat" w:cs="Sylfaen"/>
          <w:sz w:val="22"/>
          <w:lang w:val="hy-AM" w:eastAsia="ru-RU"/>
        </w:rPr>
        <w:t>յթը:</w:t>
      </w:r>
    </w:p>
    <w:p w:rsidR="00D95576" w:rsidRPr="001C340F" w:rsidRDefault="00EC78E4" w:rsidP="00D95576">
      <w:pPr>
        <w:pStyle w:val="BodyTextIndent"/>
        <w:rPr>
          <w:rFonts w:ascii="GHEA Grapalat" w:hAnsi="GHEA Grapalat" w:cs="Sylfaen"/>
          <w:sz w:val="22"/>
          <w:lang w:val="hy-AM" w:eastAsia="ru-RU"/>
        </w:rPr>
      </w:pPr>
      <w:r w:rsidRPr="00252C05">
        <w:rPr>
          <w:rFonts w:ascii="GHEA Grapalat" w:hAnsi="GHEA Grapalat" w:cs="Sylfaen"/>
          <w:sz w:val="22"/>
          <w:lang w:val="hy-AM" w:eastAsia="ru-RU"/>
        </w:rPr>
        <w:tab/>
      </w:r>
      <w:r w:rsidR="00EC3948" w:rsidRPr="001C340F">
        <w:rPr>
          <w:rFonts w:ascii="GHEA Grapalat" w:hAnsi="GHEA Grapalat" w:cs="Sylfaen"/>
          <w:sz w:val="22"/>
          <w:lang w:val="hy-AM" w:eastAsia="ru-RU"/>
        </w:rPr>
        <w:t xml:space="preserve"> «Ակադեմիկոս Ս.Ավդալբեկյանի անվան առողջապ. ազգային ինստիտուտ» ՓԲԸ կուտակված վնասը </w:t>
      </w:r>
      <w:r w:rsidR="00346486" w:rsidRPr="001C340F">
        <w:rPr>
          <w:rFonts w:ascii="GHEA Grapalat" w:hAnsi="GHEA Grapalat" w:cs="Sylfaen"/>
          <w:sz w:val="22"/>
          <w:lang w:val="hy-AM" w:eastAsia="ru-RU"/>
        </w:rPr>
        <w:t>նվազել է</w:t>
      </w:r>
      <w:r w:rsidR="00EC3948" w:rsidRPr="001C340F">
        <w:rPr>
          <w:rFonts w:ascii="GHEA Grapalat" w:hAnsi="GHEA Grapalat" w:cs="Sylfaen"/>
          <w:sz w:val="22"/>
          <w:lang w:val="hy-AM" w:eastAsia="ru-RU"/>
        </w:rPr>
        <w:t xml:space="preserve"> </w:t>
      </w:r>
      <w:r w:rsidR="001A7166" w:rsidRPr="001C340F">
        <w:rPr>
          <w:rFonts w:ascii="GHEA Grapalat" w:hAnsi="GHEA Grapalat" w:cs="Sylfaen"/>
          <w:sz w:val="22"/>
          <w:lang w:val="hy-AM" w:eastAsia="ru-RU"/>
        </w:rPr>
        <w:t>103 %-</w:t>
      </w:r>
      <w:r w:rsidR="00D95576" w:rsidRPr="001C340F">
        <w:rPr>
          <w:rFonts w:ascii="GHEA Grapalat" w:hAnsi="GHEA Grapalat" w:cs="Sylfaen"/>
          <w:sz w:val="22"/>
          <w:lang w:val="hy-AM" w:eastAsia="ru-RU"/>
        </w:rPr>
        <w:t>ով:</w:t>
      </w:r>
    </w:p>
    <w:p w:rsidR="00B419C2" w:rsidRPr="001C340F" w:rsidRDefault="00D95576" w:rsidP="00D95576">
      <w:pPr>
        <w:pStyle w:val="BodyTextIndent"/>
        <w:rPr>
          <w:rFonts w:ascii="GHEA Grapalat" w:hAnsi="GHEA Grapalat"/>
          <w:i/>
          <w:iCs/>
          <w:sz w:val="22"/>
          <w:lang w:val="hy-AM"/>
        </w:rPr>
      </w:pPr>
      <w:r w:rsidRPr="001C340F">
        <w:rPr>
          <w:rFonts w:ascii="GHEA Grapalat" w:hAnsi="GHEA Grapalat" w:cs="Sylfaen"/>
          <w:sz w:val="22"/>
          <w:lang w:val="hy-AM" w:eastAsia="ru-RU"/>
        </w:rPr>
        <w:tab/>
      </w:r>
      <w:r w:rsidRPr="001C340F">
        <w:rPr>
          <w:rFonts w:ascii="GHEA Grapalat" w:hAnsi="GHEA Grapalat" w:cs="Sylfaen"/>
          <w:sz w:val="22"/>
          <w:lang w:val="hy-AM"/>
        </w:rPr>
        <w:t>2017թ.-ին ընկերությունների</w:t>
      </w:r>
      <w:r w:rsidR="00B419C2" w:rsidRPr="001C340F">
        <w:rPr>
          <w:rFonts w:ascii="GHEA Grapalat" w:hAnsi="GHEA Grapalat" w:cs="Sylfaen"/>
          <w:sz w:val="22"/>
          <w:lang w:val="hy-AM"/>
        </w:rPr>
        <w:t xml:space="preserve"> արտադրանքի, ապրանքի, աշխատանքների, ծառայություններից հասույթը նախորդ տարվա համեմատ ավելացել է  </w:t>
      </w:r>
      <w:r w:rsidRPr="001C340F">
        <w:rPr>
          <w:rFonts w:ascii="GHEA Grapalat" w:hAnsi="GHEA Grapalat" w:cs="Sylfaen"/>
          <w:sz w:val="22"/>
          <w:lang w:val="hy-AM"/>
        </w:rPr>
        <w:t xml:space="preserve">87,473.5 </w:t>
      </w:r>
      <w:r w:rsidR="00B419C2" w:rsidRPr="001C340F">
        <w:rPr>
          <w:rFonts w:ascii="GHEA Grapalat" w:hAnsi="GHEA Grapalat" w:cs="Sylfaen"/>
          <w:sz w:val="22"/>
          <w:lang w:val="hy-AM"/>
        </w:rPr>
        <w:t xml:space="preserve"> հազ.դրամ. դրամով: </w:t>
      </w:r>
    </w:p>
    <w:p w:rsidR="00F045A1" w:rsidRPr="00537BDB" w:rsidRDefault="00797A4C" w:rsidP="00B419C2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1C340F">
        <w:rPr>
          <w:rFonts w:ascii="GHEA Grapalat" w:hAnsi="GHEA Grapalat" w:cs="Sylfaen"/>
          <w:sz w:val="22"/>
          <w:lang w:val="hy-AM"/>
        </w:rPr>
        <w:t xml:space="preserve">Հաշվի առնելով, որ ՀՀ առողջապահության նախարարության  պետական մասնակցությամբ առևտրային կազմակերպությունները </w:t>
      </w:r>
      <w:r w:rsidR="00A92C01" w:rsidRPr="001C340F">
        <w:rPr>
          <w:rFonts w:ascii="GHEA Grapalat" w:hAnsi="GHEA Grapalat" w:cs="Sylfaen"/>
          <w:sz w:val="22"/>
          <w:lang w:val="hy-AM"/>
        </w:rPr>
        <w:t>պետության կողմից ստանում են պետության կողմից երաշխավորված անվճար բժշկական օգնության և սպասարկման դիմաց վ</w:t>
      </w:r>
      <w:r w:rsidR="00497548" w:rsidRPr="001C340F">
        <w:rPr>
          <w:rFonts w:ascii="GHEA Grapalat" w:hAnsi="GHEA Grapalat" w:cs="Sylfaen"/>
          <w:sz w:val="22"/>
          <w:lang w:val="hy-AM"/>
        </w:rPr>
        <w:t>ճարներ /պետպատվեր/, ապա իմաստ ունի դիտարկել</w:t>
      </w:r>
      <w:r w:rsidR="004402C6" w:rsidRPr="001C340F">
        <w:rPr>
          <w:rFonts w:ascii="GHEA Grapalat" w:hAnsi="GHEA Grapalat" w:cs="Sylfaen"/>
          <w:sz w:val="22"/>
          <w:lang w:val="hy-AM"/>
        </w:rPr>
        <w:t xml:space="preserve"> և համեմատել</w:t>
      </w:r>
      <w:r w:rsidR="00497548" w:rsidRPr="001C340F">
        <w:rPr>
          <w:rFonts w:ascii="GHEA Grapalat" w:hAnsi="GHEA Grapalat" w:cs="Sylfaen"/>
          <w:sz w:val="22"/>
          <w:lang w:val="hy-AM"/>
        </w:rPr>
        <w:t>, թե</w:t>
      </w:r>
      <w:r w:rsidR="00A92C01" w:rsidRPr="001C340F">
        <w:rPr>
          <w:rFonts w:ascii="GHEA Grapalat" w:hAnsi="GHEA Grapalat" w:cs="Sylfaen"/>
          <w:sz w:val="22"/>
          <w:lang w:val="hy-AM"/>
        </w:rPr>
        <w:t xml:space="preserve"> կազմակերպությունների</w:t>
      </w:r>
      <w:r w:rsidR="00497548" w:rsidRPr="001C340F">
        <w:rPr>
          <w:rFonts w:ascii="GHEA Grapalat" w:hAnsi="GHEA Grapalat" w:cs="Sylfaen"/>
          <w:sz w:val="22"/>
          <w:lang w:val="hy-AM"/>
        </w:rPr>
        <w:t xml:space="preserve"> ընդամենը</w:t>
      </w:r>
      <w:r w:rsidR="00A92C01" w:rsidRPr="001C340F">
        <w:rPr>
          <w:rFonts w:ascii="GHEA Grapalat" w:hAnsi="GHEA Grapalat" w:cs="Sylfaen"/>
          <w:sz w:val="22"/>
          <w:lang w:val="hy-AM"/>
        </w:rPr>
        <w:t xml:space="preserve"> եկամուտների որ մասն է կազմում պետպատվերի շրջանակներում հատկացվող գումարները: ՀՀ առողջապահության նախարարության բոլոր ընկերություններին</w:t>
      </w:r>
      <w:r w:rsidR="001A7166" w:rsidRPr="001C340F">
        <w:rPr>
          <w:rFonts w:ascii="GHEA Grapalat" w:hAnsi="GHEA Grapalat" w:cs="Sylfaen"/>
          <w:sz w:val="22"/>
          <w:lang w:val="hy-AM"/>
        </w:rPr>
        <w:t xml:space="preserve"> /</w:t>
      </w:r>
      <w:r w:rsidR="00A92C01" w:rsidRPr="001C340F">
        <w:rPr>
          <w:rFonts w:ascii="GHEA Grapalat" w:hAnsi="GHEA Grapalat" w:cs="Sylfaen"/>
          <w:sz w:val="22"/>
          <w:lang w:val="hy-AM"/>
        </w:rPr>
        <w:t xml:space="preserve">բացի </w:t>
      </w:r>
      <w:r w:rsidR="001A7166" w:rsidRPr="001C340F">
        <w:rPr>
          <w:rFonts w:ascii="GHEA Grapalat" w:hAnsi="GHEA Grapalat" w:cs="Sylfaen"/>
          <w:sz w:val="22"/>
          <w:lang w:val="hy-AM"/>
        </w:rPr>
        <w:t>&lt;&lt;Նորք&gt;&gt; ինֆեկցիոն կլինիկական հիվանդանոց&gt;&gt; ՓԲԸ-ն, որի կողմից ներկայացված տեղեկատվությունը թերի է</w:t>
      </w:r>
      <w:r w:rsidR="00A92C01" w:rsidRPr="001C340F">
        <w:rPr>
          <w:rFonts w:ascii="GHEA Grapalat" w:hAnsi="GHEA Grapalat"/>
          <w:sz w:val="22"/>
          <w:lang w:val="hy-AM"/>
        </w:rPr>
        <w:t xml:space="preserve">/ պետպատվերի շրջանակներում հատկացված ընդամենը գումարը կազմում է </w:t>
      </w:r>
      <w:r w:rsidR="001A7166" w:rsidRPr="001C340F">
        <w:rPr>
          <w:rFonts w:ascii="GHEA Grapalat" w:hAnsi="GHEA Grapalat"/>
          <w:sz w:val="22"/>
          <w:lang w:val="hy-AM"/>
        </w:rPr>
        <w:t>8,228,789.0</w:t>
      </w:r>
      <w:r w:rsidR="00167B69" w:rsidRPr="001C340F">
        <w:rPr>
          <w:rFonts w:ascii="GHEA Grapalat" w:hAnsi="GHEA Grapalat"/>
          <w:sz w:val="22"/>
          <w:lang w:val="hy-AM"/>
        </w:rPr>
        <w:t xml:space="preserve"> հազ. դրամ, </w:t>
      </w:r>
      <w:r w:rsidR="004402C6" w:rsidRPr="001C340F">
        <w:rPr>
          <w:rFonts w:ascii="GHEA Grapalat" w:hAnsi="GHEA Grapalat"/>
          <w:sz w:val="22"/>
          <w:lang w:val="hy-AM"/>
        </w:rPr>
        <w:t xml:space="preserve">որը </w:t>
      </w:r>
      <w:r w:rsidR="00C3287F" w:rsidRPr="001C340F">
        <w:rPr>
          <w:rFonts w:ascii="GHEA Grapalat" w:hAnsi="GHEA Grapalat"/>
          <w:sz w:val="22"/>
          <w:lang w:val="hy-AM"/>
        </w:rPr>
        <w:t xml:space="preserve">եթե համեմատելու լինենք ընդամենը եկամուտների հետ, այն կազմում է </w:t>
      </w:r>
      <w:r w:rsidR="00742F74">
        <w:rPr>
          <w:rFonts w:ascii="GHEA Grapalat" w:hAnsi="GHEA Grapalat"/>
          <w:sz w:val="22"/>
          <w:lang w:val="hy-AM"/>
        </w:rPr>
        <w:t xml:space="preserve">ընդամենը եկամուտների </w:t>
      </w:r>
      <w:r w:rsidR="00742F74" w:rsidRPr="00742F74">
        <w:rPr>
          <w:rFonts w:ascii="GHEA Grapalat" w:hAnsi="GHEA Grapalat"/>
          <w:sz w:val="22"/>
          <w:lang w:val="hy-AM"/>
        </w:rPr>
        <w:t>59</w:t>
      </w:r>
      <w:r w:rsidR="001A7166" w:rsidRPr="001C340F">
        <w:rPr>
          <w:rFonts w:ascii="GHEA Grapalat" w:hAnsi="GHEA Grapalat"/>
          <w:sz w:val="22"/>
          <w:lang w:val="hy-AM"/>
        </w:rPr>
        <w:t>.8</w:t>
      </w:r>
      <w:r w:rsidR="00167B69" w:rsidRPr="001C340F">
        <w:rPr>
          <w:rFonts w:ascii="GHEA Grapalat" w:hAnsi="GHEA Grapalat"/>
          <w:sz w:val="22"/>
          <w:lang w:val="hy-AM"/>
        </w:rPr>
        <w:t>%: Նշված ընկերութ</w:t>
      </w:r>
      <w:r w:rsidR="003F50DC" w:rsidRPr="001C340F">
        <w:rPr>
          <w:rFonts w:ascii="GHEA Grapalat" w:hAnsi="GHEA Grapalat"/>
          <w:sz w:val="22"/>
          <w:lang w:val="hy-AM"/>
        </w:rPr>
        <w:t>յունների</w:t>
      </w:r>
      <w:r w:rsidR="00857B8A" w:rsidRPr="00857B8A">
        <w:rPr>
          <w:rFonts w:ascii="GHEA Grapalat" w:hAnsi="GHEA Grapalat"/>
          <w:sz w:val="22"/>
          <w:lang w:val="hy-AM"/>
        </w:rPr>
        <w:t>ց</w:t>
      </w:r>
      <w:r w:rsidR="003F50DC" w:rsidRPr="001C340F">
        <w:rPr>
          <w:rFonts w:ascii="GHEA Grapalat" w:hAnsi="GHEA Grapalat"/>
          <w:sz w:val="22"/>
          <w:lang w:val="hy-AM"/>
        </w:rPr>
        <w:t xml:space="preserve"> վճարովի բուժօգնության </w:t>
      </w:r>
      <w:r w:rsidR="00D14DC3" w:rsidRPr="001C340F">
        <w:rPr>
          <w:rFonts w:ascii="GHEA Grapalat" w:hAnsi="GHEA Grapalat"/>
          <w:sz w:val="22"/>
          <w:lang w:val="hy-AM"/>
        </w:rPr>
        <w:t xml:space="preserve">ծառայություններ իրականացնում են թվով </w:t>
      </w:r>
      <w:r w:rsidR="001A7166" w:rsidRPr="001C340F">
        <w:rPr>
          <w:rFonts w:ascii="GHEA Grapalat" w:hAnsi="GHEA Grapalat"/>
          <w:sz w:val="22"/>
          <w:lang w:val="hy-AM"/>
        </w:rPr>
        <w:t>6</w:t>
      </w:r>
      <w:r w:rsidR="00D14DC3" w:rsidRPr="001C340F">
        <w:rPr>
          <w:rFonts w:ascii="GHEA Grapalat" w:hAnsi="GHEA Grapalat"/>
          <w:sz w:val="22"/>
          <w:lang w:val="hy-AM"/>
        </w:rPr>
        <w:t xml:space="preserve"> կազմակերպություններ</w:t>
      </w:r>
      <w:r w:rsidR="00857B8A">
        <w:rPr>
          <w:rFonts w:ascii="GHEA Grapalat" w:hAnsi="GHEA Grapalat"/>
          <w:sz w:val="22"/>
          <w:lang w:val="hy-AM"/>
        </w:rPr>
        <w:t xml:space="preserve"> և </w:t>
      </w:r>
      <w:r w:rsidR="00D14DC3" w:rsidRPr="001C340F">
        <w:rPr>
          <w:rFonts w:ascii="GHEA Grapalat" w:hAnsi="GHEA Grapalat"/>
          <w:sz w:val="22"/>
          <w:lang w:val="hy-AM"/>
        </w:rPr>
        <w:t xml:space="preserve">մատուցված վճարովի ծառայությունների գումարը հաշվետու ժամանակաշրջանում կազմել է </w:t>
      </w:r>
      <w:r w:rsidR="001A7166" w:rsidRPr="001C340F">
        <w:rPr>
          <w:rFonts w:ascii="GHEA Grapalat" w:hAnsi="GHEA Grapalat"/>
          <w:sz w:val="22"/>
          <w:lang w:val="hy-AM"/>
        </w:rPr>
        <w:t>2,593,879.0</w:t>
      </w:r>
      <w:r w:rsidR="00D14DC3" w:rsidRPr="001C340F">
        <w:rPr>
          <w:rFonts w:ascii="GHEA Grapalat" w:hAnsi="GHEA Grapalat"/>
          <w:sz w:val="22"/>
          <w:lang w:val="hy-AM"/>
        </w:rPr>
        <w:t xml:space="preserve"> հազ դրա</w:t>
      </w:r>
      <w:r w:rsidR="001A7166" w:rsidRPr="001C340F">
        <w:rPr>
          <w:rFonts w:ascii="GHEA Grapalat" w:hAnsi="GHEA Grapalat"/>
          <w:sz w:val="22"/>
          <w:lang w:val="hy-AM"/>
        </w:rPr>
        <w:t>մ՝ կամ ընդամենը եկամուտների 1</w:t>
      </w:r>
      <w:r w:rsidR="00742F74" w:rsidRPr="00742F74">
        <w:rPr>
          <w:rFonts w:ascii="GHEA Grapalat" w:hAnsi="GHEA Grapalat"/>
          <w:sz w:val="22"/>
          <w:lang w:val="hy-AM"/>
        </w:rPr>
        <w:t>8</w:t>
      </w:r>
      <w:r w:rsidR="00742F74">
        <w:rPr>
          <w:rFonts w:ascii="GHEA Grapalat" w:hAnsi="GHEA Grapalat"/>
          <w:sz w:val="22"/>
          <w:lang w:val="hy-AM"/>
        </w:rPr>
        <w:t>.</w:t>
      </w:r>
      <w:r w:rsidR="00742F74" w:rsidRPr="00742F74">
        <w:rPr>
          <w:rFonts w:ascii="GHEA Grapalat" w:hAnsi="GHEA Grapalat"/>
          <w:sz w:val="22"/>
          <w:lang w:val="hy-AM"/>
        </w:rPr>
        <w:t>9</w:t>
      </w:r>
      <w:r w:rsidR="001A7166" w:rsidRPr="001C340F">
        <w:rPr>
          <w:rFonts w:ascii="GHEA Grapalat" w:hAnsi="GHEA Grapalat"/>
          <w:sz w:val="22"/>
          <w:lang w:val="hy-AM"/>
        </w:rPr>
        <w:t xml:space="preserve"> </w:t>
      </w:r>
      <w:r w:rsidR="00D14DC3" w:rsidRPr="001C340F">
        <w:rPr>
          <w:rFonts w:ascii="GHEA Grapalat" w:hAnsi="GHEA Grapalat"/>
          <w:sz w:val="22"/>
          <w:lang w:val="hy-AM"/>
        </w:rPr>
        <w:t>%:</w:t>
      </w:r>
      <w:r w:rsidR="001D2F60" w:rsidRPr="001C340F">
        <w:rPr>
          <w:rFonts w:ascii="GHEA Grapalat" w:hAnsi="GHEA Grapalat"/>
          <w:sz w:val="22"/>
          <w:lang w:val="hy-AM"/>
        </w:rPr>
        <w:t xml:space="preserve"> </w:t>
      </w:r>
      <w:r w:rsidR="00C3287F" w:rsidRPr="001C340F">
        <w:rPr>
          <w:rFonts w:ascii="GHEA Grapalat" w:hAnsi="GHEA Grapalat"/>
          <w:sz w:val="22"/>
          <w:lang w:val="hy-AM"/>
        </w:rPr>
        <w:t xml:space="preserve"> </w:t>
      </w:r>
      <w:r w:rsidR="00497548" w:rsidRPr="001C340F">
        <w:rPr>
          <w:rFonts w:ascii="GHEA Grapalat" w:hAnsi="GHEA Grapalat"/>
          <w:sz w:val="22"/>
          <w:lang w:val="hy-AM"/>
        </w:rPr>
        <w:t xml:space="preserve">Կազմակերպությունների աշխատակիցներին վճարվել է </w:t>
      </w:r>
      <w:r w:rsidR="00537BDB" w:rsidRPr="001C340F">
        <w:rPr>
          <w:rFonts w:ascii="GHEA Grapalat" w:hAnsi="GHEA Grapalat"/>
          <w:sz w:val="22"/>
          <w:lang w:val="hy-AM"/>
        </w:rPr>
        <w:t>6</w:t>
      </w:r>
      <w:r w:rsidR="00D90B00" w:rsidRPr="00D90B00">
        <w:rPr>
          <w:rFonts w:ascii="GHEA Grapalat" w:hAnsi="GHEA Grapalat"/>
          <w:sz w:val="22"/>
          <w:lang w:val="hy-AM"/>
        </w:rPr>
        <w:t>,</w:t>
      </w:r>
      <w:r w:rsidR="00537BDB" w:rsidRPr="001C340F">
        <w:rPr>
          <w:rFonts w:ascii="GHEA Grapalat" w:hAnsi="GHEA Grapalat"/>
          <w:sz w:val="22"/>
          <w:lang w:val="hy-AM"/>
        </w:rPr>
        <w:t>945</w:t>
      </w:r>
      <w:r w:rsidR="00D90B00" w:rsidRPr="00D90B00">
        <w:rPr>
          <w:rFonts w:ascii="GHEA Grapalat" w:hAnsi="GHEA Grapalat"/>
          <w:sz w:val="22"/>
          <w:lang w:val="hy-AM"/>
        </w:rPr>
        <w:t>,</w:t>
      </w:r>
      <w:r w:rsidR="00537BDB" w:rsidRPr="001C340F">
        <w:rPr>
          <w:rFonts w:ascii="GHEA Grapalat" w:hAnsi="GHEA Grapalat"/>
          <w:sz w:val="22"/>
          <w:lang w:val="hy-AM"/>
        </w:rPr>
        <w:t>534.8</w:t>
      </w:r>
      <w:r w:rsidR="00497548" w:rsidRPr="001C340F">
        <w:rPr>
          <w:rFonts w:ascii="GHEA Grapalat" w:hAnsi="GHEA Grapalat"/>
          <w:sz w:val="22"/>
          <w:lang w:val="hy-AM"/>
        </w:rPr>
        <w:t xml:space="preserve"> հազ. դրամ աշխատավարձ</w:t>
      </w:r>
      <w:r w:rsidR="004402C6" w:rsidRPr="001C340F">
        <w:rPr>
          <w:rFonts w:ascii="GHEA Grapalat" w:hAnsi="GHEA Grapalat"/>
          <w:sz w:val="22"/>
          <w:lang w:val="hy-AM"/>
        </w:rPr>
        <w:t xml:space="preserve">, որը եթե համեմատենք </w:t>
      </w:r>
      <w:r w:rsidR="00497548" w:rsidRPr="001C340F">
        <w:rPr>
          <w:rFonts w:ascii="GHEA Grapalat" w:hAnsi="GHEA Grapalat"/>
          <w:sz w:val="22"/>
          <w:lang w:val="hy-AM"/>
        </w:rPr>
        <w:t>պետությունից ստացված պետական աջակցության գումարի</w:t>
      </w:r>
      <w:r w:rsidR="004402C6" w:rsidRPr="001C340F">
        <w:rPr>
          <w:rFonts w:ascii="GHEA Grapalat" w:hAnsi="GHEA Grapalat"/>
          <w:sz w:val="22"/>
          <w:lang w:val="hy-AM"/>
        </w:rPr>
        <w:t xml:space="preserve"> հետ, այն կկազմի </w:t>
      </w:r>
      <w:r w:rsidR="00537BDB" w:rsidRPr="001C340F">
        <w:rPr>
          <w:rFonts w:ascii="GHEA Grapalat" w:hAnsi="GHEA Grapalat"/>
          <w:sz w:val="22"/>
          <w:lang w:val="hy-AM"/>
        </w:rPr>
        <w:t xml:space="preserve"> 84,40</w:t>
      </w:r>
      <w:r w:rsidR="00497548" w:rsidRPr="001C340F">
        <w:rPr>
          <w:rFonts w:ascii="GHEA Grapalat" w:hAnsi="GHEA Grapalat"/>
          <w:sz w:val="22"/>
          <w:lang w:val="hy-AM"/>
        </w:rPr>
        <w:t>%:</w:t>
      </w:r>
      <w:r w:rsidR="00857B8A">
        <w:rPr>
          <w:rFonts w:ascii="GHEA Grapalat" w:hAnsi="GHEA Grapalat"/>
          <w:sz w:val="22"/>
          <w:lang w:val="hy-AM"/>
        </w:rPr>
        <w:t xml:space="preserve"> Նշված տեղեկատվություն</w:t>
      </w:r>
      <w:r w:rsidR="00857B8A" w:rsidRPr="00857B8A">
        <w:rPr>
          <w:rFonts w:ascii="GHEA Grapalat" w:hAnsi="GHEA Grapalat"/>
          <w:sz w:val="22"/>
          <w:lang w:val="hy-AM"/>
        </w:rPr>
        <w:t>ն</w:t>
      </w:r>
      <w:r w:rsidR="00C3287F" w:rsidRPr="001C340F">
        <w:rPr>
          <w:rFonts w:ascii="GHEA Grapalat" w:hAnsi="GHEA Grapalat"/>
          <w:sz w:val="22"/>
          <w:lang w:val="hy-AM"/>
        </w:rPr>
        <w:t xml:space="preserve"> ըստ կազմակերպությունների ներկայացված է </w:t>
      </w:r>
      <w:r w:rsidR="00C3287F" w:rsidRPr="001C340F">
        <w:rPr>
          <w:rFonts w:ascii="GHEA Grapalat" w:hAnsi="GHEA Grapalat"/>
          <w:b/>
          <w:sz w:val="22"/>
          <w:lang w:val="hy-AM"/>
        </w:rPr>
        <w:t>հավելված 1.1</w:t>
      </w:r>
      <w:r w:rsidR="00C3287F" w:rsidRPr="001C340F">
        <w:rPr>
          <w:rFonts w:ascii="GHEA Grapalat" w:hAnsi="GHEA Grapalat"/>
          <w:sz w:val="22"/>
          <w:lang w:val="hy-AM"/>
        </w:rPr>
        <w:t>:</w:t>
      </w:r>
      <w:r w:rsidR="00C3287F" w:rsidRPr="00537BDB">
        <w:rPr>
          <w:rFonts w:ascii="GHEA Grapalat" w:hAnsi="GHEA Grapalat"/>
          <w:sz w:val="22"/>
          <w:lang w:val="hy-AM"/>
        </w:rPr>
        <w:t xml:space="preserve"> </w:t>
      </w:r>
    </w:p>
    <w:p w:rsidR="00441069" w:rsidRPr="00911DF9" w:rsidRDefault="00441069" w:rsidP="00F045A1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EF6701" w:rsidRPr="00911DF9" w:rsidRDefault="00EF6701" w:rsidP="00F045A1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AC4FDB" w:rsidRPr="00126AAD" w:rsidRDefault="00AC4FDB" w:rsidP="00AC4FDB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834CEB" w:rsidRPr="001C340F" w:rsidRDefault="00D66726" w:rsidP="00D66726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1C340F">
        <w:rPr>
          <w:rFonts w:ascii="GHEA Grapalat" w:hAnsi="GHEA Grapalat"/>
          <w:b/>
          <w:sz w:val="22"/>
          <w:u w:val="single"/>
          <w:lang w:val="hy-AM"/>
        </w:rPr>
        <w:lastRenderedPageBreak/>
        <w:t xml:space="preserve">2.  </w:t>
      </w:r>
      <w:r w:rsidR="00911CBC" w:rsidRPr="001C340F">
        <w:rPr>
          <w:rFonts w:ascii="GHEA Grapalat" w:hAnsi="GHEA Grapalat" w:cs="Sylfaen"/>
          <w:b/>
          <w:sz w:val="22"/>
          <w:u w:val="single"/>
          <w:lang w:val="hy-AM"/>
        </w:rPr>
        <w:t>ՀՀ</w:t>
      </w:r>
      <w:r w:rsidR="00834CEB" w:rsidRPr="001C340F">
        <w:rPr>
          <w:rFonts w:ascii="GHEA Grapalat" w:hAnsi="GHEA Grapalat"/>
          <w:b/>
          <w:sz w:val="22"/>
          <w:u w:val="single"/>
          <w:lang w:val="hy-AM"/>
        </w:rPr>
        <w:t xml:space="preserve">   </w:t>
      </w:r>
      <w:r w:rsidRPr="001C340F">
        <w:rPr>
          <w:rFonts w:ascii="GHEA Grapalat" w:hAnsi="GHEA Grapalat" w:cs="Sylfaen"/>
          <w:b/>
          <w:sz w:val="22"/>
          <w:u w:val="single"/>
          <w:lang w:val="hy-AM"/>
        </w:rPr>
        <w:t xml:space="preserve">ԱՐԴԱՐԱԴԱՏՈ ՒԹՅԱՆ  </w:t>
      </w:r>
      <w:r w:rsidR="00834CEB" w:rsidRPr="001C340F">
        <w:rPr>
          <w:rFonts w:ascii="GHEA Grapalat" w:hAnsi="GHEA Grapalat"/>
          <w:b/>
          <w:sz w:val="22"/>
          <w:u w:val="single"/>
          <w:lang w:val="hy-AM"/>
        </w:rPr>
        <w:t xml:space="preserve"> </w:t>
      </w:r>
      <w:r w:rsidRPr="001C340F">
        <w:rPr>
          <w:rFonts w:ascii="GHEA Grapalat" w:hAnsi="GHEA Grapalat" w:cs="Sylfaen"/>
          <w:b/>
          <w:sz w:val="22"/>
          <w:u w:val="single"/>
          <w:lang w:val="hy-AM"/>
        </w:rPr>
        <w:t>ՆԱԽԱՐԱՐՈ ՒԹՅՈՒՆ</w:t>
      </w:r>
    </w:p>
    <w:p w:rsidR="00911CBC" w:rsidRPr="001C340F" w:rsidRDefault="00911CBC" w:rsidP="00597559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</w:p>
    <w:p w:rsidR="00597559" w:rsidRPr="001C340F" w:rsidRDefault="00C000F9" w:rsidP="00597559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1C340F">
        <w:rPr>
          <w:rFonts w:ascii="GHEA Grapalat" w:hAnsi="GHEA Grapalat"/>
          <w:sz w:val="22"/>
          <w:lang w:val="hy-AM"/>
        </w:rPr>
        <w:t>2</w:t>
      </w:r>
      <w:r w:rsidR="00597559" w:rsidRPr="001C340F">
        <w:rPr>
          <w:rFonts w:ascii="GHEA Grapalat" w:hAnsi="GHEA Grapalat"/>
          <w:sz w:val="22"/>
          <w:lang w:val="hy-AM"/>
        </w:rPr>
        <w:t xml:space="preserve">.1 </w:t>
      </w:r>
      <w:r w:rsidR="00BC0C2A" w:rsidRPr="001C340F">
        <w:rPr>
          <w:rFonts w:ascii="GHEA Grapalat" w:hAnsi="GHEA Grapalat"/>
          <w:sz w:val="22"/>
          <w:lang w:val="hy-AM"/>
        </w:rPr>
        <w:t xml:space="preserve">Նախարարության </w:t>
      </w:r>
      <w:r w:rsidR="009629A8" w:rsidRPr="001C340F">
        <w:rPr>
          <w:rFonts w:ascii="GHEA Grapalat" w:hAnsi="GHEA Grapalat"/>
          <w:sz w:val="22"/>
          <w:lang w:val="hy-AM"/>
        </w:rPr>
        <w:t xml:space="preserve">ենթակայությամբ </w:t>
      </w:r>
      <w:r w:rsidR="00164878" w:rsidRPr="001C340F">
        <w:rPr>
          <w:rFonts w:ascii="GHEA Grapalat" w:hAnsi="GHEA Grapalat"/>
          <w:sz w:val="22"/>
          <w:lang w:val="hy-AM"/>
        </w:rPr>
        <w:t>2017</w:t>
      </w:r>
      <w:r w:rsidR="00A14EB0" w:rsidRPr="001C340F">
        <w:rPr>
          <w:rFonts w:ascii="GHEA Grapalat" w:hAnsi="GHEA Grapalat"/>
          <w:sz w:val="22"/>
          <w:lang w:val="hy-AM"/>
        </w:rPr>
        <w:t xml:space="preserve">թ.-ի տարեկան տվյալներով </w:t>
      </w:r>
      <w:r w:rsidR="00597559" w:rsidRPr="001C340F">
        <w:rPr>
          <w:rFonts w:ascii="GHEA Grapalat" w:hAnsi="GHEA Grapalat"/>
          <w:sz w:val="22"/>
          <w:lang w:val="hy-AM"/>
        </w:rPr>
        <w:t>առկա է թվով մեկ պետական մասնակցությամ</w:t>
      </w:r>
      <w:r w:rsidR="006464E8" w:rsidRPr="001C340F">
        <w:rPr>
          <w:rFonts w:ascii="GHEA Grapalat" w:hAnsi="GHEA Grapalat"/>
          <w:sz w:val="22"/>
          <w:lang w:val="hy-AM"/>
        </w:rPr>
        <w:t>բ առևտրային կազմակերպություն`</w:t>
      </w:r>
      <w:r w:rsidR="0000438C" w:rsidRPr="001C340F">
        <w:rPr>
          <w:rFonts w:ascii="GHEA Grapalat" w:hAnsi="GHEA Grapalat"/>
          <w:sz w:val="22"/>
          <w:lang w:val="hy-AM"/>
        </w:rPr>
        <w:t xml:space="preserve"> </w:t>
      </w:r>
      <w:r w:rsidR="006464E8" w:rsidRPr="001C340F">
        <w:rPr>
          <w:rFonts w:ascii="GHEA Grapalat" w:hAnsi="GHEA Grapalat"/>
          <w:sz w:val="22"/>
          <w:lang w:val="hy-AM"/>
        </w:rPr>
        <w:t>&lt;&lt;</w:t>
      </w:r>
      <w:r w:rsidR="00597559" w:rsidRPr="001C340F">
        <w:rPr>
          <w:rFonts w:ascii="GHEA Grapalat" w:hAnsi="GHEA Grapalat"/>
          <w:sz w:val="22"/>
          <w:lang w:val="hy-AM"/>
        </w:rPr>
        <w:t>Պաշտոնական տեղեկագիր&gt;&gt;</w:t>
      </w:r>
      <w:r w:rsidR="0000438C" w:rsidRPr="001C340F">
        <w:rPr>
          <w:rFonts w:ascii="GHEA Grapalat" w:hAnsi="GHEA Grapalat"/>
          <w:sz w:val="22"/>
          <w:lang w:val="hy-AM"/>
        </w:rPr>
        <w:t xml:space="preserve"> </w:t>
      </w:r>
      <w:r w:rsidR="006464E8" w:rsidRPr="001C340F">
        <w:rPr>
          <w:rFonts w:ascii="GHEA Grapalat" w:hAnsi="GHEA Grapalat"/>
          <w:sz w:val="22"/>
          <w:lang w:val="hy-AM"/>
        </w:rPr>
        <w:t>ՓԲԸ</w:t>
      </w:r>
      <w:r w:rsidR="00597559" w:rsidRPr="001C340F">
        <w:rPr>
          <w:rFonts w:ascii="GHEA Grapalat" w:hAnsi="GHEA Grapalat"/>
          <w:sz w:val="22"/>
          <w:lang w:val="hy-AM"/>
        </w:rPr>
        <w:t>:</w:t>
      </w:r>
      <w:r w:rsidR="00416C43" w:rsidRPr="001C340F">
        <w:rPr>
          <w:rFonts w:ascii="GHEA Grapalat" w:hAnsi="GHEA Grapalat"/>
          <w:sz w:val="22"/>
          <w:lang w:val="hy-AM"/>
        </w:rPr>
        <w:t xml:space="preserve"> </w:t>
      </w:r>
    </w:p>
    <w:p w:rsidR="00834CEB" w:rsidRPr="001C340F" w:rsidRDefault="00C000F9" w:rsidP="00597559">
      <w:pPr>
        <w:pStyle w:val="BodyTextIndent"/>
        <w:rPr>
          <w:rFonts w:ascii="GHEA Grapalat" w:hAnsi="GHEA Grapalat"/>
          <w:sz w:val="22"/>
          <w:lang w:val="hy-AM"/>
        </w:rPr>
      </w:pPr>
      <w:r w:rsidRPr="001C340F">
        <w:rPr>
          <w:rFonts w:ascii="GHEA Grapalat" w:hAnsi="GHEA Grapalat"/>
          <w:sz w:val="22"/>
          <w:lang w:val="hy-AM"/>
        </w:rPr>
        <w:t>2</w:t>
      </w:r>
      <w:r w:rsidR="00597559" w:rsidRPr="001C340F">
        <w:rPr>
          <w:rFonts w:ascii="GHEA Grapalat" w:hAnsi="GHEA Grapalat"/>
          <w:sz w:val="22"/>
          <w:lang w:val="hy-AM"/>
        </w:rPr>
        <w:t>.2</w:t>
      </w:r>
      <w:r w:rsidR="00D24823" w:rsidRPr="001C340F">
        <w:rPr>
          <w:rFonts w:ascii="GHEA Grapalat" w:hAnsi="GHEA Grapalat"/>
          <w:sz w:val="22"/>
          <w:lang w:val="hy-AM"/>
        </w:rPr>
        <w:t xml:space="preserve"> Ը</w:t>
      </w:r>
      <w:r w:rsidR="00597559" w:rsidRPr="001C340F">
        <w:rPr>
          <w:rFonts w:ascii="GHEA Grapalat" w:hAnsi="GHEA Grapalat" w:cs="Sylfaen"/>
          <w:sz w:val="22"/>
          <w:lang w:val="hy-AM"/>
        </w:rPr>
        <w:t>նկերության աշխատողների թվաքանակը</w:t>
      </w:r>
      <w:r w:rsidR="00E7143E" w:rsidRPr="001C340F">
        <w:rPr>
          <w:rFonts w:ascii="GHEA Grapalat" w:hAnsi="GHEA Grapalat" w:cs="Sylfaen"/>
          <w:sz w:val="22"/>
          <w:lang w:val="hy-AM"/>
        </w:rPr>
        <w:t xml:space="preserve"> կազմել է</w:t>
      </w:r>
      <w:r w:rsidR="00E05C61" w:rsidRPr="001C340F">
        <w:rPr>
          <w:rFonts w:ascii="GHEA Grapalat" w:hAnsi="GHEA Grapalat" w:cs="Sylfaen"/>
          <w:sz w:val="22"/>
          <w:lang w:val="hy-AM"/>
        </w:rPr>
        <w:t xml:space="preserve"> </w:t>
      </w:r>
      <w:r w:rsidR="00164878" w:rsidRPr="001C340F">
        <w:rPr>
          <w:rFonts w:ascii="GHEA Grapalat" w:hAnsi="GHEA Grapalat" w:cs="Sylfaen"/>
          <w:sz w:val="22"/>
          <w:lang w:val="hy-AM"/>
        </w:rPr>
        <w:t>46</w:t>
      </w:r>
      <w:r w:rsidR="00E42CC1" w:rsidRPr="001C340F">
        <w:rPr>
          <w:rFonts w:ascii="GHEA Grapalat" w:hAnsi="GHEA Grapalat" w:cs="Sylfaen"/>
          <w:sz w:val="22"/>
          <w:lang w:val="hy-AM"/>
        </w:rPr>
        <w:t xml:space="preserve"> աշխատող</w:t>
      </w:r>
      <w:r w:rsidR="003F1F4A" w:rsidRPr="001C340F">
        <w:rPr>
          <w:rFonts w:ascii="GHEA Grapalat" w:hAnsi="GHEA Grapalat" w:cs="Sylfaen"/>
          <w:sz w:val="22"/>
          <w:lang w:val="hy-AM"/>
        </w:rPr>
        <w:t>՝ նախորդ տարվա նկատմամբ քանակը մնացել է անփոփոխ</w:t>
      </w:r>
      <w:r w:rsidR="00164878" w:rsidRPr="001C340F">
        <w:rPr>
          <w:rFonts w:ascii="GHEA Grapalat" w:hAnsi="GHEA Grapalat" w:cs="Sylfaen"/>
          <w:sz w:val="22"/>
          <w:lang w:val="hy-AM"/>
        </w:rPr>
        <w:t>:</w:t>
      </w:r>
    </w:p>
    <w:p w:rsidR="00DD211E" w:rsidRPr="001C340F" w:rsidRDefault="00597559" w:rsidP="00834CEB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lang w:val="hy-AM"/>
        </w:rPr>
      </w:pPr>
      <w:r w:rsidRPr="001C340F">
        <w:rPr>
          <w:rFonts w:ascii="GHEA Grapalat" w:hAnsi="GHEA Grapalat"/>
          <w:sz w:val="22"/>
          <w:lang w:val="hy-AM"/>
        </w:rPr>
        <w:t>2.</w:t>
      </w:r>
      <w:r w:rsidR="00C000F9" w:rsidRPr="001C340F">
        <w:rPr>
          <w:rFonts w:ascii="GHEA Grapalat" w:hAnsi="GHEA Grapalat"/>
          <w:sz w:val="22"/>
          <w:lang w:val="hy-AM"/>
        </w:rPr>
        <w:t>3</w:t>
      </w:r>
      <w:r w:rsidRPr="001C340F">
        <w:rPr>
          <w:rFonts w:ascii="GHEA Grapalat" w:hAnsi="GHEA Grapalat"/>
          <w:sz w:val="22"/>
          <w:lang w:val="hy-AM"/>
        </w:rPr>
        <w:t xml:space="preserve"> </w:t>
      </w:r>
      <w:r w:rsidRPr="001C340F">
        <w:rPr>
          <w:rFonts w:ascii="GHEA Grapalat" w:hAnsi="GHEA Grapalat" w:cs="Sylfaen"/>
          <w:sz w:val="22"/>
          <w:lang w:val="hy-AM"/>
        </w:rPr>
        <w:t>Առևտ</w:t>
      </w:r>
      <w:r w:rsidR="00416C43" w:rsidRPr="001C340F">
        <w:rPr>
          <w:rFonts w:ascii="GHEA Grapalat" w:hAnsi="GHEA Grapalat" w:cs="Sylfaen"/>
          <w:sz w:val="22"/>
          <w:lang w:val="hy-AM"/>
        </w:rPr>
        <w:t>րային կազմակերպությա</w:t>
      </w:r>
      <w:r w:rsidRPr="001C340F">
        <w:rPr>
          <w:rFonts w:ascii="GHEA Grapalat" w:hAnsi="GHEA Grapalat" w:cs="Sylfaen"/>
          <w:sz w:val="22"/>
          <w:lang w:val="hy-AM"/>
        </w:rPr>
        <w:t>ն ֆինանսատնտեսական գործունեության ամփոփ</w:t>
      </w:r>
      <w:r w:rsidRPr="001C340F">
        <w:rPr>
          <w:rFonts w:ascii="GHEA Grapalat" w:hAnsi="GHEA Grapalat"/>
          <w:sz w:val="22"/>
          <w:lang w:val="hy-AM"/>
        </w:rPr>
        <w:t xml:space="preserve"> </w:t>
      </w:r>
      <w:r w:rsidRPr="001C340F">
        <w:rPr>
          <w:rFonts w:ascii="GHEA Grapalat" w:hAnsi="GHEA Grapalat" w:cs="Sylfaen"/>
          <w:sz w:val="22"/>
          <w:lang w:val="hy-AM"/>
        </w:rPr>
        <w:t>արդյունքներն այսպիսին են.</w:t>
      </w:r>
      <w:r w:rsidR="00AC4FDB" w:rsidRPr="001C340F">
        <w:rPr>
          <w:rFonts w:ascii="GHEA Grapalat" w:hAnsi="GHEA Grapalat"/>
          <w:sz w:val="22"/>
          <w:lang w:val="hy-AM"/>
        </w:rPr>
        <w:tab/>
      </w:r>
      <w:r w:rsidR="00834CEB" w:rsidRPr="001C340F">
        <w:rPr>
          <w:rFonts w:ascii="GHEA Grapalat" w:hAnsi="GHEA Grapalat"/>
          <w:sz w:val="22"/>
          <w:lang w:val="hy-AM"/>
        </w:rPr>
        <w:tab/>
      </w:r>
      <w:r w:rsidR="00834CEB" w:rsidRPr="001C340F">
        <w:rPr>
          <w:rFonts w:ascii="GHEA Grapalat" w:hAnsi="GHEA Grapalat"/>
          <w:sz w:val="22"/>
          <w:lang w:val="hy-AM"/>
        </w:rPr>
        <w:tab/>
      </w:r>
      <w:r w:rsidR="00834CEB" w:rsidRPr="001C340F">
        <w:rPr>
          <w:rFonts w:ascii="GHEA Grapalat" w:hAnsi="GHEA Grapalat"/>
          <w:sz w:val="22"/>
          <w:lang w:val="hy-AM"/>
        </w:rPr>
        <w:tab/>
      </w:r>
      <w:r w:rsidR="00834CEB" w:rsidRPr="001C340F">
        <w:rPr>
          <w:rFonts w:ascii="GHEA Grapalat" w:hAnsi="GHEA Grapalat"/>
          <w:sz w:val="22"/>
          <w:lang w:val="hy-AM"/>
        </w:rPr>
        <w:tab/>
      </w:r>
      <w:r w:rsidR="001167B2" w:rsidRPr="001C340F">
        <w:rPr>
          <w:rFonts w:ascii="GHEA Grapalat" w:hAnsi="GHEA Grapalat"/>
          <w:i/>
          <w:iCs/>
          <w:sz w:val="22"/>
          <w:lang w:val="hy-AM"/>
        </w:rPr>
        <w:t xml:space="preserve">           </w:t>
      </w:r>
      <w:r w:rsidR="00441069" w:rsidRPr="001C340F">
        <w:rPr>
          <w:rFonts w:ascii="GHEA Grapalat" w:hAnsi="GHEA Grapalat"/>
          <w:i/>
          <w:iCs/>
          <w:sz w:val="22"/>
          <w:lang w:val="hy-AM"/>
        </w:rPr>
        <w:t xml:space="preserve">     </w:t>
      </w:r>
    </w:p>
    <w:p w:rsidR="00856913" w:rsidRPr="001C340F" w:rsidRDefault="00856913" w:rsidP="00856913">
      <w:pPr>
        <w:pStyle w:val="BodyTextIndent"/>
        <w:tabs>
          <w:tab w:val="clear" w:pos="540"/>
          <w:tab w:val="num" w:pos="-5220"/>
          <w:tab w:val="left" w:pos="-142"/>
        </w:tabs>
        <w:rPr>
          <w:rFonts w:ascii="GHEA Grapalat" w:hAnsi="GHEA Grapalat"/>
          <w:i/>
          <w:iCs/>
          <w:sz w:val="22"/>
          <w:lang w:val="hy-AM"/>
        </w:rPr>
      </w:pPr>
    </w:p>
    <w:p w:rsidR="00856913" w:rsidRPr="001C340F" w:rsidRDefault="00856913" w:rsidP="00856913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1C340F">
        <w:rPr>
          <w:rFonts w:ascii="GHEA Grapalat" w:hAnsi="GHEA Grapalat"/>
          <w:i/>
          <w:iCs/>
          <w:sz w:val="22"/>
          <w:lang w:val="hy-AM"/>
        </w:rPr>
        <w:t xml:space="preserve">  </w:t>
      </w:r>
      <w:r w:rsidRPr="001C340F">
        <w:rPr>
          <w:rFonts w:ascii="GHEA Grapalat" w:hAnsi="GHEA Grapalat"/>
          <w:i/>
          <w:iCs/>
          <w:sz w:val="22"/>
        </w:rPr>
        <w:t>/</w:t>
      </w:r>
      <w:r w:rsidRPr="001C340F">
        <w:rPr>
          <w:rFonts w:ascii="GHEA Grapalat" w:hAnsi="GHEA Grapalat" w:cs="Sylfaen"/>
          <w:i/>
          <w:iCs/>
          <w:sz w:val="22"/>
        </w:rPr>
        <w:t>հազ. դրամ/</w:t>
      </w:r>
      <w:r w:rsidRPr="001C340F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856913" w:rsidRPr="001C340F" w:rsidTr="00CC2014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1C340F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1C340F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1C340F">
              <w:rPr>
                <w:rFonts w:ascii="GHEA Grapalat" w:hAnsi="GHEA Grapalat"/>
                <w:bCs/>
                <w:sz w:val="22"/>
              </w:rPr>
              <w:t>201</w:t>
            </w:r>
            <w:r w:rsidRPr="001C340F">
              <w:rPr>
                <w:rFonts w:ascii="GHEA Grapalat" w:hAnsi="GHEA Grapalat"/>
                <w:bCs/>
                <w:sz w:val="22"/>
                <w:lang w:val="ru-RU"/>
              </w:rPr>
              <w:t>7</w:t>
            </w:r>
            <w:r w:rsidRPr="001C340F">
              <w:rPr>
                <w:rFonts w:ascii="GHEA Grapalat" w:hAnsi="GHEA Grapalat" w:cs="Sylfaen"/>
                <w:bCs/>
                <w:sz w:val="22"/>
              </w:rPr>
              <w:t>թ</w:t>
            </w:r>
            <w:r w:rsidRPr="001C340F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1C340F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856913" w:rsidRPr="001C340F" w:rsidTr="00CC201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24,993.0</w:t>
            </w:r>
          </w:p>
        </w:tc>
      </w:tr>
      <w:tr w:rsidR="00856913" w:rsidRPr="001C340F" w:rsidTr="00CC201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Աշխատել են շահույթով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</w:tr>
      <w:tr w:rsidR="00856913" w:rsidRPr="001C340F" w:rsidTr="00CC201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1C340F" w:rsidRDefault="00856913" w:rsidP="00CC2014">
            <w:pPr>
              <w:pStyle w:val="BodyTex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3</w:t>
            </w:r>
            <w:r w:rsidRPr="001C340F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3,360.0</w:t>
            </w:r>
          </w:p>
        </w:tc>
      </w:tr>
      <w:tr w:rsidR="00856913" w:rsidRPr="001C340F" w:rsidTr="00CC2014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4</w:t>
            </w:r>
            <w:r w:rsidRPr="001C340F">
              <w:rPr>
                <w:rFonts w:ascii="GHEA Grapalat" w:hAnsi="GHEA Grapalat"/>
                <w:sz w:val="22"/>
              </w:rPr>
              <w:t>.</w:t>
            </w:r>
          </w:p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4</w:t>
            </w:r>
            <w:r w:rsidRPr="001C340F">
              <w:rPr>
                <w:rFonts w:ascii="GHEA Grapalat" w:hAnsi="GHEA Grapalat"/>
                <w:sz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Եկամուտների ընդամենը ծավալը` այդ թվում*</w:t>
            </w:r>
          </w:p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6913" w:rsidRPr="001C340F" w:rsidRDefault="00856913" w:rsidP="00CC201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359</w:t>
            </w:r>
            <w:r w:rsidR="003F1F4A" w:rsidRPr="001C340F">
              <w:rPr>
                <w:rFonts w:ascii="GHEA Grapalat" w:hAnsi="GHEA Grapalat"/>
                <w:sz w:val="22"/>
                <w:lang w:val="en-GB"/>
              </w:rPr>
              <w:t>,</w:t>
            </w:r>
            <w:r w:rsidRPr="001C340F">
              <w:rPr>
                <w:rFonts w:ascii="GHEA Grapalat" w:hAnsi="GHEA Grapalat"/>
                <w:sz w:val="22"/>
                <w:lang w:val="ru-RU"/>
              </w:rPr>
              <w:t>565.3</w:t>
            </w:r>
          </w:p>
          <w:p w:rsidR="00856913" w:rsidRPr="001C340F" w:rsidRDefault="00856913" w:rsidP="00CC201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359</w:t>
            </w:r>
            <w:r w:rsidR="003F1F4A" w:rsidRPr="001C340F">
              <w:rPr>
                <w:rFonts w:ascii="GHEA Grapalat" w:hAnsi="GHEA Grapalat"/>
                <w:sz w:val="22"/>
                <w:lang w:val="en-GB"/>
              </w:rPr>
              <w:t>,</w:t>
            </w:r>
            <w:r w:rsidRPr="001C340F">
              <w:rPr>
                <w:rFonts w:ascii="GHEA Grapalat" w:hAnsi="GHEA Grapalat"/>
                <w:sz w:val="22"/>
                <w:lang w:val="ru-RU"/>
              </w:rPr>
              <w:t>565.3</w:t>
            </w:r>
          </w:p>
        </w:tc>
      </w:tr>
      <w:tr w:rsidR="00856913" w:rsidRPr="001C340F" w:rsidTr="00CC2014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5</w:t>
            </w:r>
            <w:r w:rsidRPr="001C340F">
              <w:rPr>
                <w:rFonts w:ascii="GHEA Grapalat" w:hAnsi="GHEA Grapalat"/>
                <w:sz w:val="22"/>
              </w:rPr>
              <w:t>.</w:t>
            </w:r>
          </w:p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5</w:t>
            </w:r>
            <w:r w:rsidRPr="001C340F">
              <w:rPr>
                <w:rFonts w:ascii="GHEA Grapalat" w:hAnsi="GHEA Grapalat"/>
                <w:sz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359</w:t>
            </w:r>
            <w:r w:rsidR="003F1F4A" w:rsidRPr="001C340F">
              <w:rPr>
                <w:rFonts w:ascii="GHEA Grapalat" w:hAnsi="GHEA Grapalat"/>
                <w:sz w:val="22"/>
                <w:lang w:val="en-GB"/>
              </w:rPr>
              <w:t>,</w:t>
            </w:r>
            <w:r w:rsidRPr="001C340F">
              <w:rPr>
                <w:rFonts w:ascii="GHEA Grapalat" w:hAnsi="GHEA Grapalat"/>
                <w:sz w:val="22"/>
                <w:lang w:val="ru-RU"/>
              </w:rPr>
              <w:t>565.3</w:t>
            </w:r>
          </w:p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359</w:t>
            </w:r>
            <w:r w:rsidR="003F1F4A" w:rsidRPr="001C340F">
              <w:rPr>
                <w:rFonts w:ascii="GHEA Grapalat" w:hAnsi="GHEA Grapalat"/>
                <w:sz w:val="22"/>
                <w:lang w:val="en-GB"/>
              </w:rPr>
              <w:t>,</w:t>
            </w:r>
            <w:r w:rsidRPr="001C340F">
              <w:rPr>
                <w:rFonts w:ascii="GHEA Grapalat" w:hAnsi="GHEA Grapalat"/>
                <w:sz w:val="22"/>
                <w:lang w:val="ru-RU"/>
              </w:rPr>
              <w:t>565.3</w:t>
            </w:r>
          </w:p>
        </w:tc>
      </w:tr>
      <w:tr w:rsidR="00856913" w:rsidRPr="001C340F" w:rsidTr="00CC2014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6.</w:t>
            </w:r>
          </w:p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6</w:t>
            </w:r>
            <w:r w:rsidRPr="001C340F">
              <w:rPr>
                <w:rFonts w:ascii="GHEA Grapalat" w:hAnsi="GHEA Grapalat"/>
                <w:sz w:val="22"/>
              </w:rPr>
              <w:t>.1</w:t>
            </w:r>
          </w:p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6</w:t>
            </w:r>
            <w:r w:rsidRPr="001C340F">
              <w:rPr>
                <w:rFonts w:ascii="GHEA Grapalat" w:hAnsi="GHEA Grapalat"/>
                <w:sz w:val="22"/>
              </w:rPr>
              <w:t>.2</w:t>
            </w:r>
          </w:p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6.3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Ընթացիկ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ընդամենը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1C340F">
              <w:rPr>
                <w:rFonts w:ascii="GHEA Grapalat" w:hAnsi="GHEA Grapalat" w:cs="Sylfaen"/>
                <w:sz w:val="22"/>
              </w:rPr>
              <w:t>այդ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թվում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կրեդիտորական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պարտքեր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գնումների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գծով</w:t>
            </w:r>
          </w:p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6913" w:rsidRPr="001C340F" w:rsidRDefault="00856913" w:rsidP="00CC201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28,352.5</w:t>
            </w:r>
          </w:p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13,543.0</w:t>
            </w:r>
          </w:p>
          <w:p w:rsidR="00856913" w:rsidRPr="001C340F" w:rsidRDefault="00856913" w:rsidP="00CC201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1,820.7</w:t>
            </w:r>
          </w:p>
          <w:p w:rsidR="00856913" w:rsidRPr="001C340F" w:rsidRDefault="00856913" w:rsidP="00CC2014">
            <w:pPr>
              <w:jc w:val="center"/>
              <w:rPr>
                <w:rFonts w:ascii="GHEA Grapalat" w:hAnsi="GHEA Grapalat"/>
                <w:sz w:val="22"/>
                <w:lang w:val="ru-RU" w:eastAsia="en-US"/>
              </w:rPr>
            </w:pPr>
            <w:r w:rsidRPr="001C340F">
              <w:rPr>
                <w:rFonts w:ascii="GHEA Grapalat" w:hAnsi="GHEA Grapalat"/>
                <w:sz w:val="22"/>
                <w:lang w:val="ru-RU" w:eastAsia="en-US"/>
              </w:rPr>
              <w:t>0</w:t>
            </w:r>
          </w:p>
          <w:p w:rsidR="00856913" w:rsidRPr="001C340F" w:rsidRDefault="00856913" w:rsidP="00CC201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856913" w:rsidRPr="001C340F" w:rsidTr="00CC2014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7.</w:t>
            </w:r>
          </w:p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7</w:t>
            </w:r>
            <w:r w:rsidRPr="001C340F">
              <w:rPr>
                <w:rFonts w:ascii="GHEA Grapalat" w:hAnsi="GHEA Grapalat"/>
                <w:sz w:val="22"/>
              </w:rPr>
              <w:t>.1</w:t>
            </w:r>
          </w:p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7</w:t>
            </w:r>
            <w:r w:rsidRPr="001C340F">
              <w:rPr>
                <w:rFonts w:ascii="GHEA Grapalat" w:hAnsi="GHEA Grapalat"/>
                <w:sz w:val="22"/>
              </w:rPr>
              <w:t>.2</w:t>
            </w:r>
          </w:p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Ընթացիկ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ակտիվներ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ընդամենը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1C340F">
              <w:rPr>
                <w:rFonts w:ascii="GHEA Grapalat" w:hAnsi="GHEA Grapalat" w:cs="Sylfaen"/>
                <w:sz w:val="22"/>
              </w:rPr>
              <w:t>այդ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թվում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դեբիտորակն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1C340F">
              <w:rPr>
                <w:rFonts w:ascii="GHEA Grapalat" w:hAnsi="GHEA Grapalat" w:cs="Sylfaen"/>
                <w:sz w:val="22"/>
              </w:rPr>
              <w:t>պարտքեր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վաճառքի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գծով</w:t>
            </w:r>
          </w:p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դրամական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միջոցներ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և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դրանց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50,393.0</w:t>
            </w:r>
          </w:p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2,983.0</w:t>
            </w:r>
          </w:p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9,320.0</w:t>
            </w:r>
          </w:p>
        </w:tc>
      </w:tr>
      <w:tr w:rsidR="00856913" w:rsidRPr="001C340F" w:rsidTr="00CC2014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8</w:t>
            </w:r>
          </w:p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8.1</w:t>
            </w:r>
          </w:p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8.2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  <w:lang w:val="ru-RU"/>
              </w:rPr>
              <w:t>Ընդամենը ոչ ընթացիկ պարտավորություններ, այդ թվում՝</w:t>
            </w:r>
          </w:p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  <w:lang w:val="ru-RU"/>
              </w:rPr>
              <w:t>երկարաժմկետ բանկային վարկեր և փոխառություններ</w:t>
            </w:r>
          </w:p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  <w:lang w:val="ru-RU"/>
              </w:rPr>
              <w:t>ակտիվներին վերաբերվող շնորհներ</w:t>
            </w:r>
          </w:p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lastRenderedPageBreak/>
              <w:t>254.8</w:t>
            </w:r>
          </w:p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0</w:t>
            </w:r>
          </w:p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254.8</w:t>
            </w:r>
          </w:p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856913" w:rsidRPr="001C340F" w:rsidTr="00CC2014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lastRenderedPageBreak/>
              <w:t>9</w:t>
            </w:r>
            <w:r w:rsidRPr="001C340F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6913" w:rsidRPr="001C340F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359</w:t>
            </w:r>
            <w:r w:rsidR="003F1F4A" w:rsidRPr="001C340F">
              <w:rPr>
                <w:rFonts w:ascii="GHEA Grapalat" w:hAnsi="GHEA Grapalat"/>
                <w:sz w:val="22"/>
                <w:lang w:val="en-GB"/>
              </w:rPr>
              <w:t>,</w:t>
            </w:r>
            <w:r w:rsidRPr="001C340F">
              <w:rPr>
                <w:rFonts w:ascii="GHEA Grapalat" w:hAnsi="GHEA Grapalat"/>
                <w:sz w:val="22"/>
                <w:lang w:val="ru-RU"/>
              </w:rPr>
              <w:t>565.3</w:t>
            </w:r>
          </w:p>
        </w:tc>
      </w:tr>
    </w:tbl>
    <w:p w:rsidR="00856913" w:rsidRPr="001C340F" w:rsidRDefault="00856913" w:rsidP="00856913">
      <w:pPr>
        <w:pStyle w:val="BodyTextIndent"/>
        <w:rPr>
          <w:rFonts w:ascii="GHEA Grapalat" w:hAnsi="GHEA Grapalat"/>
          <w:sz w:val="22"/>
          <w:lang w:val="ru-RU"/>
        </w:rPr>
      </w:pPr>
    </w:p>
    <w:p w:rsidR="00856913" w:rsidRPr="001C340F" w:rsidRDefault="001C340F" w:rsidP="00856913">
      <w:pPr>
        <w:pStyle w:val="BodyTextIndent"/>
        <w:rPr>
          <w:rFonts w:ascii="GHEA Grapalat" w:hAnsi="GHEA Grapalat"/>
          <w:sz w:val="22"/>
          <w:lang w:val="ru-RU"/>
        </w:rPr>
      </w:pPr>
      <w:r w:rsidRPr="001C340F">
        <w:rPr>
          <w:rFonts w:ascii="GHEA Grapalat" w:hAnsi="GHEA Grapalat"/>
          <w:sz w:val="22"/>
          <w:lang w:val="ru-RU"/>
        </w:rPr>
        <w:t>2</w:t>
      </w:r>
      <w:r w:rsidR="00856913" w:rsidRPr="001C340F">
        <w:rPr>
          <w:rFonts w:ascii="GHEA Grapalat" w:hAnsi="GHEA Grapalat"/>
          <w:sz w:val="22"/>
          <w:lang w:val="ru-RU"/>
        </w:rPr>
        <w:t xml:space="preserve">.4 </w:t>
      </w:r>
      <w:r w:rsidR="00856913" w:rsidRPr="001C340F">
        <w:rPr>
          <w:rFonts w:ascii="GHEA Grapalat" w:hAnsi="GHEA Grapalat" w:cs="Sylfaen"/>
          <w:sz w:val="22"/>
        </w:rPr>
        <w:t>Առևտրային</w:t>
      </w:r>
      <w:r w:rsidR="00856913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856913" w:rsidRPr="001C340F">
        <w:rPr>
          <w:rFonts w:ascii="GHEA Grapalat" w:hAnsi="GHEA Grapalat" w:cs="Sylfaen"/>
          <w:sz w:val="22"/>
        </w:rPr>
        <w:t>կազմակերպությունների</w:t>
      </w:r>
      <w:r w:rsidR="00856913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856913" w:rsidRPr="001C340F">
        <w:rPr>
          <w:rFonts w:ascii="GHEA Grapalat" w:hAnsi="GHEA Grapalat" w:cs="Sylfaen"/>
          <w:sz w:val="22"/>
        </w:rPr>
        <w:t>պետական</w:t>
      </w:r>
      <w:r w:rsidR="00856913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856913" w:rsidRPr="001C340F">
        <w:rPr>
          <w:rFonts w:ascii="GHEA Grapalat" w:hAnsi="GHEA Grapalat" w:cs="Sylfaen"/>
          <w:sz w:val="22"/>
        </w:rPr>
        <w:t>բաժնեմասի</w:t>
      </w:r>
      <w:r w:rsidR="00856913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856913" w:rsidRPr="001C340F">
        <w:rPr>
          <w:rFonts w:ascii="GHEA Grapalat" w:hAnsi="GHEA Grapalat" w:cs="Sylfaen"/>
          <w:sz w:val="22"/>
        </w:rPr>
        <w:t>կառավարման</w:t>
      </w:r>
      <w:r w:rsidR="00856913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856913" w:rsidRPr="001C340F">
        <w:rPr>
          <w:rFonts w:ascii="GHEA Grapalat" w:hAnsi="GHEA Grapalat" w:cs="Sylfaen"/>
          <w:sz w:val="22"/>
        </w:rPr>
        <w:t>արդյունավետության</w:t>
      </w:r>
      <w:r w:rsidR="00856913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856913" w:rsidRPr="001C340F">
        <w:rPr>
          <w:rFonts w:ascii="GHEA Grapalat" w:hAnsi="GHEA Grapalat" w:cs="Sylfaen"/>
          <w:sz w:val="22"/>
        </w:rPr>
        <w:t>գնահատումն</w:t>
      </w:r>
      <w:r w:rsidR="00856913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856913" w:rsidRPr="001C340F">
        <w:rPr>
          <w:rFonts w:ascii="GHEA Grapalat" w:hAnsi="GHEA Grapalat" w:cs="Sylfaen"/>
          <w:sz w:val="22"/>
        </w:rPr>
        <w:t>ըստ</w:t>
      </w:r>
      <w:r w:rsidR="00856913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856913" w:rsidRPr="001C340F">
        <w:rPr>
          <w:rFonts w:ascii="GHEA Grapalat" w:hAnsi="GHEA Grapalat" w:cs="Sylfaen"/>
          <w:sz w:val="22"/>
        </w:rPr>
        <w:t>պրակտիկայում</w:t>
      </w:r>
      <w:r w:rsidR="00856913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856913" w:rsidRPr="001C340F">
        <w:rPr>
          <w:rFonts w:ascii="GHEA Grapalat" w:hAnsi="GHEA Grapalat" w:cs="Sylfaen"/>
          <w:sz w:val="22"/>
        </w:rPr>
        <w:t>ընդունված</w:t>
      </w:r>
      <w:r w:rsidR="00856913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856913" w:rsidRPr="001C340F">
        <w:rPr>
          <w:rFonts w:ascii="GHEA Grapalat" w:hAnsi="GHEA Grapalat" w:cs="Sylfaen"/>
          <w:sz w:val="22"/>
        </w:rPr>
        <w:t>թույլատրելի</w:t>
      </w:r>
      <w:r w:rsidR="00856913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856913" w:rsidRPr="001C340F">
        <w:rPr>
          <w:rFonts w:ascii="GHEA Grapalat" w:hAnsi="GHEA Grapalat" w:cs="Sylfaen"/>
          <w:sz w:val="22"/>
        </w:rPr>
        <w:t>սահմանային</w:t>
      </w:r>
      <w:r w:rsidR="00856913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856913" w:rsidRPr="001C340F">
        <w:rPr>
          <w:rFonts w:ascii="GHEA Grapalat" w:hAnsi="GHEA Grapalat" w:cs="Sylfaen"/>
          <w:sz w:val="22"/>
        </w:rPr>
        <w:t>նորմաների</w:t>
      </w:r>
      <w:r w:rsidR="00856913" w:rsidRPr="001C340F">
        <w:rPr>
          <w:rFonts w:ascii="GHEA Grapalat" w:hAnsi="GHEA Grapalat" w:cs="Sylfaen"/>
          <w:sz w:val="22"/>
          <w:lang w:val="ru-RU"/>
        </w:rPr>
        <w:t>.</w:t>
      </w:r>
      <w:r w:rsidR="00856913" w:rsidRPr="001C340F">
        <w:rPr>
          <w:rFonts w:ascii="GHEA Grapalat" w:hAnsi="GHEA Grapalat"/>
          <w:sz w:val="22"/>
          <w:lang w:val="ru-RU"/>
        </w:rPr>
        <w:tab/>
        <w:t xml:space="preserve"> </w:t>
      </w:r>
    </w:p>
    <w:p w:rsidR="00856913" w:rsidRPr="001C340F" w:rsidRDefault="00856913" w:rsidP="00856913">
      <w:pPr>
        <w:pStyle w:val="BodyTextIndent"/>
        <w:rPr>
          <w:rFonts w:ascii="GHEA Grapalat" w:hAnsi="GHEA Grapalat"/>
          <w:sz w:val="22"/>
          <w:lang w:val="ru-RU"/>
        </w:rPr>
      </w:pPr>
      <w:r w:rsidRPr="001C340F">
        <w:rPr>
          <w:rFonts w:ascii="GHEA Grapalat" w:hAnsi="GHEA Grapalat" w:cs="Sylfaen"/>
          <w:sz w:val="22"/>
          <w:lang w:val="ru-RU"/>
        </w:rPr>
        <w:t xml:space="preserve">1.  </w:t>
      </w:r>
      <w:r w:rsidRPr="001C340F">
        <w:rPr>
          <w:rFonts w:ascii="GHEA Grapalat" w:hAnsi="GHEA Grapalat"/>
          <w:sz w:val="22"/>
          <w:lang w:val="ru-RU"/>
        </w:rPr>
        <w:t>&lt;&lt;</w:t>
      </w:r>
      <w:r w:rsidRPr="001C340F">
        <w:rPr>
          <w:rFonts w:ascii="GHEA Grapalat" w:hAnsi="GHEA Grapalat"/>
          <w:sz w:val="22"/>
        </w:rPr>
        <w:t>Պաշտոնական</w:t>
      </w:r>
      <w:r w:rsidRPr="001C340F">
        <w:rPr>
          <w:rFonts w:ascii="GHEA Grapalat" w:hAnsi="GHEA Grapalat"/>
          <w:sz w:val="22"/>
          <w:lang w:val="ru-RU"/>
        </w:rPr>
        <w:t xml:space="preserve"> </w:t>
      </w:r>
      <w:r w:rsidRPr="001C340F">
        <w:rPr>
          <w:rFonts w:ascii="GHEA Grapalat" w:hAnsi="GHEA Grapalat"/>
          <w:sz w:val="22"/>
        </w:rPr>
        <w:t>տեղեկագիր</w:t>
      </w:r>
      <w:r w:rsidRPr="001C340F">
        <w:rPr>
          <w:rFonts w:ascii="GHEA Grapalat" w:hAnsi="GHEA Grapalat"/>
          <w:sz w:val="22"/>
          <w:lang w:val="ru-RU"/>
        </w:rPr>
        <w:t xml:space="preserve">&gt;&gt; </w:t>
      </w:r>
      <w:r w:rsidRPr="001C340F">
        <w:rPr>
          <w:rFonts w:ascii="GHEA Grapalat" w:hAnsi="GHEA Grapalat"/>
          <w:sz w:val="22"/>
        </w:rPr>
        <w:t>ՓԲԸ</w:t>
      </w:r>
      <w:r w:rsidRPr="001C340F">
        <w:rPr>
          <w:rFonts w:ascii="GHEA Grapalat" w:hAnsi="GHEA Grapalat"/>
          <w:sz w:val="22"/>
          <w:lang w:val="ru-RU"/>
        </w:rPr>
        <w:t xml:space="preserve"> -ն </w:t>
      </w:r>
      <w:r w:rsidRPr="001C340F">
        <w:rPr>
          <w:rFonts w:ascii="GHEA Grapalat" w:hAnsi="GHEA Grapalat" w:cs="Sylfaen"/>
          <w:sz w:val="22"/>
          <w:lang w:val="ru-RU"/>
        </w:rPr>
        <w:t>2017</w:t>
      </w:r>
      <w:r w:rsidRPr="001C340F">
        <w:rPr>
          <w:rFonts w:ascii="GHEA Grapalat" w:hAnsi="GHEA Grapalat" w:cs="Sylfaen"/>
          <w:sz w:val="22"/>
        </w:rPr>
        <w:t>թ</w:t>
      </w:r>
      <w:r w:rsidRPr="001C340F">
        <w:rPr>
          <w:rFonts w:ascii="GHEA Grapalat" w:hAnsi="GHEA Grapalat" w:cs="Sylfaen"/>
          <w:sz w:val="22"/>
          <w:lang w:val="ru-RU"/>
        </w:rPr>
        <w:t>.-</w:t>
      </w:r>
      <w:r w:rsidRPr="001C340F">
        <w:rPr>
          <w:rFonts w:ascii="GHEA Grapalat" w:hAnsi="GHEA Grapalat" w:cs="Sylfaen"/>
          <w:sz w:val="22"/>
        </w:rPr>
        <w:t>ի</w:t>
      </w:r>
      <w:r w:rsidRPr="001C340F">
        <w:rPr>
          <w:rFonts w:ascii="GHEA Grapalat" w:hAnsi="GHEA Grapalat" w:cs="Sylfaen"/>
          <w:sz w:val="22"/>
          <w:lang w:val="ru-RU"/>
        </w:rPr>
        <w:t xml:space="preserve"> տվյալներով </w:t>
      </w:r>
      <w:r w:rsidRPr="001C340F">
        <w:rPr>
          <w:rFonts w:ascii="GHEA Grapalat" w:hAnsi="GHEA Grapalat" w:cs="Sylfaen"/>
          <w:sz w:val="22"/>
        </w:rPr>
        <w:t>դարձյալ</w:t>
      </w:r>
      <w:r w:rsidRPr="001C340F">
        <w:rPr>
          <w:rFonts w:ascii="GHEA Grapalat" w:hAnsi="GHEA Grapalat" w:cs="Sylfaen"/>
          <w:sz w:val="22"/>
          <w:lang w:val="ru-RU"/>
        </w:rPr>
        <w:t xml:space="preserve"> </w:t>
      </w:r>
      <w:r w:rsidRPr="001C340F">
        <w:rPr>
          <w:rFonts w:ascii="GHEA Grapalat" w:hAnsi="GHEA Grapalat" w:cs="Sylfaen"/>
          <w:sz w:val="22"/>
        </w:rPr>
        <w:t>աշխատել</w:t>
      </w:r>
      <w:r w:rsidRPr="001C340F">
        <w:rPr>
          <w:rFonts w:ascii="GHEA Grapalat" w:hAnsi="GHEA Grapalat" w:cs="Sylfaen"/>
          <w:sz w:val="22"/>
          <w:lang w:val="ru-RU"/>
        </w:rPr>
        <w:t xml:space="preserve"> </w:t>
      </w:r>
      <w:r w:rsidRPr="001C340F">
        <w:rPr>
          <w:rFonts w:ascii="GHEA Grapalat" w:hAnsi="GHEA Grapalat" w:cs="Sylfaen"/>
          <w:sz w:val="22"/>
        </w:rPr>
        <w:t>է</w:t>
      </w:r>
      <w:r w:rsidRPr="001C340F">
        <w:rPr>
          <w:rFonts w:ascii="GHEA Grapalat" w:hAnsi="GHEA Grapalat"/>
          <w:sz w:val="22"/>
          <w:lang w:val="ru-RU"/>
        </w:rPr>
        <w:t xml:space="preserve"> շահույթով</w:t>
      </w:r>
      <w:r w:rsidR="00732B38" w:rsidRPr="001C340F">
        <w:rPr>
          <w:rFonts w:ascii="GHEA Grapalat" w:hAnsi="GHEA Grapalat"/>
          <w:sz w:val="22"/>
          <w:lang w:val="ru-RU"/>
        </w:rPr>
        <w:t>:</w:t>
      </w:r>
      <w:r w:rsidRPr="001C340F">
        <w:rPr>
          <w:rFonts w:ascii="GHEA Grapalat" w:hAnsi="GHEA Grapalat"/>
          <w:sz w:val="22"/>
          <w:lang w:val="ru-RU"/>
        </w:rPr>
        <w:t xml:space="preserve"> </w:t>
      </w:r>
    </w:p>
    <w:p w:rsidR="00856913" w:rsidRPr="001C340F" w:rsidRDefault="00856913" w:rsidP="00856913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ru-RU"/>
        </w:rPr>
      </w:pPr>
      <w:r w:rsidRPr="001C340F">
        <w:rPr>
          <w:rFonts w:ascii="GHEA Grapalat" w:hAnsi="GHEA Grapalat"/>
          <w:sz w:val="22"/>
          <w:lang w:val="ru-RU"/>
        </w:rPr>
        <w:t>2. 2017</w:t>
      </w:r>
      <w:r w:rsidRPr="001C340F">
        <w:rPr>
          <w:rFonts w:ascii="GHEA Grapalat" w:hAnsi="GHEA Grapalat" w:cs="Sylfaen"/>
          <w:sz w:val="22"/>
        </w:rPr>
        <w:t>թ</w:t>
      </w:r>
      <w:r w:rsidRPr="001C340F">
        <w:rPr>
          <w:rFonts w:ascii="GHEA Grapalat" w:hAnsi="GHEA Grapalat" w:cs="Sylfaen"/>
          <w:sz w:val="22"/>
          <w:lang w:val="ru-RU"/>
        </w:rPr>
        <w:t>.-</w:t>
      </w:r>
      <w:r w:rsidRPr="001C340F">
        <w:rPr>
          <w:rFonts w:ascii="GHEA Grapalat" w:hAnsi="GHEA Grapalat" w:cs="Sylfaen"/>
          <w:sz w:val="22"/>
        </w:rPr>
        <w:t>ի</w:t>
      </w:r>
      <w:r w:rsidRPr="001C340F">
        <w:rPr>
          <w:rFonts w:ascii="GHEA Grapalat" w:hAnsi="GHEA Grapalat" w:cs="Sylfaen"/>
          <w:sz w:val="22"/>
          <w:lang w:val="ru-RU"/>
        </w:rPr>
        <w:t xml:space="preserve"> տարեկան տվյա</w:t>
      </w:r>
      <w:r w:rsidRPr="001C340F">
        <w:rPr>
          <w:rFonts w:ascii="GHEA Grapalat" w:hAnsi="GHEA Grapalat" w:cs="Sylfaen"/>
          <w:sz w:val="22"/>
          <w:lang w:val="en-US"/>
        </w:rPr>
        <w:t>լ</w:t>
      </w:r>
      <w:r w:rsidRPr="001C340F">
        <w:rPr>
          <w:rFonts w:ascii="GHEA Grapalat" w:hAnsi="GHEA Grapalat" w:cs="Sylfaen"/>
          <w:sz w:val="22"/>
          <w:lang w:val="ru-RU"/>
        </w:rPr>
        <w:t xml:space="preserve">ներով </w:t>
      </w:r>
      <w:r w:rsidRPr="001C340F">
        <w:rPr>
          <w:rFonts w:ascii="GHEA Grapalat" w:hAnsi="GHEA Grapalat"/>
          <w:sz w:val="22"/>
        </w:rPr>
        <w:t>ընկերությ</w:t>
      </w:r>
      <w:r w:rsidRPr="001C340F">
        <w:rPr>
          <w:rFonts w:ascii="GHEA Grapalat" w:hAnsi="GHEA Grapalat"/>
          <w:sz w:val="22"/>
          <w:lang w:val="en-US"/>
        </w:rPr>
        <w:t>ան</w:t>
      </w:r>
      <w:r w:rsidRPr="001C340F">
        <w:rPr>
          <w:rFonts w:ascii="GHEA Grapalat" w:hAnsi="GHEA Grapalat"/>
          <w:sz w:val="22"/>
          <w:lang w:val="ru-RU"/>
        </w:rPr>
        <w:t xml:space="preserve"> </w:t>
      </w:r>
      <w:r w:rsidRPr="001C340F">
        <w:rPr>
          <w:rFonts w:ascii="GHEA Grapalat" w:hAnsi="GHEA Grapalat"/>
          <w:sz w:val="22"/>
        </w:rPr>
        <w:t>վերլուծության</w:t>
      </w:r>
      <w:r w:rsidRPr="001C340F">
        <w:rPr>
          <w:rFonts w:ascii="GHEA Grapalat" w:hAnsi="GHEA Grapalat"/>
          <w:sz w:val="22"/>
          <w:lang w:val="ru-RU"/>
        </w:rPr>
        <w:t xml:space="preserve"> </w:t>
      </w:r>
      <w:r w:rsidRPr="001C340F">
        <w:rPr>
          <w:rFonts w:ascii="GHEA Grapalat" w:hAnsi="GHEA Grapalat"/>
          <w:sz w:val="22"/>
        </w:rPr>
        <w:t>ենթարկված</w:t>
      </w:r>
      <w:r w:rsidRPr="001C340F">
        <w:rPr>
          <w:rFonts w:ascii="GHEA Grapalat" w:hAnsi="GHEA Grapalat"/>
          <w:sz w:val="22"/>
          <w:lang w:val="ru-RU"/>
        </w:rPr>
        <w:t xml:space="preserve"> </w:t>
      </w:r>
      <w:r w:rsidRPr="001C340F">
        <w:rPr>
          <w:rFonts w:ascii="GHEA Grapalat" w:hAnsi="GHEA Grapalat"/>
          <w:sz w:val="22"/>
        </w:rPr>
        <w:t>ցուցանիշները</w:t>
      </w:r>
      <w:r w:rsidRPr="001C340F">
        <w:rPr>
          <w:rFonts w:ascii="GHEA Grapalat" w:hAnsi="GHEA Grapalat"/>
          <w:sz w:val="22"/>
          <w:lang w:val="ru-RU"/>
        </w:rPr>
        <w:t xml:space="preserve"> /բացի բացարձակ իրացվելիության ցուցանիշի/ </w:t>
      </w:r>
      <w:r w:rsidRPr="001C340F">
        <w:rPr>
          <w:rFonts w:ascii="GHEA Grapalat" w:hAnsi="GHEA Grapalat"/>
          <w:sz w:val="22"/>
          <w:lang w:val="en-US"/>
        </w:rPr>
        <w:t>իրացվելիության</w:t>
      </w:r>
      <w:r w:rsidRPr="001C340F">
        <w:rPr>
          <w:rFonts w:ascii="GHEA Grapalat" w:hAnsi="GHEA Grapalat"/>
          <w:sz w:val="22"/>
          <w:lang w:val="ru-RU"/>
        </w:rPr>
        <w:t xml:space="preserve"> </w:t>
      </w:r>
      <w:r w:rsidRPr="001C340F">
        <w:rPr>
          <w:rFonts w:ascii="GHEA Grapalat" w:hAnsi="GHEA Grapalat"/>
          <w:sz w:val="22"/>
          <w:lang w:val="en-US"/>
        </w:rPr>
        <w:t>ընդհանուր</w:t>
      </w:r>
      <w:r w:rsidRPr="001C340F">
        <w:rPr>
          <w:rFonts w:ascii="GHEA Grapalat" w:hAnsi="GHEA Grapalat"/>
          <w:sz w:val="22"/>
          <w:lang w:val="ru-RU"/>
        </w:rPr>
        <w:t xml:space="preserve"> </w:t>
      </w:r>
      <w:r w:rsidRPr="001C340F">
        <w:rPr>
          <w:rFonts w:ascii="GHEA Grapalat" w:hAnsi="GHEA Grapalat"/>
          <w:sz w:val="22"/>
          <w:lang w:val="en-US"/>
        </w:rPr>
        <w:t>գործակիցը</w:t>
      </w:r>
      <w:r w:rsidRPr="001C340F">
        <w:rPr>
          <w:rFonts w:ascii="GHEA Grapalat" w:hAnsi="GHEA Grapalat"/>
          <w:sz w:val="22"/>
          <w:lang w:val="ru-RU"/>
        </w:rPr>
        <w:t xml:space="preserve">,  ֆինանսական անկախության, ֆինանսավորման, պարտավորությունների և սեփական կապիտալի հարաբերակցության գործակիցները, </w:t>
      </w:r>
      <w:r w:rsidRPr="001C340F">
        <w:rPr>
          <w:rFonts w:ascii="GHEA Grapalat" w:hAnsi="GHEA Grapalat"/>
          <w:sz w:val="22"/>
          <w:lang w:val="en-US"/>
        </w:rPr>
        <w:t>չեն</w:t>
      </w:r>
      <w:r w:rsidRPr="001C340F">
        <w:rPr>
          <w:rFonts w:ascii="GHEA Grapalat" w:hAnsi="GHEA Grapalat"/>
          <w:sz w:val="22"/>
          <w:lang w:val="ru-RU"/>
        </w:rPr>
        <w:t xml:space="preserve"> </w:t>
      </w:r>
      <w:r w:rsidRPr="001C340F">
        <w:rPr>
          <w:rFonts w:ascii="GHEA Grapalat" w:hAnsi="GHEA Grapalat"/>
          <w:sz w:val="22"/>
        </w:rPr>
        <w:t>համապատասխանում</w:t>
      </w:r>
      <w:r w:rsidRPr="001C340F">
        <w:rPr>
          <w:rFonts w:ascii="GHEA Grapalat" w:hAnsi="GHEA Grapalat"/>
          <w:sz w:val="22"/>
          <w:lang w:val="ru-RU"/>
        </w:rPr>
        <w:t xml:space="preserve"> </w:t>
      </w:r>
      <w:r w:rsidRPr="001C340F">
        <w:rPr>
          <w:rFonts w:ascii="GHEA Grapalat" w:hAnsi="GHEA Grapalat"/>
          <w:sz w:val="22"/>
        </w:rPr>
        <w:t>ֆինանսական</w:t>
      </w:r>
      <w:r w:rsidRPr="001C340F">
        <w:rPr>
          <w:rFonts w:ascii="GHEA Grapalat" w:hAnsi="GHEA Grapalat"/>
          <w:sz w:val="22"/>
          <w:lang w:val="ru-RU"/>
        </w:rPr>
        <w:t xml:space="preserve"> </w:t>
      </w:r>
      <w:r w:rsidRPr="001C340F">
        <w:rPr>
          <w:rFonts w:ascii="GHEA Grapalat" w:hAnsi="GHEA Grapalat"/>
          <w:sz w:val="22"/>
        </w:rPr>
        <w:t>վերլուծության</w:t>
      </w:r>
      <w:r w:rsidRPr="001C340F">
        <w:rPr>
          <w:rFonts w:ascii="GHEA Grapalat" w:hAnsi="GHEA Grapalat"/>
          <w:sz w:val="22"/>
          <w:lang w:val="ru-RU"/>
        </w:rPr>
        <w:t xml:space="preserve"> </w:t>
      </w:r>
      <w:r w:rsidRPr="001C340F">
        <w:rPr>
          <w:rFonts w:ascii="GHEA Grapalat" w:hAnsi="GHEA Grapalat"/>
          <w:sz w:val="22"/>
        </w:rPr>
        <w:t>պրակտիկայում</w:t>
      </w:r>
      <w:r w:rsidRPr="001C340F">
        <w:rPr>
          <w:rFonts w:ascii="GHEA Grapalat" w:hAnsi="GHEA Grapalat"/>
          <w:sz w:val="22"/>
          <w:lang w:val="ru-RU"/>
        </w:rPr>
        <w:t xml:space="preserve"> </w:t>
      </w:r>
      <w:r w:rsidRPr="001C340F">
        <w:rPr>
          <w:rFonts w:ascii="GHEA Grapalat" w:hAnsi="GHEA Grapalat"/>
          <w:sz w:val="22"/>
        </w:rPr>
        <w:t>ընդունված</w:t>
      </w:r>
      <w:r w:rsidRPr="001C340F">
        <w:rPr>
          <w:rFonts w:ascii="GHEA Grapalat" w:hAnsi="GHEA Grapalat"/>
          <w:sz w:val="22"/>
          <w:lang w:val="ru-RU"/>
        </w:rPr>
        <w:t xml:space="preserve"> </w:t>
      </w:r>
      <w:r w:rsidRPr="001C340F">
        <w:rPr>
          <w:rFonts w:ascii="GHEA Grapalat" w:hAnsi="GHEA Grapalat"/>
          <w:sz w:val="22"/>
        </w:rPr>
        <w:t>թույլատրելի</w:t>
      </w:r>
      <w:r w:rsidRPr="001C340F">
        <w:rPr>
          <w:rFonts w:ascii="GHEA Grapalat" w:hAnsi="GHEA Grapalat"/>
          <w:sz w:val="22"/>
          <w:lang w:val="ru-RU"/>
        </w:rPr>
        <w:t xml:space="preserve"> </w:t>
      </w:r>
      <w:r w:rsidRPr="001C340F">
        <w:rPr>
          <w:rFonts w:ascii="GHEA Grapalat" w:hAnsi="GHEA Grapalat"/>
          <w:sz w:val="22"/>
        </w:rPr>
        <w:t>սահմանային</w:t>
      </w:r>
      <w:r w:rsidRPr="001C340F">
        <w:rPr>
          <w:rFonts w:ascii="GHEA Grapalat" w:hAnsi="GHEA Grapalat"/>
          <w:sz w:val="22"/>
          <w:lang w:val="ru-RU"/>
        </w:rPr>
        <w:t xml:space="preserve"> </w:t>
      </w:r>
      <w:r w:rsidRPr="001C340F">
        <w:rPr>
          <w:rFonts w:ascii="GHEA Grapalat" w:hAnsi="GHEA Grapalat"/>
          <w:sz w:val="22"/>
        </w:rPr>
        <w:t>նորմաներին</w:t>
      </w:r>
      <w:r w:rsidRPr="001C340F">
        <w:rPr>
          <w:rFonts w:ascii="GHEA Grapalat" w:hAnsi="GHEA Grapalat"/>
          <w:sz w:val="22"/>
          <w:lang w:val="ru-RU"/>
        </w:rPr>
        <w:t>,</w:t>
      </w:r>
      <w:r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3F1F4A" w:rsidRPr="001C340F">
        <w:rPr>
          <w:rFonts w:ascii="GHEA Grapalat" w:hAnsi="GHEA Grapalat" w:cs="Sylfaen"/>
          <w:sz w:val="22"/>
          <w:lang w:val="en-GB"/>
        </w:rPr>
        <w:t>ինչը</w:t>
      </w:r>
      <w:r w:rsidR="003F1F4A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3F1F4A" w:rsidRPr="001C340F">
        <w:rPr>
          <w:rFonts w:ascii="GHEA Grapalat" w:hAnsi="GHEA Grapalat" w:cs="Sylfaen"/>
          <w:sz w:val="22"/>
          <w:lang w:val="en-GB"/>
        </w:rPr>
        <w:t>նշանակում</w:t>
      </w:r>
      <w:r w:rsidR="003F1F4A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3F1F4A" w:rsidRPr="001C340F">
        <w:rPr>
          <w:rFonts w:ascii="GHEA Grapalat" w:hAnsi="GHEA Grapalat" w:cs="Sylfaen"/>
          <w:sz w:val="22"/>
          <w:lang w:val="en-GB"/>
        </w:rPr>
        <w:t>է</w:t>
      </w:r>
      <w:r w:rsidR="003F1F4A" w:rsidRPr="001C340F">
        <w:rPr>
          <w:rFonts w:ascii="GHEA Grapalat" w:hAnsi="GHEA Grapalat" w:cs="Sylfaen"/>
          <w:sz w:val="22"/>
          <w:lang w:val="ru-RU"/>
        </w:rPr>
        <w:t xml:space="preserve">, </w:t>
      </w:r>
      <w:r w:rsidRPr="001C340F">
        <w:rPr>
          <w:rFonts w:ascii="GHEA Grapalat" w:hAnsi="GHEA Grapalat" w:cs="Sylfaen"/>
          <w:sz w:val="22"/>
        </w:rPr>
        <w:t>որ</w:t>
      </w:r>
      <w:r w:rsidRPr="001C340F">
        <w:rPr>
          <w:rFonts w:ascii="GHEA Grapalat" w:hAnsi="GHEA Grapalat" w:cs="Sylfaen"/>
          <w:sz w:val="22"/>
          <w:lang w:val="ru-RU"/>
        </w:rPr>
        <w:t xml:space="preserve"> </w:t>
      </w:r>
      <w:r w:rsidRPr="001C340F">
        <w:rPr>
          <w:rFonts w:ascii="GHEA Grapalat" w:hAnsi="GHEA Grapalat" w:cs="Sylfaen"/>
          <w:sz w:val="22"/>
        </w:rPr>
        <w:t>ընկերություն</w:t>
      </w:r>
      <w:r w:rsidR="00732B38" w:rsidRPr="001C340F">
        <w:rPr>
          <w:rFonts w:ascii="GHEA Grapalat" w:hAnsi="GHEA Grapalat" w:cs="Sylfaen"/>
          <w:sz w:val="22"/>
          <w:lang w:val="ru-RU"/>
        </w:rPr>
        <w:t>ն իրացվելիության առումով դժվարություններ չունի, սակայն</w:t>
      </w:r>
      <w:r w:rsidRPr="001C340F">
        <w:rPr>
          <w:rFonts w:ascii="GHEA Grapalat" w:hAnsi="GHEA Grapalat" w:cs="Sylfaen"/>
          <w:sz w:val="22"/>
          <w:lang w:val="ru-RU"/>
        </w:rPr>
        <w:t xml:space="preserve"> </w:t>
      </w:r>
      <w:r w:rsidRPr="001C340F">
        <w:rPr>
          <w:rFonts w:ascii="GHEA Grapalat" w:hAnsi="GHEA Grapalat" w:cs="Sylfaen"/>
          <w:sz w:val="22"/>
          <w:lang w:val="en-GB"/>
        </w:rPr>
        <w:t>ցածր</w:t>
      </w:r>
      <w:r w:rsidRPr="001C340F">
        <w:rPr>
          <w:rFonts w:ascii="GHEA Grapalat" w:hAnsi="GHEA Grapalat" w:cs="Sylfaen"/>
          <w:sz w:val="22"/>
          <w:lang w:val="ru-RU"/>
        </w:rPr>
        <w:t xml:space="preserve"> </w:t>
      </w:r>
      <w:r w:rsidRPr="001C340F">
        <w:rPr>
          <w:rFonts w:ascii="GHEA Grapalat" w:hAnsi="GHEA Grapalat" w:cs="Sylfaen"/>
          <w:sz w:val="22"/>
          <w:lang w:val="en-GB"/>
        </w:rPr>
        <w:t>է</w:t>
      </w:r>
      <w:r w:rsidRPr="001C340F">
        <w:rPr>
          <w:rFonts w:ascii="GHEA Grapalat" w:hAnsi="GHEA Grapalat" w:cs="Sylfaen"/>
          <w:sz w:val="22"/>
          <w:lang w:val="ru-RU"/>
        </w:rPr>
        <w:t xml:space="preserve"> </w:t>
      </w:r>
      <w:r w:rsidRPr="001C340F">
        <w:rPr>
          <w:rFonts w:ascii="GHEA Grapalat" w:hAnsi="GHEA Grapalat" w:cs="Sylfaen"/>
          <w:sz w:val="22"/>
          <w:lang w:val="en-US"/>
        </w:rPr>
        <w:t>սեփական</w:t>
      </w:r>
      <w:r w:rsidRPr="001C340F">
        <w:rPr>
          <w:rFonts w:ascii="GHEA Grapalat" w:hAnsi="GHEA Grapalat" w:cs="Sylfaen"/>
          <w:sz w:val="22"/>
          <w:lang w:val="ru-RU"/>
        </w:rPr>
        <w:t xml:space="preserve"> </w:t>
      </w:r>
      <w:r w:rsidRPr="001C340F">
        <w:rPr>
          <w:rFonts w:ascii="GHEA Grapalat" w:hAnsi="GHEA Grapalat" w:cs="Sylfaen"/>
          <w:sz w:val="22"/>
          <w:lang w:val="en-US"/>
        </w:rPr>
        <w:t>միջոցների</w:t>
      </w:r>
      <w:r w:rsidRPr="001C340F">
        <w:rPr>
          <w:rFonts w:ascii="GHEA Grapalat" w:hAnsi="GHEA Grapalat" w:cs="Sylfaen"/>
          <w:sz w:val="22"/>
          <w:lang w:val="ru-RU"/>
        </w:rPr>
        <w:t xml:space="preserve"> </w:t>
      </w:r>
      <w:r w:rsidRPr="001C340F">
        <w:rPr>
          <w:rFonts w:ascii="GHEA Grapalat" w:hAnsi="GHEA Grapalat" w:cs="Sylfaen"/>
          <w:sz w:val="22"/>
          <w:lang w:val="en-US"/>
        </w:rPr>
        <w:t>հաշվին</w:t>
      </w:r>
      <w:r w:rsidRPr="001C340F">
        <w:rPr>
          <w:rFonts w:ascii="GHEA Grapalat" w:hAnsi="GHEA Grapalat" w:cs="Sylfaen"/>
          <w:sz w:val="22"/>
          <w:lang w:val="ru-RU"/>
        </w:rPr>
        <w:t xml:space="preserve"> </w:t>
      </w:r>
      <w:r w:rsidRPr="001C340F">
        <w:rPr>
          <w:rFonts w:ascii="GHEA Grapalat" w:hAnsi="GHEA Grapalat" w:cs="Sylfaen"/>
          <w:sz w:val="22"/>
          <w:lang w:val="en-US"/>
        </w:rPr>
        <w:t>գործունեության</w:t>
      </w:r>
      <w:r w:rsidRPr="001C340F">
        <w:rPr>
          <w:rFonts w:ascii="GHEA Grapalat" w:hAnsi="GHEA Grapalat" w:cs="Sylfaen"/>
          <w:sz w:val="22"/>
          <w:lang w:val="ru-RU"/>
        </w:rPr>
        <w:t xml:space="preserve"> </w:t>
      </w:r>
      <w:r w:rsidRPr="001C340F">
        <w:rPr>
          <w:rFonts w:ascii="GHEA Grapalat" w:hAnsi="GHEA Grapalat" w:cs="Sylfaen"/>
          <w:sz w:val="22"/>
          <w:lang w:val="en-US"/>
        </w:rPr>
        <w:t>ֆինանսավորման</w:t>
      </w:r>
      <w:r w:rsidRPr="001C340F">
        <w:rPr>
          <w:rFonts w:ascii="GHEA Grapalat" w:hAnsi="GHEA Grapalat" w:cs="Sylfaen"/>
          <w:sz w:val="22"/>
          <w:lang w:val="ru-RU"/>
        </w:rPr>
        <w:t xml:space="preserve"> </w:t>
      </w:r>
      <w:r w:rsidRPr="001C340F">
        <w:rPr>
          <w:rFonts w:ascii="GHEA Grapalat" w:hAnsi="GHEA Grapalat" w:cs="Sylfaen"/>
          <w:sz w:val="22"/>
          <w:lang w:val="en-US"/>
        </w:rPr>
        <w:t>աստիճանը</w:t>
      </w:r>
      <w:r w:rsidRPr="001C340F">
        <w:rPr>
          <w:rFonts w:ascii="GHEA Grapalat" w:hAnsi="GHEA Grapalat" w:cs="Sylfaen"/>
          <w:sz w:val="22"/>
          <w:lang w:val="ru-RU"/>
        </w:rPr>
        <w:t>:</w:t>
      </w:r>
    </w:p>
    <w:p w:rsidR="00856913" w:rsidRPr="001C340F" w:rsidRDefault="00856913" w:rsidP="00856913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1C340F">
        <w:rPr>
          <w:rFonts w:ascii="GHEA Grapalat" w:hAnsi="GHEA Grapalat"/>
          <w:sz w:val="22"/>
          <w:lang w:val="hy-AM"/>
        </w:rPr>
        <w:t xml:space="preserve">3. </w:t>
      </w:r>
      <w:r w:rsidRPr="001C340F">
        <w:rPr>
          <w:rFonts w:ascii="GHEA Grapalat" w:hAnsi="GHEA Grapalat" w:cs="Sylfaen"/>
          <w:sz w:val="22"/>
          <w:lang w:val="hy-AM"/>
        </w:rPr>
        <w:t>Ակտիվների շրջանառելիության և ընթացիկ ակտրվների շրջանառելիության գործակիցները գործարար ակտիվությունը բնութագրող ցուցանիշ են</w:t>
      </w:r>
      <w:r w:rsidRPr="001C340F">
        <w:rPr>
          <w:rFonts w:ascii="GHEA Grapalat" w:hAnsi="GHEA Grapalat" w:cs="Sylfaen"/>
          <w:sz w:val="22"/>
          <w:lang w:val="ru-RU"/>
        </w:rPr>
        <w:t>:</w:t>
      </w:r>
      <w:r w:rsidRPr="001C340F">
        <w:rPr>
          <w:rFonts w:ascii="GHEA Grapalat" w:hAnsi="GHEA Grapalat"/>
          <w:sz w:val="22"/>
          <w:lang w:val="hy-AM"/>
        </w:rPr>
        <w:t xml:space="preserve"> Ակտիվների շրջանառելիության գործակիցը բնութագրում է ընկերության բոլոր միջոցների շրջապտույտի արագությունը՝ անկախ դրանց </w:t>
      </w:r>
      <w:r w:rsidR="003F1F4A" w:rsidRPr="001C340F">
        <w:rPr>
          <w:rFonts w:ascii="GHEA Grapalat" w:hAnsi="GHEA Grapalat"/>
          <w:sz w:val="22"/>
          <w:lang w:val="hy-AM"/>
        </w:rPr>
        <w:t xml:space="preserve">ձևավորման աղբյուրից և </w:t>
      </w:r>
      <w:r w:rsidRPr="001C340F">
        <w:rPr>
          <w:rFonts w:ascii="GHEA Grapalat" w:hAnsi="GHEA Grapalat"/>
          <w:sz w:val="22"/>
          <w:lang w:val="hy-AM"/>
        </w:rPr>
        <w:t xml:space="preserve"> որքան մեծ է այս ցուցանիշն, այնքան արդյունավետորեն են օգտագործվում ակտիվները:</w:t>
      </w:r>
      <w:r w:rsidRPr="001C340F">
        <w:rPr>
          <w:rFonts w:ascii="GHEA Grapalat" w:hAnsi="GHEA Grapalat" w:cs="Sylfaen"/>
          <w:sz w:val="22"/>
          <w:lang w:val="hy-AM"/>
        </w:rPr>
        <w:t xml:space="preserve"> Ընկերության մոտ </w:t>
      </w:r>
      <w:r w:rsidRPr="001C340F">
        <w:rPr>
          <w:rFonts w:ascii="GHEA Grapalat" w:hAnsi="GHEA Grapalat" w:cs="Sylfaen"/>
          <w:sz w:val="22"/>
          <w:lang w:val="ru-RU" w:eastAsia="en-US"/>
        </w:rPr>
        <w:t>գործակիցը</w:t>
      </w:r>
      <w:r w:rsidR="00732B38" w:rsidRPr="001C340F">
        <w:rPr>
          <w:rFonts w:ascii="GHEA Grapalat" w:hAnsi="GHEA Grapalat" w:cs="Sylfaen"/>
          <w:sz w:val="22"/>
          <w:lang w:val="ru-RU" w:eastAsia="en-US"/>
        </w:rPr>
        <w:t xml:space="preserve"> բավական բարձր է՝  4,371</w:t>
      </w:r>
      <w:r w:rsidRPr="001C340F">
        <w:rPr>
          <w:rFonts w:ascii="GHEA Grapalat" w:hAnsi="GHEA Grapalat" w:cs="Sylfaen"/>
          <w:sz w:val="22"/>
          <w:lang w:val="hy-AM" w:eastAsia="en-US"/>
        </w:rPr>
        <w:t xml:space="preserve">: </w:t>
      </w:r>
    </w:p>
    <w:p w:rsidR="00856913" w:rsidRPr="001C340F" w:rsidRDefault="00856913" w:rsidP="003D0D41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1C340F">
        <w:rPr>
          <w:rFonts w:ascii="GHEA Grapalat" w:hAnsi="GHEA Grapalat" w:cs="Sylfaen"/>
          <w:sz w:val="22"/>
          <w:lang w:val="hy-AM"/>
        </w:rPr>
        <w:t>4. Ակտիվների շահութաբերության գործակիցը բնութագրում է կառավարման արդյունավետությունը և ցույց է տալիս միավոր ակտիվների հաշվով շահույթի մեծությունը</w:t>
      </w:r>
      <w:r w:rsidR="00732B38" w:rsidRPr="001C340F">
        <w:rPr>
          <w:rFonts w:ascii="GHEA Grapalat" w:hAnsi="GHEA Grapalat" w:cs="Sylfaen"/>
          <w:sz w:val="22"/>
          <w:lang w:val="hy-AM"/>
        </w:rPr>
        <w:t>, գործակիցը հավասար է 4,08</w:t>
      </w:r>
      <w:r w:rsidRPr="001C340F">
        <w:rPr>
          <w:rFonts w:ascii="GHEA Grapalat" w:hAnsi="GHEA Grapalat" w:cs="Sylfaen"/>
          <w:sz w:val="22"/>
          <w:lang w:val="hy-AM"/>
        </w:rPr>
        <w:t>:</w:t>
      </w:r>
    </w:p>
    <w:p w:rsidR="00856913" w:rsidRPr="001C340F" w:rsidRDefault="00856913" w:rsidP="003D0D41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1C340F">
        <w:rPr>
          <w:rFonts w:ascii="GHEA Grapalat" w:hAnsi="GHEA Grapalat" w:cs="Sylfaen"/>
          <w:sz w:val="22"/>
          <w:lang w:val="hy-AM"/>
        </w:rPr>
        <w:t xml:space="preserve"> Շահութաբերության հետ կապված մնացած ցուցանիշները  ընկերության մոտ նույնպես բարձր են:</w:t>
      </w:r>
    </w:p>
    <w:p w:rsidR="00856913" w:rsidRPr="001C340F" w:rsidRDefault="00856913" w:rsidP="003D0D41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1C340F">
        <w:rPr>
          <w:rFonts w:ascii="GHEA Grapalat" w:hAnsi="GHEA Grapalat" w:cs="Sylfaen"/>
          <w:sz w:val="22"/>
          <w:lang w:val="hy-AM"/>
        </w:rPr>
        <w:t>5.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ընկերությունում եկամուտներն ամբողջությամբ  ձևավորվել են հիմնական գործունեությունից:</w:t>
      </w:r>
    </w:p>
    <w:p w:rsidR="00856913" w:rsidRPr="001C340F" w:rsidRDefault="001C340F" w:rsidP="003D0D41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3464D1">
        <w:rPr>
          <w:rFonts w:ascii="GHEA Grapalat" w:hAnsi="GHEA Grapalat" w:cs="Sylfaen"/>
          <w:sz w:val="22"/>
          <w:lang w:val="hy-AM"/>
        </w:rPr>
        <w:t>2</w:t>
      </w:r>
      <w:r w:rsidR="00856913" w:rsidRPr="001C340F">
        <w:rPr>
          <w:rFonts w:ascii="GHEA Grapalat" w:hAnsi="GHEA Grapalat" w:cs="Sylfaen"/>
          <w:sz w:val="22"/>
          <w:lang w:val="hy-AM"/>
        </w:rPr>
        <w:t>.5  Եզրակացություն</w:t>
      </w:r>
    </w:p>
    <w:p w:rsidR="0037306F" w:rsidRPr="00126AAD" w:rsidRDefault="00856913" w:rsidP="003F1F4A">
      <w:pPr>
        <w:pStyle w:val="BodyTextIndent"/>
        <w:rPr>
          <w:rFonts w:ascii="GHEA Grapalat" w:hAnsi="GHEA Grapalat"/>
          <w:i/>
          <w:iCs/>
          <w:sz w:val="22"/>
          <w:lang w:val="hy-AM"/>
        </w:rPr>
      </w:pPr>
      <w:r w:rsidRPr="001C340F">
        <w:rPr>
          <w:rFonts w:ascii="GHEA Grapalat" w:hAnsi="GHEA Grapalat" w:cs="Sylfaen"/>
          <w:sz w:val="22"/>
          <w:lang w:val="hy-AM"/>
        </w:rPr>
        <w:tab/>
        <w:t xml:space="preserve">2017թ. տարեկան տվյալներով ՀՀ </w:t>
      </w:r>
      <w:r w:rsidR="00732B38" w:rsidRPr="001C340F">
        <w:rPr>
          <w:rFonts w:ascii="GHEA Grapalat" w:hAnsi="GHEA Grapalat" w:cs="Sylfaen"/>
          <w:sz w:val="22"/>
          <w:lang w:val="hy-AM"/>
        </w:rPr>
        <w:t>արդարադատության նախարարության</w:t>
      </w:r>
      <w:r w:rsidRPr="001C340F">
        <w:rPr>
          <w:rFonts w:ascii="GHEA Grapalat" w:hAnsi="GHEA Grapalat" w:cs="Sylfaen"/>
          <w:sz w:val="22"/>
          <w:lang w:val="hy-AM"/>
        </w:rPr>
        <w:t xml:space="preserve"> ենթակայության </w:t>
      </w:r>
      <w:r w:rsidR="00732B38" w:rsidRPr="001C340F">
        <w:rPr>
          <w:rFonts w:ascii="GHEA Grapalat" w:hAnsi="GHEA Grapalat"/>
          <w:sz w:val="22"/>
          <w:lang w:val="hy-AM"/>
        </w:rPr>
        <w:t xml:space="preserve">&lt;&lt;Պաշտոնական տեղեկագիր&gt;&gt; </w:t>
      </w:r>
      <w:r w:rsidRPr="001C340F">
        <w:rPr>
          <w:rFonts w:ascii="GHEA Grapalat" w:hAnsi="GHEA Grapalat"/>
          <w:sz w:val="22"/>
          <w:lang w:val="hy-AM"/>
        </w:rPr>
        <w:t>ՓԲԸ-ի</w:t>
      </w:r>
      <w:r w:rsidRPr="001C340F">
        <w:rPr>
          <w:rFonts w:ascii="GHEA Grapalat" w:hAnsi="GHEA Grapalat" w:cs="Sylfaen"/>
          <w:sz w:val="22"/>
          <w:lang w:val="hy-AM"/>
        </w:rPr>
        <w:t xml:space="preserve"> մոտ նկատվել է ֆինանսատնտեսական վիճակի բարելավում, ընկերությունը հաշվետու տարում դարձյալ աշխատել է շահույթով, </w:t>
      </w:r>
      <w:r w:rsidR="00732B38" w:rsidRPr="001C340F">
        <w:rPr>
          <w:rFonts w:ascii="GHEA Grapalat" w:hAnsi="GHEA Grapalat"/>
          <w:sz w:val="22"/>
          <w:lang w:val="hy-AM"/>
        </w:rPr>
        <w:t xml:space="preserve">և շահույթը նախորդ տարվա </w:t>
      </w:r>
      <w:r w:rsidR="00732B38" w:rsidRPr="001C340F">
        <w:rPr>
          <w:rFonts w:ascii="GHEA Grapalat" w:hAnsi="GHEA Grapalat"/>
          <w:sz w:val="22"/>
          <w:lang w:val="hy-AM"/>
        </w:rPr>
        <w:lastRenderedPageBreak/>
        <w:t>նկատմա</w:t>
      </w:r>
      <w:r w:rsidR="003F1F4A" w:rsidRPr="001C340F">
        <w:rPr>
          <w:rFonts w:ascii="GHEA Grapalat" w:hAnsi="GHEA Grapalat"/>
          <w:sz w:val="22"/>
          <w:lang w:val="hy-AM"/>
        </w:rPr>
        <w:t>մբ ավելացել է 320.0 հազ. դրամով, կո</w:t>
      </w:r>
      <w:r w:rsidRPr="001C340F">
        <w:rPr>
          <w:rFonts w:ascii="GHEA Grapalat" w:hAnsi="GHEA Grapalat" w:cs="Sylfaen"/>
          <w:sz w:val="22"/>
          <w:lang w:val="hy-AM"/>
        </w:rPr>
        <w:t xml:space="preserve">ւտակված </w:t>
      </w:r>
      <w:r w:rsidR="00732B38" w:rsidRPr="001C340F">
        <w:rPr>
          <w:rFonts w:ascii="GHEA Grapalat" w:hAnsi="GHEA Grapalat" w:cs="Sylfaen"/>
          <w:sz w:val="22"/>
          <w:lang w:val="hy-AM"/>
        </w:rPr>
        <w:t>շահույթը կազմել է 23,893</w:t>
      </w:r>
      <w:r w:rsidRPr="001C340F">
        <w:rPr>
          <w:rFonts w:ascii="GHEA Grapalat" w:hAnsi="GHEA Grapalat" w:cs="Sylfaen"/>
          <w:sz w:val="22"/>
          <w:lang w:val="hy-AM"/>
        </w:rPr>
        <w:t xml:space="preserve">.0 հազ. դրամ՝ </w:t>
      </w:r>
      <w:r w:rsidR="00732B38" w:rsidRPr="001C340F">
        <w:rPr>
          <w:rFonts w:ascii="GHEA Grapalat" w:hAnsi="GHEA Grapalat" w:cs="Sylfaen"/>
          <w:sz w:val="22"/>
          <w:lang w:val="hy-AM"/>
        </w:rPr>
        <w:t xml:space="preserve"> </w:t>
      </w:r>
      <w:r w:rsidRPr="001C340F">
        <w:rPr>
          <w:rFonts w:ascii="GHEA Grapalat" w:hAnsi="GHEA Grapalat" w:cs="Sylfaen"/>
          <w:sz w:val="22"/>
          <w:lang w:val="hy-AM"/>
        </w:rPr>
        <w:t>նախորդ տարվա նկատմամբ աճել է</w:t>
      </w:r>
      <w:r w:rsidR="003D0D41" w:rsidRPr="001C340F">
        <w:rPr>
          <w:rFonts w:ascii="GHEA Grapalat" w:hAnsi="GHEA Grapalat" w:cs="Sylfaen"/>
          <w:sz w:val="22"/>
          <w:lang w:val="hy-AM"/>
        </w:rPr>
        <w:t xml:space="preserve"> 353</w:t>
      </w:r>
      <w:r w:rsidRPr="001C340F">
        <w:rPr>
          <w:rFonts w:ascii="GHEA Grapalat" w:hAnsi="GHEA Grapalat" w:cs="Sylfaen"/>
          <w:sz w:val="22"/>
          <w:lang w:val="hy-AM"/>
        </w:rPr>
        <w:t xml:space="preserve">.0 հազ.դրամով, իսկ արտադրանքի, ապրանքի, աշխատանքների, ծառայություններից հասույթը </w:t>
      </w:r>
      <w:r w:rsidR="003D0D41" w:rsidRPr="001C340F">
        <w:rPr>
          <w:rFonts w:ascii="GHEA Grapalat" w:hAnsi="GHEA Grapalat" w:cs="Sylfaen"/>
          <w:sz w:val="22"/>
          <w:lang w:val="hy-AM"/>
        </w:rPr>
        <w:t>ավելացել</w:t>
      </w:r>
      <w:r w:rsidRPr="001C340F">
        <w:rPr>
          <w:rFonts w:ascii="GHEA Grapalat" w:hAnsi="GHEA Grapalat" w:cs="Sylfaen"/>
          <w:sz w:val="22"/>
          <w:lang w:val="hy-AM"/>
        </w:rPr>
        <w:t xml:space="preserve"> է</w:t>
      </w:r>
      <w:r w:rsidR="003D0D41" w:rsidRPr="001C340F">
        <w:rPr>
          <w:rFonts w:ascii="GHEA Grapalat" w:hAnsi="GHEA Grapalat" w:cs="Sylfaen"/>
          <w:sz w:val="22"/>
          <w:lang w:val="hy-AM"/>
        </w:rPr>
        <w:t xml:space="preserve"> </w:t>
      </w:r>
      <w:r w:rsidRPr="001C340F">
        <w:rPr>
          <w:rFonts w:ascii="GHEA Grapalat" w:hAnsi="GHEA Grapalat" w:cs="Sylfaen"/>
          <w:sz w:val="22"/>
          <w:lang w:val="hy-AM"/>
        </w:rPr>
        <w:t xml:space="preserve"> </w:t>
      </w:r>
      <w:r w:rsidR="003D0D41" w:rsidRPr="001C340F">
        <w:rPr>
          <w:rFonts w:ascii="GHEA Grapalat" w:hAnsi="GHEA Grapalat" w:cs="Sylfaen"/>
          <w:sz w:val="22"/>
          <w:lang w:val="hy-AM"/>
        </w:rPr>
        <w:t>21</w:t>
      </w:r>
      <w:r w:rsidR="003F1F4A" w:rsidRPr="001C340F">
        <w:rPr>
          <w:rFonts w:ascii="GHEA Grapalat" w:hAnsi="GHEA Grapalat" w:cs="Sylfaen"/>
          <w:sz w:val="22"/>
          <w:lang w:val="hy-AM"/>
        </w:rPr>
        <w:t>,694.3.0 հազ.</w:t>
      </w:r>
      <w:r w:rsidRPr="001C340F">
        <w:rPr>
          <w:rFonts w:ascii="GHEA Grapalat" w:hAnsi="GHEA Grapalat" w:cs="Sylfaen"/>
          <w:sz w:val="22"/>
          <w:lang w:val="hy-AM"/>
        </w:rPr>
        <w:t xml:space="preserve"> դրամով</w:t>
      </w:r>
      <w:r w:rsidR="003D0D41" w:rsidRPr="001C340F">
        <w:rPr>
          <w:rFonts w:ascii="GHEA Grapalat" w:hAnsi="GHEA Grapalat" w:cs="Sylfaen"/>
          <w:sz w:val="22"/>
          <w:lang w:val="hy-AM"/>
        </w:rPr>
        <w:t>:</w:t>
      </w:r>
      <w:r w:rsidRPr="00126AAD">
        <w:rPr>
          <w:rFonts w:ascii="GHEA Grapalat" w:hAnsi="GHEA Grapalat" w:cs="Sylfaen"/>
          <w:sz w:val="22"/>
          <w:lang w:val="hy-AM"/>
        </w:rPr>
        <w:t xml:space="preserve"> </w:t>
      </w:r>
    </w:p>
    <w:p w:rsidR="0037306F" w:rsidRPr="00126AAD" w:rsidRDefault="0037306F" w:rsidP="00DD211E">
      <w:pPr>
        <w:pStyle w:val="BodyTextIndent"/>
        <w:tabs>
          <w:tab w:val="num" w:pos="-5220"/>
        </w:tabs>
        <w:jc w:val="right"/>
        <w:rPr>
          <w:rFonts w:ascii="GHEA Grapalat" w:hAnsi="GHEA Grapalat"/>
          <w:i/>
          <w:iCs/>
          <w:sz w:val="22"/>
          <w:lang w:val="hy-AM"/>
        </w:rPr>
      </w:pPr>
    </w:p>
    <w:p w:rsidR="00441069" w:rsidRPr="00126AAD" w:rsidRDefault="00834CEB" w:rsidP="00441069">
      <w:pPr>
        <w:pStyle w:val="BodyTextIndent"/>
        <w:tabs>
          <w:tab w:val="clear" w:pos="540"/>
          <w:tab w:val="left" w:pos="720"/>
        </w:tabs>
        <w:spacing w:line="240" w:lineRule="auto"/>
        <w:ind w:right="-338"/>
        <w:rPr>
          <w:rFonts w:ascii="GHEA Grapalat" w:hAnsi="GHEA Grapalat"/>
          <w:sz w:val="22"/>
          <w:lang w:val="hy-AM"/>
        </w:rPr>
      </w:pPr>
      <w:r w:rsidRPr="00126AAD">
        <w:rPr>
          <w:rFonts w:ascii="GHEA Grapalat" w:hAnsi="GHEA Grapalat"/>
          <w:sz w:val="22"/>
          <w:lang w:val="hy-AM"/>
        </w:rPr>
        <w:tab/>
        <w:t xml:space="preserve"> </w:t>
      </w:r>
    </w:p>
    <w:p w:rsidR="00911CBC" w:rsidRPr="0048125C" w:rsidRDefault="001C340F" w:rsidP="001C340F">
      <w:pPr>
        <w:pStyle w:val="BodyTextIndent"/>
        <w:tabs>
          <w:tab w:val="clear" w:pos="540"/>
          <w:tab w:val="left" w:pos="720"/>
        </w:tabs>
        <w:spacing w:line="240" w:lineRule="auto"/>
        <w:ind w:right="-338"/>
        <w:rPr>
          <w:rFonts w:ascii="GHEA Grapalat" w:hAnsi="GHEA Grapalat"/>
          <w:b/>
          <w:sz w:val="22"/>
          <w:lang w:val="hy-AM"/>
        </w:rPr>
      </w:pPr>
      <w:r>
        <w:rPr>
          <w:rFonts w:ascii="GHEA Grapalat" w:hAnsi="GHEA Grapalat"/>
          <w:sz w:val="22"/>
          <w:lang w:val="hy-AM"/>
        </w:rPr>
        <w:tab/>
      </w:r>
      <w:r>
        <w:rPr>
          <w:rFonts w:ascii="GHEA Grapalat" w:hAnsi="GHEA Grapalat"/>
          <w:sz w:val="22"/>
          <w:lang w:val="hy-AM"/>
        </w:rPr>
        <w:tab/>
      </w:r>
    </w:p>
    <w:p w:rsidR="006F7A02" w:rsidRPr="001C340F" w:rsidRDefault="00385689" w:rsidP="009F0F9E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1C340F">
        <w:rPr>
          <w:rFonts w:ascii="GHEA Grapalat" w:hAnsi="GHEA Grapalat"/>
          <w:b/>
          <w:sz w:val="22"/>
          <w:u w:val="single"/>
          <w:lang w:val="hy-AM"/>
        </w:rPr>
        <w:t>3</w:t>
      </w:r>
      <w:r w:rsidR="009F0F9E" w:rsidRPr="001C340F">
        <w:rPr>
          <w:rFonts w:ascii="GHEA Grapalat" w:hAnsi="GHEA Grapalat"/>
          <w:b/>
          <w:sz w:val="22"/>
          <w:u w:val="single"/>
          <w:lang w:val="hy-AM"/>
        </w:rPr>
        <w:t xml:space="preserve">.   </w:t>
      </w:r>
      <w:r w:rsidR="009F0F9E" w:rsidRPr="001C340F">
        <w:rPr>
          <w:rFonts w:ascii="GHEA Grapalat" w:hAnsi="GHEA Grapalat" w:cs="Sylfaen"/>
          <w:b/>
          <w:sz w:val="22"/>
          <w:u w:val="single"/>
          <w:lang w:val="hy-AM"/>
        </w:rPr>
        <w:t>ՀՀ  ԱՐՏԱԿԱՐԳ  ԻՐԱՎԻՃԱԿՆԵՐԻ</w:t>
      </w:r>
    </w:p>
    <w:p w:rsidR="009F0F9E" w:rsidRPr="001C340F" w:rsidRDefault="009F0F9E" w:rsidP="009F0F9E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1C340F">
        <w:rPr>
          <w:rFonts w:ascii="GHEA Grapalat" w:hAnsi="GHEA Grapalat" w:cs="Sylfaen"/>
          <w:b/>
          <w:sz w:val="22"/>
          <w:u w:val="single"/>
          <w:lang w:val="hy-AM"/>
        </w:rPr>
        <w:t xml:space="preserve">  ՆԱԽԱՐԱՐՈՒԹՅՈՒՆ</w:t>
      </w:r>
    </w:p>
    <w:p w:rsidR="009F0F9E" w:rsidRPr="001C340F" w:rsidRDefault="009F0F9E" w:rsidP="009F0F9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</w:p>
    <w:p w:rsidR="009F0F9E" w:rsidRPr="001C340F" w:rsidRDefault="00385689" w:rsidP="0079534D">
      <w:pPr>
        <w:tabs>
          <w:tab w:val="left" w:pos="-7655"/>
        </w:tabs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1C340F">
        <w:rPr>
          <w:rFonts w:ascii="GHEA Grapalat" w:hAnsi="GHEA Grapalat"/>
          <w:sz w:val="22"/>
          <w:lang w:val="hy-AM"/>
        </w:rPr>
        <w:t>3</w:t>
      </w:r>
      <w:r w:rsidR="006F7A02" w:rsidRPr="001C340F">
        <w:rPr>
          <w:rFonts w:ascii="GHEA Grapalat" w:hAnsi="GHEA Grapalat"/>
          <w:sz w:val="22"/>
          <w:lang w:val="hy-AM"/>
        </w:rPr>
        <w:t>.1</w:t>
      </w:r>
      <w:r w:rsidR="009F0F9E" w:rsidRPr="001C340F">
        <w:rPr>
          <w:rFonts w:ascii="GHEA Grapalat" w:hAnsi="GHEA Grapalat"/>
          <w:sz w:val="22"/>
          <w:lang w:val="hy-AM"/>
        </w:rPr>
        <w:t xml:space="preserve"> </w:t>
      </w:r>
      <w:r w:rsidR="007463A9" w:rsidRPr="001C340F">
        <w:rPr>
          <w:rFonts w:ascii="GHEA Grapalat" w:hAnsi="GHEA Grapalat"/>
          <w:sz w:val="22"/>
          <w:lang w:val="hy-AM"/>
        </w:rPr>
        <w:t xml:space="preserve">Նախարարության </w:t>
      </w:r>
      <w:r w:rsidR="00911CBC" w:rsidRPr="001C340F">
        <w:rPr>
          <w:rFonts w:ascii="GHEA Grapalat" w:hAnsi="GHEA Grapalat"/>
          <w:sz w:val="22"/>
          <w:lang w:val="hy-AM"/>
        </w:rPr>
        <w:t>ենթակայությամբ</w:t>
      </w:r>
      <w:r w:rsidR="00A14EB0" w:rsidRPr="001C340F">
        <w:rPr>
          <w:rFonts w:ascii="GHEA Grapalat" w:hAnsi="GHEA Grapalat"/>
          <w:sz w:val="22"/>
          <w:lang w:val="hy-AM"/>
        </w:rPr>
        <w:t xml:space="preserve">  </w:t>
      </w:r>
      <w:r w:rsidR="00D73BA6" w:rsidRPr="001C340F">
        <w:rPr>
          <w:rFonts w:ascii="GHEA Grapalat" w:hAnsi="GHEA Grapalat"/>
          <w:sz w:val="22"/>
          <w:lang w:val="hy-AM"/>
        </w:rPr>
        <w:t>2017</w:t>
      </w:r>
      <w:r w:rsidR="00A14EB0" w:rsidRPr="001C340F">
        <w:rPr>
          <w:rFonts w:ascii="GHEA Grapalat" w:hAnsi="GHEA Grapalat"/>
          <w:sz w:val="22"/>
          <w:lang w:val="hy-AM"/>
        </w:rPr>
        <w:t xml:space="preserve">թ.-ի տարեկան տվյալներով </w:t>
      </w:r>
      <w:r w:rsidR="009F0F9E" w:rsidRPr="001C340F">
        <w:rPr>
          <w:rFonts w:ascii="GHEA Grapalat" w:hAnsi="GHEA Grapalat"/>
          <w:sz w:val="22"/>
          <w:lang w:val="hy-AM"/>
        </w:rPr>
        <w:t xml:space="preserve">առկա </w:t>
      </w:r>
      <w:r w:rsidR="00D73BA6" w:rsidRPr="001C340F">
        <w:rPr>
          <w:rFonts w:ascii="GHEA Grapalat" w:hAnsi="GHEA Grapalat"/>
          <w:sz w:val="22"/>
          <w:lang w:val="hy-AM"/>
        </w:rPr>
        <w:t>է մեկ</w:t>
      </w:r>
      <w:r w:rsidR="009F0F9E" w:rsidRPr="001C340F">
        <w:rPr>
          <w:rFonts w:ascii="GHEA Grapalat" w:hAnsi="GHEA Grapalat"/>
          <w:sz w:val="22"/>
          <w:lang w:val="hy-AM"/>
        </w:rPr>
        <w:t xml:space="preserve"> պետական մասնակցությամբ առևտրային </w:t>
      </w:r>
      <w:r w:rsidR="00D73BA6" w:rsidRPr="001C340F">
        <w:rPr>
          <w:rFonts w:ascii="GHEA Grapalat" w:hAnsi="GHEA Grapalat"/>
          <w:sz w:val="22"/>
          <w:lang w:val="hy-AM"/>
        </w:rPr>
        <w:t>կազմակերպություն՝ &lt;&lt;Հատուկ լեռնափրկարար ծառայություն&gt;&gt; ՓԲԸ</w:t>
      </w:r>
      <w:r w:rsidR="001C340F" w:rsidRPr="001C340F">
        <w:rPr>
          <w:rFonts w:ascii="GHEA Grapalat" w:hAnsi="GHEA Grapalat"/>
          <w:sz w:val="22"/>
          <w:lang w:val="hy-AM"/>
        </w:rPr>
        <w:t>:</w:t>
      </w:r>
      <w:r w:rsidR="00F754DB" w:rsidRPr="001C340F">
        <w:rPr>
          <w:rFonts w:ascii="GHEA Grapalat" w:hAnsi="GHEA Grapalat"/>
          <w:sz w:val="22"/>
          <w:lang w:val="hy-AM"/>
        </w:rPr>
        <w:t xml:space="preserve"> </w:t>
      </w:r>
    </w:p>
    <w:p w:rsidR="0079534D" w:rsidRPr="001C340F" w:rsidRDefault="00385689" w:rsidP="0079534D">
      <w:pPr>
        <w:pStyle w:val="BodyTextIndent"/>
        <w:tabs>
          <w:tab w:val="clear" w:pos="540"/>
          <w:tab w:val="left" w:pos="426"/>
        </w:tabs>
        <w:rPr>
          <w:rFonts w:ascii="GHEA Grapalat" w:hAnsi="GHEA Grapalat" w:cs="Sylfaen"/>
          <w:sz w:val="22"/>
          <w:lang w:val="hy-AM"/>
        </w:rPr>
      </w:pPr>
      <w:r w:rsidRPr="001C340F">
        <w:rPr>
          <w:rFonts w:ascii="GHEA Grapalat" w:hAnsi="GHEA Grapalat"/>
          <w:sz w:val="22"/>
          <w:lang w:val="hy-AM"/>
        </w:rPr>
        <w:t>3</w:t>
      </w:r>
      <w:r w:rsidR="00244AC3" w:rsidRPr="001C340F">
        <w:rPr>
          <w:rFonts w:ascii="GHEA Grapalat" w:hAnsi="GHEA Grapalat"/>
          <w:sz w:val="22"/>
          <w:lang w:val="hy-AM"/>
        </w:rPr>
        <w:t>.2</w:t>
      </w:r>
      <w:r w:rsidR="00D73BA6" w:rsidRPr="001C340F">
        <w:rPr>
          <w:rFonts w:ascii="GHEA Grapalat" w:hAnsi="GHEA Grapalat"/>
          <w:sz w:val="22"/>
          <w:lang w:val="hy-AM"/>
        </w:rPr>
        <w:t xml:space="preserve"> Ը</w:t>
      </w:r>
      <w:r w:rsidR="009F0F9E" w:rsidRPr="001C340F">
        <w:rPr>
          <w:rFonts w:ascii="GHEA Grapalat" w:hAnsi="GHEA Grapalat" w:cs="Sylfaen"/>
          <w:sz w:val="22"/>
          <w:lang w:val="hy-AM"/>
        </w:rPr>
        <w:t>նկերությ</w:t>
      </w:r>
      <w:r w:rsidR="00244AC3" w:rsidRPr="001C340F">
        <w:rPr>
          <w:rFonts w:ascii="GHEA Grapalat" w:hAnsi="GHEA Grapalat" w:cs="Sylfaen"/>
          <w:sz w:val="22"/>
          <w:lang w:val="hy-AM"/>
        </w:rPr>
        <w:t>ուն</w:t>
      </w:r>
      <w:r w:rsidR="00D73BA6" w:rsidRPr="001C340F">
        <w:rPr>
          <w:rFonts w:ascii="GHEA Grapalat" w:hAnsi="GHEA Grapalat" w:cs="Sylfaen"/>
          <w:sz w:val="22"/>
          <w:lang w:val="hy-AM"/>
        </w:rPr>
        <w:t>ում</w:t>
      </w:r>
      <w:r w:rsidR="009F0F9E" w:rsidRPr="001C340F">
        <w:rPr>
          <w:rFonts w:ascii="GHEA Grapalat" w:hAnsi="GHEA Grapalat" w:cs="Sylfaen"/>
          <w:sz w:val="22"/>
          <w:lang w:val="hy-AM"/>
        </w:rPr>
        <w:t xml:space="preserve"> աշխատողների </w:t>
      </w:r>
      <w:r w:rsidR="00D73BA6" w:rsidRPr="001C340F">
        <w:rPr>
          <w:rFonts w:ascii="GHEA Grapalat" w:hAnsi="GHEA Grapalat" w:cs="Sylfaen"/>
          <w:sz w:val="22"/>
          <w:lang w:val="hy-AM"/>
        </w:rPr>
        <w:t>թիվ</w:t>
      </w:r>
      <w:r w:rsidR="009F0F9E" w:rsidRPr="001C340F">
        <w:rPr>
          <w:rFonts w:ascii="GHEA Grapalat" w:hAnsi="GHEA Grapalat" w:cs="Sylfaen"/>
          <w:sz w:val="22"/>
          <w:lang w:val="hy-AM"/>
        </w:rPr>
        <w:t xml:space="preserve"> կազմել է </w:t>
      </w:r>
      <w:r w:rsidR="00D73BA6" w:rsidRPr="001C340F">
        <w:rPr>
          <w:rFonts w:ascii="GHEA Grapalat" w:hAnsi="GHEA Grapalat" w:cs="Sylfaen"/>
          <w:sz w:val="22"/>
          <w:lang w:val="hy-AM"/>
        </w:rPr>
        <w:t>4</w:t>
      </w:r>
      <w:r w:rsidR="0079534D" w:rsidRPr="001C340F">
        <w:rPr>
          <w:rFonts w:ascii="GHEA Grapalat" w:hAnsi="GHEA Grapalat" w:cs="Sylfaen"/>
          <w:sz w:val="22"/>
          <w:lang w:val="hy-AM"/>
        </w:rPr>
        <w:t>4</w:t>
      </w:r>
      <w:r w:rsidR="003D0F0F" w:rsidRPr="001C340F">
        <w:rPr>
          <w:rFonts w:ascii="GHEA Grapalat" w:hAnsi="GHEA Grapalat" w:cs="Sylfaen"/>
          <w:sz w:val="22"/>
          <w:lang w:val="hy-AM"/>
        </w:rPr>
        <w:t xml:space="preserve"> աշխատող՝ </w:t>
      </w:r>
      <w:r w:rsidR="0079534D" w:rsidRPr="001C340F">
        <w:rPr>
          <w:rFonts w:ascii="GHEA Grapalat" w:hAnsi="GHEA Grapalat" w:cs="Sylfaen"/>
          <w:sz w:val="22"/>
          <w:lang w:val="hy-AM"/>
        </w:rPr>
        <w:t xml:space="preserve"> </w:t>
      </w:r>
      <w:r w:rsidR="00D73BA6" w:rsidRPr="001C340F">
        <w:rPr>
          <w:rFonts w:ascii="GHEA Grapalat" w:hAnsi="GHEA Grapalat" w:cs="Sylfaen"/>
          <w:sz w:val="22"/>
          <w:lang w:val="hy-AM"/>
        </w:rPr>
        <w:t>նախորդ տարվա նկատմամբ աշխատողների քանակն ավելացել է 10-ով:</w:t>
      </w:r>
    </w:p>
    <w:p w:rsidR="00D73BA6" w:rsidRPr="003464D1" w:rsidRDefault="00385689" w:rsidP="001C340F">
      <w:pPr>
        <w:pStyle w:val="BodyTextIndent"/>
        <w:tabs>
          <w:tab w:val="clear" w:pos="540"/>
          <w:tab w:val="left" w:pos="426"/>
        </w:tabs>
        <w:rPr>
          <w:rFonts w:ascii="GHEA Grapalat" w:hAnsi="GHEA Grapalat"/>
          <w:sz w:val="22"/>
          <w:lang w:val="hy-AM"/>
        </w:rPr>
      </w:pPr>
      <w:r w:rsidRPr="001C340F">
        <w:rPr>
          <w:rFonts w:ascii="GHEA Grapalat" w:hAnsi="GHEA Grapalat"/>
          <w:sz w:val="22"/>
          <w:lang w:val="hy-AM"/>
        </w:rPr>
        <w:t>3</w:t>
      </w:r>
      <w:r w:rsidR="00273CF0" w:rsidRPr="001C340F">
        <w:rPr>
          <w:rFonts w:ascii="GHEA Grapalat" w:hAnsi="GHEA Grapalat"/>
          <w:sz w:val="22"/>
          <w:lang w:val="hy-AM"/>
        </w:rPr>
        <w:t xml:space="preserve">.3 </w:t>
      </w:r>
      <w:r w:rsidR="009F0F9E" w:rsidRPr="001C340F">
        <w:rPr>
          <w:rFonts w:ascii="GHEA Grapalat" w:hAnsi="GHEA Grapalat" w:cs="Sylfaen"/>
          <w:sz w:val="22"/>
          <w:lang w:val="hy-AM"/>
        </w:rPr>
        <w:t xml:space="preserve">Առևտրային </w:t>
      </w:r>
      <w:r w:rsidR="00244AC3" w:rsidRPr="001C340F">
        <w:rPr>
          <w:rFonts w:ascii="GHEA Grapalat" w:hAnsi="GHEA Grapalat" w:cs="Sylfaen"/>
          <w:sz w:val="22"/>
          <w:lang w:val="hy-AM"/>
        </w:rPr>
        <w:t>կազմակերպությունների</w:t>
      </w:r>
      <w:r w:rsidR="009F0F9E" w:rsidRPr="001C340F">
        <w:rPr>
          <w:rFonts w:ascii="GHEA Grapalat" w:hAnsi="GHEA Grapalat" w:cs="Sylfaen"/>
          <w:sz w:val="22"/>
          <w:lang w:val="hy-AM"/>
        </w:rPr>
        <w:t xml:space="preserve"> ֆինանսատնտեսական գործունեության ամփոփ</w:t>
      </w:r>
      <w:r w:rsidR="009F0F9E" w:rsidRPr="001C340F">
        <w:rPr>
          <w:rFonts w:ascii="GHEA Grapalat" w:hAnsi="GHEA Grapalat"/>
          <w:sz w:val="22"/>
          <w:lang w:val="hy-AM"/>
        </w:rPr>
        <w:t xml:space="preserve"> </w:t>
      </w:r>
      <w:r w:rsidR="009F0F9E" w:rsidRPr="001C340F">
        <w:rPr>
          <w:rFonts w:ascii="GHEA Grapalat" w:hAnsi="GHEA Grapalat" w:cs="Sylfaen"/>
          <w:sz w:val="22"/>
          <w:lang w:val="hy-AM"/>
        </w:rPr>
        <w:t>արդյունքներն այսպիսին են.</w:t>
      </w:r>
      <w:r w:rsidR="008A33F6" w:rsidRPr="001C340F">
        <w:rPr>
          <w:rFonts w:ascii="GHEA Grapalat" w:hAnsi="GHEA Grapalat"/>
          <w:sz w:val="22"/>
          <w:lang w:val="hy-AM"/>
        </w:rPr>
        <w:tab/>
      </w:r>
      <w:r w:rsidR="008A33F6" w:rsidRPr="001C340F">
        <w:rPr>
          <w:rFonts w:ascii="GHEA Grapalat" w:hAnsi="GHEA Grapalat"/>
          <w:sz w:val="22"/>
          <w:lang w:val="hy-AM"/>
        </w:rPr>
        <w:tab/>
      </w:r>
      <w:r w:rsidR="008A33F6" w:rsidRPr="001C340F">
        <w:rPr>
          <w:rFonts w:ascii="GHEA Grapalat" w:hAnsi="GHEA Grapalat"/>
          <w:sz w:val="22"/>
          <w:lang w:val="hy-AM"/>
        </w:rPr>
        <w:tab/>
      </w:r>
      <w:r w:rsidR="008A33F6" w:rsidRPr="001C340F">
        <w:rPr>
          <w:rFonts w:ascii="GHEA Grapalat" w:hAnsi="GHEA Grapalat"/>
          <w:sz w:val="22"/>
          <w:lang w:val="hy-AM"/>
        </w:rPr>
        <w:tab/>
      </w:r>
      <w:r w:rsidR="008A33F6" w:rsidRPr="001C340F">
        <w:rPr>
          <w:rFonts w:ascii="GHEA Grapalat" w:hAnsi="GHEA Grapalat"/>
          <w:sz w:val="22"/>
          <w:lang w:val="hy-AM"/>
        </w:rPr>
        <w:tab/>
      </w:r>
      <w:r w:rsidR="008A33F6" w:rsidRPr="001C340F">
        <w:rPr>
          <w:rFonts w:ascii="GHEA Grapalat" w:hAnsi="GHEA Grapalat"/>
          <w:sz w:val="22"/>
          <w:lang w:val="hy-AM"/>
        </w:rPr>
        <w:tab/>
      </w:r>
    </w:p>
    <w:p w:rsidR="00D73BA6" w:rsidRPr="001C340F" w:rsidRDefault="00D73BA6" w:rsidP="00D73BA6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1C340F">
        <w:rPr>
          <w:rFonts w:ascii="GHEA Grapalat" w:hAnsi="GHEA Grapalat"/>
          <w:i/>
          <w:iCs/>
          <w:sz w:val="22"/>
          <w:lang w:val="hy-AM"/>
        </w:rPr>
        <w:t xml:space="preserve">  </w:t>
      </w:r>
      <w:r w:rsidRPr="001C340F">
        <w:rPr>
          <w:rFonts w:ascii="GHEA Grapalat" w:hAnsi="GHEA Grapalat"/>
          <w:i/>
          <w:iCs/>
          <w:sz w:val="22"/>
        </w:rPr>
        <w:t>/</w:t>
      </w:r>
      <w:r w:rsidRPr="001C340F">
        <w:rPr>
          <w:rFonts w:ascii="GHEA Grapalat" w:hAnsi="GHEA Grapalat" w:cs="Sylfaen"/>
          <w:i/>
          <w:iCs/>
          <w:sz w:val="22"/>
        </w:rPr>
        <w:t>հազ. դրամ/</w:t>
      </w:r>
      <w:r w:rsidRPr="001C340F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D73BA6" w:rsidRPr="001C340F" w:rsidTr="00D73BA6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1C340F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1C340F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1C340F">
              <w:rPr>
                <w:rFonts w:ascii="GHEA Grapalat" w:hAnsi="GHEA Grapalat"/>
                <w:bCs/>
                <w:sz w:val="22"/>
              </w:rPr>
              <w:t>201</w:t>
            </w:r>
            <w:r w:rsidRPr="001C340F">
              <w:rPr>
                <w:rFonts w:ascii="GHEA Grapalat" w:hAnsi="GHEA Grapalat"/>
                <w:bCs/>
                <w:sz w:val="22"/>
                <w:lang w:val="ru-RU"/>
              </w:rPr>
              <w:t>7</w:t>
            </w:r>
            <w:r w:rsidRPr="001C340F">
              <w:rPr>
                <w:rFonts w:ascii="GHEA Grapalat" w:hAnsi="GHEA Grapalat" w:cs="Sylfaen"/>
                <w:bCs/>
                <w:sz w:val="22"/>
              </w:rPr>
              <w:t>թ</w:t>
            </w:r>
            <w:r w:rsidRPr="001C340F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1C340F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D73BA6" w:rsidRPr="001C340F" w:rsidTr="00D73BA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18316.0</w:t>
            </w:r>
          </w:p>
        </w:tc>
      </w:tr>
      <w:tr w:rsidR="00D73BA6" w:rsidRPr="001C340F" w:rsidTr="00D73BA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 xml:space="preserve">Աշխատել 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է վնասով/հատ/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</w:tr>
      <w:tr w:rsidR="00D73BA6" w:rsidRPr="001C340F" w:rsidTr="00D73BA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1C340F" w:rsidRDefault="00D73BA6" w:rsidP="00D73BA6">
            <w:pPr>
              <w:pStyle w:val="BodyTex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3</w:t>
            </w:r>
            <w:r w:rsidRPr="001C340F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Վնասի </w:t>
            </w:r>
            <w:r w:rsidRPr="001C340F">
              <w:rPr>
                <w:rFonts w:ascii="GHEA Grapalat" w:hAnsi="GHEA Grapalat" w:cs="Sylfaen"/>
                <w:sz w:val="22"/>
              </w:rPr>
              <w:t>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4594.0</w:t>
            </w:r>
          </w:p>
        </w:tc>
      </w:tr>
      <w:tr w:rsidR="00D73BA6" w:rsidRPr="001C340F" w:rsidTr="00D73BA6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4</w:t>
            </w:r>
            <w:r w:rsidRPr="001C340F">
              <w:rPr>
                <w:rFonts w:ascii="GHEA Grapalat" w:hAnsi="GHEA Grapalat"/>
                <w:sz w:val="22"/>
              </w:rPr>
              <w:t>.</w:t>
            </w:r>
          </w:p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4</w:t>
            </w:r>
            <w:r w:rsidRPr="001C340F">
              <w:rPr>
                <w:rFonts w:ascii="GHEA Grapalat" w:hAnsi="GHEA Grapalat"/>
                <w:sz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Եկամուտների ընդամենը ծավալը` այդ թվում*</w:t>
            </w:r>
          </w:p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73BA6" w:rsidRPr="001C340F" w:rsidRDefault="00D73BA6" w:rsidP="00D73BA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58,244.0</w:t>
            </w:r>
          </w:p>
          <w:p w:rsidR="00D73BA6" w:rsidRPr="001C340F" w:rsidRDefault="00D73BA6" w:rsidP="00D73BA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58,131.0</w:t>
            </w:r>
          </w:p>
        </w:tc>
      </w:tr>
      <w:tr w:rsidR="00D73BA6" w:rsidRPr="001C340F" w:rsidTr="00D73BA6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5</w:t>
            </w:r>
            <w:r w:rsidRPr="001C340F">
              <w:rPr>
                <w:rFonts w:ascii="GHEA Grapalat" w:hAnsi="GHEA Grapalat"/>
                <w:sz w:val="22"/>
              </w:rPr>
              <w:t>.</w:t>
            </w:r>
          </w:p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5</w:t>
            </w:r>
            <w:r w:rsidRPr="001C340F">
              <w:rPr>
                <w:rFonts w:ascii="GHEA Grapalat" w:hAnsi="GHEA Grapalat"/>
                <w:sz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62,285.0</w:t>
            </w:r>
          </w:p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57,97.07</w:t>
            </w:r>
          </w:p>
        </w:tc>
      </w:tr>
      <w:tr w:rsidR="00D73BA6" w:rsidRPr="001C340F" w:rsidTr="00D73BA6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6.</w:t>
            </w:r>
          </w:p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6</w:t>
            </w:r>
            <w:r w:rsidRPr="001C340F">
              <w:rPr>
                <w:rFonts w:ascii="GHEA Grapalat" w:hAnsi="GHEA Grapalat"/>
                <w:sz w:val="22"/>
              </w:rPr>
              <w:t>.1</w:t>
            </w:r>
          </w:p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6</w:t>
            </w:r>
            <w:r w:rsidRPr="001C340F">
              <w:rPr>
                <w:rFonts w:ascii="GHEA Grapalat" w:hAnsi="GHEA Grapalat"/>
                <w:sz w:val="22"/>
              </w:rPr>
              <w:t>.2</w:t>
            </w:r>
          </w:p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6.3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Ընթացիկ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ընդամենը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1C340F">
              <w:rPr>
                <w:rFonts w:ascii="GHEA Grapalat" w:hAnsi="GHEA Grapalat" w:cs="Sylfaen"/>
                <w:sz w:val="22"/>
              </w:rPr>
              <w:t>այդ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թվում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կրեդիտորական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պարտքեր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գնումների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գծով</w:t>
            </w:r>
          </w:p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73BA6" w:rsidRPr="001C340F" w:rsidRDefault="00D73BA6" w:rsidP="00D73BA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8,362.0</w:t>
            </w:r>
          </w:p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22</w:t>
            </w:r>
          </w:p>
          <w:p w:rsidR="00D73BA6" w:rsidRPr="001C340F" w:rsidRDefault="00D73BA6" w:rsidP="00D73BA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5,014.0</w:t>
            </w:r>
          </w:p>
          <w:p w:rsidR="00D73BA6" w:rsidRPr="001C340F" w:rsidRDefault="00D73BA6" w:rsidP="00D73BA6">
            <w:pPr>
              <w:jc w:val="center"/>
              <w:rPr>
                <w:rFonts w:ascii="GHEA Grapalat" w:hAnsi="GHEA Grapalat"/>
                <w:sz w:val="22"/>
                <w:lang w:val="ru-RU" w:eastAsia="en-US"/>
              </w:rPr>
            </w:pPr>
            <w:r w:rsidRPr="001C340F">
              <w:rPr>
                <w:rFonts w:ascii="GHEA Grapalat" w:hAnsi="GHEA Grapalat"/>
                <w:sz w:val="22"/>
                <w:lang w:val="ru-RU" w:eastAsia="en-US"/>
              </w:rPr>
              <w:t>2,968.0</w:t>
            </w:r>
          </w:p>
          <w:p w:rsidR="00D73BA6" w:rsidRPr="001C340F" w:rsidRDefault="00D73BA6" w:rsidP="00D73BA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D73BA6" w:rsidRPr="001C340F" w:rsidTr="00D73BA6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lastRenderedPageBreak/>
              <w:t>7.</w:t>
            </w:r>
          </w:p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7</w:t>
            </w:r>
            <w:r w:rsidRPr="001C340F">
              <w:rPr>
                <w:rFonts w:ascii="GHEA Grapalat" w:hAnsi="GHEA Grapalat"/>
                <w:sz w:val="22"/>
              </w:rPr>
              <w:t>.1</w:t>
            </w:r>
          </w:p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7</w:t>
            </w:r>
            <w:r w:rsidRPr="001C340F">
              <w:rPr>
                <w:rFonts w:ascii="GHEA Grapalat" w:hAnsi="GHEA Grapalat"/>
                <w:sz w:val="22"/>
              </w:rPr>
              <w:t>.2</w:t>
            </w:r>
          </w:p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Ընթացիկ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ակտիվներ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ընդամենը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1C340F">
              <w:rPr>
                <w:rFonts w:ascii="GHEA Grapalat" w:hAnsi="GHEA Grapalat" w:cs="Sylfaen"/>
                <w:sz w:val="22"/>
              </w:rPr>
              <w:t>այդ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թվում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դեբիտորակն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1C340F">
              <w:rPr>
                <w:rFonts w:ascii="GHEA Grapalat" w:hAnsi="GHEA Grapalat" w:cs="Sylfaen"/>
                <w:sz w:val="22"/>
              </w:rPr>
              <w:t>պարտքեր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վաճառքի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գծով</w:t>
            </w:r>
          </w:p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դրամական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միջոցներ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և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դրանց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14,697.0</w:t>
            </w:r>
          </w:p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5,010.0</w:t>
            </w:r>
          </w:p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2,977.0</w:t>
            </w:r>
          </w:p>
        </w:tc>
      </w:tr>
      <w:tr w:rsidR="00D73BA6" w:rsidRPr="001C340F" w:rsidTr="00D73BA6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8</w:t>
            </w:r>
          </w:p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8.1</w:t>
            </w:r>
          </w:p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8.2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  <w:lang w:val="ru-RU"/>
              </w:rPr>
              <w:t>Ընդամենը ոչ ընթացիկ պարտավորություններ, այդ թվում՝</w:t>
            </w:r>
          </w:p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  <w:lang w:val="ru-RU"/>
              </w:rPr>
              <w:t>երկարաժմկետ բանկային վարկեր և փոխառություններ</w:t>
            </w:r>
          </w:p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  <w:lang w:val="ru-RU"/>
              </w:rPr>
              <w:t>ակտիվներին վերաբերվող շնորհներ</w:t>
            </w:r>
          </w:p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0</w:t>
            </w:r>
          </w:p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0</w:t>
            </w:r>
          </w:p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0</w:t>
            </w:r>
          </w:p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D73BA6" w:rsidRPr="001C340F" w:rsidTr="00D73BA6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9</w:t>
            </w:r>
            <w:r w:rsidRPr="001C340F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73BA6" w:rsidRPr="001C340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58,131.0</w:t>
            </w:r>
          </w:p>
        </w:tc>
      </w:tr>
    </w:tbl>
    <w:p w:rsidR="00856913" w:rsidRPr="001C340F" w:rsidRDefault="001078E7" w:rsidP="00856913">
      <w:pPr>
        <w:pStyle w:val="BodyTextIndent"/>
        <w:tabs>
          <w:tab w:val="clear" w:pos="540"/>
          <w:tab w:val="num" w:pos="-5220"/>
          <w:tab w:val="left" w:pos="-142"/>
        </w:tabs>
        <w:rPr>
          <w:rFonts w:ascii="GHEA Grapalat" w:hAnsi="GHEA Grapalat" w:cs="Sylfaen"/>
          <w:sz w:val="22"/>
          <w:lang w:val="hy-AM"/>
        </w:rPr>
      </w:pPr>
      <w:r w:rsidRPr="001C340F">
        <w:rPr>
          <w:rFonts w:ascii="GHEA Grapalat" w:hAnsi="GHEA Grapalat"/>
          <w:i/>
          <w:iCs/>
          <w:sz w:val="22"/>
          <w:lang w:val="hy-AM"/>
        </w:rPr>
        <w:t xml:space="preserve">                </w:t>
      </w:r>
      <w:r w:rsidR="009C11EC" w:rsidRPr="001C340F">
        <w:rPr>
          <w:rFonts w:ascii="GHEA Grapalat" w:hAnsi="GHEA Grapalat"/>
          <w:i/>
          <w:iCs/>
          <w:sz w:val="22"/>
          <w:lang w:val="hy-AM"/>
        </w:rPr>
        <w:t xml:space="preserve">                           </w:t>
      </w:r>
    </w:p>
    <w:p w:rsidR="009F0F9E" w:rsidRPr="001C340F" w:rsidRDefault="00856913" w:rsidP="00346486">
      <w:pPr>
        <w:spacing w:line="360" w:lineRule="auto"/>
        <w:ind w:right="-142"/>
        <w:jc w:val="both"/>
        <w:rPr>
          <w:rFonts w:ascii="GHEA Grapalat" w:hAnsi="GHEA Grapalat"/>
          <w:sz w:val="22"/>
          <w:lang w:val="hy-AM"/>
        </w:rPr>
      </w:pPr>
      <w:r w:rsidRPr="001C340F">
        <w:rPr>
          <w:rFonts w:ascii="GHEA Grapalat" w:hAnsi="GHEA Grapalat" w:cs="Sylfaen"/>
          <w:sz w:val="22"/>
          <w:lang w:val="hy-AM" w:eastAsia="en-US"/>
        </w:rPr>
        <w:t xml:space="preserve">  </w:t>
      </w:r>
      <w:r w:rsidRPr="001C340F">
        <w:rPr>
          <w:rFonts w:ascii="GHEA Grapalat" w:hAnsi="GHEA Grapalat" w:cs="Sylfaen"/>
          <w:sz w:val="22"/>
          <w:lang w:val="hy-AM"/>
        </w:rPr>
        <w:t xml:space="preserve"> </w:t>
      </w:r>
      <w:r w:rsidR="00385689" w:rsidRPr="001C340F">
        <w:rPr>
          <w:rFonts w:ascii="GHEA Grapalat" w:hAnsi="GHEA Grapalat"/>
          <w:sz w:val="22"/>
          <w:lang w:val="hy-AM"/>
        </w:rPr>
        <w:t>3.</w:t>
      </w:r>
      <w:r w:rsidR="001C340F" w:rsidRPr="001C340F">
        <w:rPr>
          <w:rFonts w:ascii="GHEA Grapalat" w:hAnsi="GHEA Grapalat"/>
          <w:sz w:val="22"/>
          <w:lang w:val="hy-AM"/>
        </w:rPr>
        <w:t>4</w:t>
      </w:r>
      <w:r w:rsidR="009F0F9E" w:rsidRPr="001C340F">
        <w:rPr>
          <w:rFonts w:ascii="GHEA Grapalat" w:hAnsi="GHEA Grapalat"/>
          <w:sz w:val="22"/>
          <w:lang w:val="hy-AM"/>
        </w:rPr>
        <w:t xml:space="preserve"> </w:t>
      </w:r>
      <w:r w:rsidR="00273CF0" w:rsidRPr="001C340F">
        <w:rPr>
          <w:rFonts w:ascii="GHEA Grapalat" w:hAnsi="GHEA Grapalat" w:cs="Sylfaen"/>
          <w:sz w:val="22"/>
          <w:lang w:val="hy-AM"/>
        </w:rPr>
        <w:t>Առևտրային կազմակերպությունների</w:t>
      </w:r>
      <w:r w:rsidR="009F0F9E" w:rsidRPr="001C340F">
        <w:rPr>
          <w:rFonts w:ascii="GHEA Grapalat" w:hAnsi="GHEA Grapalat" w:cs="Sylfaen"/>
          <w:sz w:val="22"/>
          <w:lang w:val="hy-AM"/>
        </w:rPr>
        <w:t xml:space="preserve"> պետական բաժնեմասի կառավարման արդյունավետության գնահատումն ըստ պրակտիկայում ընդունված թույլատրելի սահմանային նորմաների.</w:t>
      </w:r>
      <w:r w:rsidR="009F0F9E" w:rsidRPr="001C340F">
        <w:rPr>
          <w:rFonts w:ascii="GHEA Grapalat" w:hAnsi="GHEA Grapalat"/>
          <w:sz w:val="22"/>
          <w:lang w:val="hy-AM"/>
        </w:rPr>
        <w:tab/>
        <w:t xml:space="preserve"> </w:t>
      </w:r>
    </w:p>
    <w:p w:rsidR="009F0F9E" w:rsidRPr="001C340F" w:rsidRDefault="008A33F6" w:rsidP="009F0F9E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1C340F">
        <w:rPr>
          <w:rFonts w:ascii="GHEA Grapalat" w:hAnsi="GHEA Grapalat"/>
          <w:sz w:val="22"/>
          <w:lang w:val="hy-AM"/>
        </w:rPr>
        <w:t>1.</w:t>
      </w:r>
      <w:r w:rsidR="009F0F9E" w:rsidRPr="001C340F">
        <w:rPr>
          <w:rFonts w:ascii="GHEA Grapalat" w:hAnsi="GHEA Grapalat"/>
          <w:sz w:val="22"/>
          <w:lang w:val="hy-AM"/>
        </w:rPr>
        <w:t xml:space="preserve"> </w:t>
      </w:r>
      <w:r w:rsidR="00D73BA6" w:rsidRPr="001C340F">
        <w:rPr>
          <w:rFonts w:ascii="GHEA Grapalat" w:hAnsi="GHEA Grapalat"/>
          <w:sz w:val="22"/>
          <w:lang w:val="hy-AM"/>
        </w:rPr>
        <w:t>Ը</w:t>
      </w:r>
      <w:r w:rsidR="00533D14" w:rsidRPr="001C340F">
        <w:rPr>
          <w:rFonts w:ascii="GHEA Grapalat" w:hAnsi="GHEA Grapalat"/>
          <w:sz w:val="22"/>
          <w:lang w:val="hy-AM"/>
        </w:rPr>
        <w:t xml:space="preserve">նկերությունը </w:t>
      </w:r>
      <w:r w:rsidR="009F0F9E" w:rsidRPr="001C340F">
        <w:rPr>
          <w:rFonts w:ascii="GHEA Grapalat" w:hAnsi="GHEA Grapalat"/>
          <w:sz w:val="22"/>
          <w:lang w:val="hy-AM"/>
        </w:rPr>
        <w:t>201</w:t>
      </w:r>
      <w:r w:rsidR="00D73BA6" w:rsidRPr="001C340F">
        <w:rPr>
          <w:rFonts w:ascii="GHEA Grapalat" w:hAnsi="GHEA Grapalat"/>
          <w:sz w:val="22"/>
          <w:lang w:val="hy-AM"/>
        </w:rPr>
        <w:t>7</w:t>
      </w:r>
      <w:r w:rsidR="009F0F9E" w:rsidRPr="001C340F">
        <w:rPr>
          <w:rFonts w:ascii="GHEA Grapalat" w:hAnsi="GHEA Grapalat"/>
          <w:sz w:val="22"/>
          <w:lang w:val="hy-AM"/>
        </w:rPr>
        <w:t>թ</w:t>
      </w:r>
      <w:r w:rsidR="007D2431" w:rsidRPr="001C340F">
        <w:rPr>
          <w:rFonts w:ascii="GHEA Grapalat" w:hAnsi="GHEA Grapalat"/>
          <w:sz w:val="22"/>
          <w:lang w:val="hy-AM"/>
        </w:rPr>
        <w:t>.</w:t>
      </w:r>
      <w:r w:rsidR="007463A9" w:rsidRPr="001C340F">
        <w:rPr>
          <w:rFonts w:ascii="GHEA Grapalat" w:hAnsi="GHEA Grapalat"/>
          <w:sz w:val="22"/>
          <w:lang w:val="hy-AM"/>
        </w:rPr>
        <w:t>-ի</w:t>
      </w:r>
      <w:r w:rsidR="007D2431" w:rsidRPr="001C340F">
        <w:rPr>
          <w:rFonts w:ascii="GHEA Grapalat" w:hAnsi="GHEA Grapalat"/>
          <w:sz w:val="22"/>
          <w:lang w:val="hy-AM"/>
        </w:rPr>
        <w:t xml:space="preserve"> տարեկան տվյալներով</w:t>
      </w:r>
      <w:r w:rsidR="002528F4" w:rsidRPr="001C340F">
        <w:rPr>
          <w:rFonts w:ascii="GHEA Grapalat" w:hAnsi="GHEA Grapalat"/>
          <w:sz w:val="22"/>
          <w:lang w:val="hy-AM"/>
        </w:rPr>
        <w:t xml:space="preserve"> ձևավորել </w:t>
      </w:r>
      <w:r w:rsidR="00D73BA6" w:rsidRPr="001C340F">
        <w:rPr>
          <w:rFonts w:ascii="GHEA Grapalat" w:hAnsi="GHEA Grapalat"/>
          <w:sz w:val="22"/>
          <w:lang w:val="hy-AM"/>
        </w:rPr>
        <w:t>է</w:t>
      </w:r>
      <w:r w:rsidR="000B75B8" w:rsidRPr="001C340F">
        <w:rPr>
          <w:rFonts w:ascii="GHEA Grapalat" w:hAnsi="GHEA Grapalat"/>
          <w:sz w:val="22"/>
          <w:lang w:val="hy-AM"/>
        </w:rPr>
        <w:t xml:space="preserve"> 4,594.0</w:t>
      </w:r>
      <w:r w:rsidR="00533D14" w:rsidRPr="001C340F">
        <w:rPr>
          <w:rFonts w:ascii="GHEA Grapalat" w:hAnsi="GHEA Grapalat"/>
          <w:sz w:val="22"/>
          <w:lang w:val="hy-AM"/>
        </w:rPr>
        <w:t xml:space="preserve"> </w:t>
      </w:r>
      <w:r w:rsidR="000B75B8" w:rsidRPr="001C340F">
        <w:rPr>
          <w:rFonts w:ascii="GHEA Grapalat" w:hAnsi="GHEA Grapalat"/>
          <w:sz w:val="22"/>
          <w:lang w:val="hy-AM"/>
        </w:rPr>
        <w:t>հազ. դրամի վնաս</w:t>
      </w:r>
      <w:r w:rsidR="00533D14" w:rsidRPr="001C340F">
        <w:rPr>
          <w:rFonts w:ascii="GHEA Grapalat" w:hAnsi="GHEA Grapalat"/>
          <w:sz w:val="22"/>
          <w:lang w:val="hy-AM"/>
        </w:rPr>
        <w:t xml:space="preserve">, </w:t>
      </w:r>
      <w:r w:rsidR="001570EC" w:rsidRPr="001C340F">
        <w:rPr>
          <w:rFonts w:ascii="GHEA Grapalat" w:hAnsi="GHEA Grapalat"/>
          <w:sz w:val="22"/>
          <w:lang w:val="hy-AM"/>
        </w:rPr>
        <w:t xml:space="preserve">ընդ որում </w:t>
      </w:r>
      <w:r w:rsidR="00533D14" w:rsidRPr="001C340F">
        <w:rPr>
          <w:rFonts w:ascii="GHEA Grapalat" w:hAnsi="GHEA Grapalat"/>
          <w:sz w:val="22"/>
          <w:lang w:val="hy-AM"/>
        </w:rPr>
        <w:t xml:space="preserve">նախորդ տարվա գործունեության արդյունքում &lt;&lt;Հատուկ լեռնափրկարար ծառայություն&gt;&gt; ՓԲԸ-ն  </w:t>
      </w:r>
      <w:r w:rsidR="000B75B8" w:rsidRPr="001C340F">
        <w:rPr>
          <w:rFonts w:ascii="GHEA Grapalat" w:hAnsi="GHEA Grapalat"/>
          <w:sz w:val="22"/>
          <w:lang w:val="hy-AM"/>
        </w:rPr>
        <w:t>նույնպես աշխատել էր վնասով</w:t>
      </w:r>
      <w:r w:rsidR="008E480F" w:rsidRPr="001C340F">
        <w:rPr>
          <w:rFonts w:ascii="GHEA Grapalat" w:hAnsi="GHEA Grapalat"/>
          <w:sz w:val="22"/>
          <w:lang w:val="hy-AM"/>
        </w:rPr>
        <w:t>:</w:t>
      </w:r>
      <w:r w:rsidR="005F0F88" w:rsidRPr="001C340F">
        <w:rPr>
          <w:rFonts w:ascii="GHEA Grapalat" w:hAnsi="GHEA Grapalat" w:cs="Sylfaen"/>
          <w:sz w:val="22"/>
          <w:lang w:val="hy-AM"/>
        </w:rPr>
        <w:t xml:space="preserve"> </w:t>
      </w:r>
    </w:p>
    <w:p w:rsidR="009F0F9E" w:rsidRPr="001C340F" w:rsidRDefault="007D2431" w:rsidP="009F0F9E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1C340F">
        <w:rPr>
          <w:rFonts w:ascii="GHEA Grapalat" w:hAnsi="GHEA Grapalat"/>
          <w:sz w:val="22"/>
          <w:lang w:val="hy-AM"/>
        </w:rPr>
        <w:t xml:space="preserve">2. </w:t>
      </w:r>
      <w:r w:rsidR="009F0F9E" w:rsidRPr="001C340F">
        <w:rPr>
          <w:rFonts w:ascii="GHEA Grapalat" w:hAnsi="GHEA Grapalat"/>
          <w:sz w:val="22"/>
          <w:lang w:val="hy-AM"/>
        </w:rPr>
        <w:t>Ը</w:t>
      </w:r>
      <w:r w:rsidR="009F0F9E" w:rsidRPr="001C340F">
        <w:rPr>
          <w:rFonts w:ascii="GHEA Grapalat" w:hAnsi="GHEA Grapalat" w:cs="Sylfaen"/>
          <w:sz w:val="22"/>
          <w:lang w:val="hy-AM"/>
        </w:rPr>
        <w:t>նկերություն</w:t>
      </w:r>
      <w:r w:rsidR="000B75B8" w:rsidRPr="001C340F">
        <w:rPr>
          <w:rFonts w:ascii="GHEA Grapalat" w:hAnsi="GHEA Grapalat" w:cs="Sylfaen"/>
          <w:sz w:val="22"/>
          <w:lang w:val="hy-AM"/>
        </w:rPr>
        <w:t>ում</w:t>
      </w:r>
      <w:r w:rsidR="009F0F9E" w:rsidRPr="001C340F">
        <w:rPr>
          <w:rFonts w:ascii="GHEA Grapalat" w:hAnsi="GHEA Grapalat"/>
          <w:sz w:val="22"/>
          <w:lang w:val="hy-AM"/>
        </w:rPr>
        <w:t xml:space="preserve"> </w:t>
      </w:r>
      <w:r w:rsidR="009F0F9E" w:rsidRPr="001C340F">
        <w:rPr>
          <w:rFonts w:ascii="GHEA Grapalat" w:hAnsi="GHEA Grapalat" w:cs="Sylfaen"/>
          <w:sz w:val="22"/>
          <w:lang w:val="hy-AM"/>
        </w:rPr>
        <w:t xml:space="preserve">բացարձակ իրացվելիության </w:t>
      </w:r>
      <w:r w:rsidRPr="001C340F">
        <w:rPr>
          <w:rFonts w:ascii="GHEA Grapalat" w:hAnsi="GHEA Grapalat" w:cs="Sylfaen"/>
          <w:sz w:val="22"/>
          <w:lang w:val="hy-AM"/>
        </w:rPr>
        <w:t>ցուցանիշը</w:t>
      </w:r>
      <w:r w:rsidR="001078E7" w:rsidRPr="001C340F">
        <w:rPr>
          <w:rFonts w:ascii="GHEA Grapalat" w:hAnsi="GHEA Grapalat" w:cs="Sylfaen"/>
          <w:sz w:val="22"/>
          <w:lang w:val="hy-AM"/>
        </w:rPr>
        <w:t xml:space="preserve"> համապ</w:t>
      </w:r>
      <w:r w:rsidRPr="001C340F">
        <w:rPr>
          <w:rFonts w:ascii="GHEA Grapalat" w:hAnsi="GHEA Grapalat" w:cs="Sylfaen"/>
          <w:sz w:val="22"/>
          <w:lang w:val="hy-AM"/>
        </w:rPr>
        <w:t xml:space="preserve">ատասխանում </w:t>
      </w:r>
      <w:r w:rsidR="000B75B8" w:rsidRPr="001C340F">
        <w:rPr>
          <w:rFonts w:ascii="GHEA Grapalat" w:hAnsi="GHEA Grapalat" w:cs="Sylfaen"/>
          <w:sz w:val="22"/>
          <w:lang w:val="hy-AM"/>
        </w:rPr>
        <w:t>է պրակտիկայում ընդունված սահմանային</w:t>
      </w:r>
      <w:r w:rsidRPr="001C340F">
        <w:rPr>
          <w:rFonts w:ascii="GHEA Grapalat" w:hAnsi="GHEA Grapalat" w:cs="Sylfaen"/>
          <w:sz w:val="22"/>
          <w:lang w:val="hy-AM"/>
        </w:rPr>
        <w:t xml:space="preserve"> նորմաներին, այսինքն</w:t>
      </w:r>
      <w:r w:rsidR="009F0F9E" w:rsidRPr="001C340F">
        <w:rPr>
          <w:rFonts w:ascii="GHEA Grapalat" w:hAnsi="GHEA Grapalat" w:cs="Sylfaen"/>
          <w:sz w:val="22"/>
          <w:lang w:val="hy-AM"/>
        </w:rPr>
        <w:t xml:space="preserve"> ընկերությունն</w:t>
      </w:r>
      <w:r w:rsidR="00304868" w:rsidRPr="001C340F">
        <w:rPr>
          <w:rFonts w:ascii="GHEA Grapalat" w:hAnsi="GHEA Grapalat" w:cs="Sylfaen"/>
          <w:sz w:val="22"/>
          <w:lang w:val="hy-AM"/>
        </w:rPr>
        <w:t>երն</w:t>
      </w:r>
      <w:r w:rsidR="009F0F9E" w:rsidRPr="001C340F">
        <w:rPr>
          <w:rFonts w:ascii="GHEA Grapalat" w:hAnsi="GHEA Grapalat" w:cs="Sylfaen"/>
          <w:sz w:val="22"/>
          <w:lang w:val="hy-AM"/>
        </w:rPr>
        <w:t xml:space="preserve"> իրացվելիության առումով</w:t>
      </w:r>
      <w:r w:rsidR="003B6217" w:rsidRPr="001C340F">
        <w:rPr>
          <w:rFonts w:ascii="GHEA Grapalat" w:hAnsi="GHEA Grapalat" w:cs="Sylfaen"/>
          <w:sz w:val="22"/>
          <w:lang w:val="hy-AM"/>
        </w:rPr>
        <w:t xml:space="preserve"> </w:t>
      </w:r>
      <w:r w:rsidR="009F0F9E" w:rsidRPr="001C340F">
        <w:rPr>
          <w:rFonts w:ascii="GHEA Grapalat" w:hAnsi="GHEA Grapalat" w:cs="Sylfaen"/>
          <w:sz w:val="22"/>
          <w:lang w:val="hy-AM"/>
        </w:rPr>
        <w:t>դժվարություններ</w:t>
      </w:r>
      <w:r w:rsidR="000B75B8" w:rsidRPr="001C340F">
        <w:rPr>
          <w:rFonts w:ascii="GHEA Grapalat" w:hAnsi="GHEA Grapalat" w:cs="Sylfaen"/>
          <w:sz w:val="22"/>
          <w:lang w:val="hy-AM"/>
        </w:rPr>
        <w:t xml:space="preserve"> չունի</w:t>
      </w:r>
      <w:r w:rsidRPr="001C340F">
        <w:rPr>
          <w:rFonts w:ascii="GHEA Grapalat" w:hAnsi="GHEA Grapalat" w:cs="Sylfaen"/>
          <w:sz w:val="22"/>
          <w:lang w:val="hy-AM"/>
        </w:rPr>
        <w:t>:</w:t>
      </w:r>
    </w:p>
    <w:p w:rsidR="000B75B8" w:rsidRPr="001C340F" w:rsidRDefault="000B75B8" w:rsidP="000B75B8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1C340F">
        <w:rPr>
          <w:rFonts w:ascii="GHEA Grapalat" w:hAnsi="GHEA Grapalat"/>
          <w:sz w:val="22"/>
          <w:lang w:val="hy-AM"/>
        </w:rPr>
        <w:t>3. Ընկերության վերլուծության ենթարկված ֆինանսական անկախության, ֆինանսավորման, պարտավորությունների և սեփական կապիտալի հարաբերակցության գործակիցները համապատասխանում ֆինանսական վերլուծության պրակտիկայում ընդունված թույլատրելի սահմանային նորմաներին,</w:t>
      </w:r>
      <w:r w:rsidRPr="001C340F">
        <w:rPr>
          <w:rFonts w:ascii="GHEA Grapalat" w:hAnsi="GHEA Grapalat" w:cs="Sylfaen"/>
          <w:sz w:val="22"/>
          <w:lang w:val="hy-AM"/>
        </w:rPr>
        <w:t xml:space="preserve"> որը նշանակում է, որ բարձր է սեփական միջոցների հաշվին գործունեության ֆինանսավորման աստիճանը:</w:t>
      </w:r>
    </w:p>
    <w:p w:rsidR="000B75B8" w:rsidRPr="001C340F" w:rsidRDefault="001C340F" w:rsidP="000B75B8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1C340F">
        <w:rPr>
          <w:rFonts w:ascii="GHEA Grapalat" w:hAnsi="GHEA Grapalat"/>
          <w:sz w:val="22"/>
          <w:lang w:val="hy-AM"/>
        </w:rPr>
        <w:t>4</w:t>
      </w:r>
      <w:r w:rsidR="000B75B8" w:rsidRPr="001C340F">
        <w:rPr>
          <w:rFonts w:ascii="GHEA Grapalat" w:hAnsi="GHEA Grapalat"/>
          <w:sz w:val="22"/>
          <w:lang w:val="hy-AM"/>
        </w:rPr>
        <w:t xml:space="preserve">. </w:t>
      </w:r>
      <w:r w:rsidR="000B75B8" w:rsidRPr="001C340F">
        <w:rPr>
          <w:rFonts w:ascii="GHEA Grapalat" w:hAnsi="GHEA Grapalat" w:cs="Sylfaen"/>
          <w:sz w:val="22"/>
          <w:lang w:val="hy-AM"/>
        </w:rPr>
        <w:t>Ակտիվների շրջանառելիության և ընթացիկ ակտրվների շրջանառելիության գործակիցները գործարար ակտիվությունը բնութագրող ցուցանիշ են:</w:t>
      </w:r>
      <w:r w:rsidR="000B75B8" w:rsidRPr="001C340F">
        <w:rPr>
          <w:rFonts w:ascii="GHEA Grapalat" w:hAnsi="GHEA Grapalat"/>
          <w:sz w:val="22"/>
          <w:lang w:val="hy-AM"/>
        </w:rPr>
        <w:t xml:space="preserve"> Ակտիվների շրջանառելիության գործակիցը բնութագրում է ընկերության բոլոր միջոցների շրջապտույտի արագությունը՝ անկախ դրանց ձևավորման աղբյուրից և  որքան մեծ է այս ցուցանիշն, այնքան արդյունավետորեն են օգտագործվում ակտիվները:</w:t>
      </w:r>
      <w:r w:rsidR="000B75B8" w:rsidRPr="001C340F">
        <w:rPr>
          <w:rFonts w:ascii="GHEA Grapalat" w:hAnsi="GHEA Grapalat" w:cs="Sylfaen"/>
          <w:sz w:val="22"/>
          <w:lang w:val="hy-AM"/>
        </w:rPr>
        <w:t xml:space="preserve"> Ընկերության մոտ </w:t>
      </w:r>
      <w:r w:rsidR="000B75B8" w:rsidRPr="001C340F">
        <w:rPr>
          <w:rFonts w:ascii="GHEA Grapalat" w:hAnsi="GHEA Grapalat" w:cs="Sylfaen"/>
          <w:sz w:val="22"/>
          <w:lang w:val="hy-AM" w:eastAsia="en-US"/>
        </w:rPr>
        <w:t xml:space="preserve">գործակիցը հավասար  է՝  2.049: </w:t>
      </w:r>
    </w:p>
    <w:p w:rsidR="000B75B8" w:rsidRPr="001C340F" w:rsidRDefault="001C340F" w:rsidP="000B75B8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1C340F">
        <w:rPr>
          <w:rFonts w:ascii="GHEA Grapalat" w:hAnsi="GHEA Grapalat" w:cs="Sylfaen"/>
          <w:sz w:val="22"/>
          <w:lang w:val="hy-AM"/>
        </w:rPr>
        <w:t>5</w:t>
      </w:r>
      <w:r w:rsidR="000B75B8" w:rsidRPr="001C340F">
        <w:rPr>
          <w:rFonts w:ascii="GHEA Grapalat" w:hAnsi="GHEA Grapalat" w:cs="Sylfaen"/>
          <w:sz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 հետ կապված բոլոր ցուցանիշները  ընկերության մոտ բացասական արժեք ունեն:</w:t>
      </w:r>
    </w:p>
    <w:p w:rsidR="009F0F9E" w:rsidRPr="001C340F" w:rsidRDefault="001C340F" w:rsidP="007D2431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1C340F">
        <w:rPr>
          <w:rFonts w:ascii="GHEA Grapalat" w:hAnsi="GHEA Grapalat" w:cs="Sylfaen"/>
          <w:sz w:val="22"/>
          <w:lang w:val="hy-AM"/>
        </w:rPr>
        <w:lastRenderedPageBreak/>
        <w:t>6</w:t>
      </w:r>
      <w:r w:rsidR="009F0F9E" w:rsidRPr="001C340F">
        <w:rPr>
          <w:rFonts w:ascii="GHEA Grapalat" w:hAnsi="GHEA Grapalat" w:cs="Sylfaen"/>
          <w:sz w:val="22"/>
          <w:lang w:val="hy-AM"/>
        </w:rPr>
        <w:t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</w:t>
      </w:r>
      <w:r w:rsidR="002A034E" w:rsidRPr="001C340F">
        <w:rPr>
          <w:rFonts w:ascii="GHEA Grapalat" w:hAnsi="GHEA Grapalat" w:cs="Sylfaen"/>
          <w:sz w:val="22"/>
          <w:lang w:val="hy-AM"/>
        </w:rPr>
        <w:t xml:space="preserve"> որ</w:t>
      </w:r>
      <w:r w:rsidR="003B6217" w:rsidRPr="001C340F">
        <w:rPr>
          <w:rFonts w:ascii="GHEA Grapalat" w:hAnsi="GHEA Grapalat"/>
          <w:sz w:val="22"/>
          <w:lang w:val="hy-AM"/>
        </w:rPr>
        <w:t xml:space="preserve">                </w:t>
      </w:r>
      <w:r w:rsidR="009F0F9E" w:rsidRPr="001C340F">
        <w:rPr>
          <w:rFonts w:ascii="GHEA Grapalat" w:hAnsi="GHEA Grapalat" w:cs="Sylfaen"/>
          <w:sz w:val="22"/>
          <w:lang w:val="hy-AM"/>
        </w:rPr>
        <w:t xml:space="preserve"> ընկերութ</w:t>
      </w:r>
      <w:r w:rsidR="009C11EC" w:rsidRPr="001C340F">
        <w:rPr>
          <w:rFonts w:ascii="GHEA Grapalat" w:hAnsi="GHEA Grapalat" w:cs="Sylfaen"/>
          <w:sz w:val="22"/>
          <w:lang w:val="hy-AM"/>
        </w:rPr>
        <w:t>յուն</w:t>
      </w:r>
      <w:r w:rsidR="000F42C7" w:rsidRPr="001C340F">
        <w:rPr>
          <w:rFonts w:ascii="GHEA Grapalat" w:hAnsi="GHEA Grapalat" w:cs="Sylfaen"/>
          <w:sz w:val="22"/>
          <w:lang w:val="hy-AM"/>
        </w:rPr>
        <w:t>ներ</w:t>
      </w:r>
      <w:r w:rsidR="009C11EC" w:rsidRPr="001C340F">
        <w:rPr>
          <w:rFonts w:ascii="GHEA Grapalat" w:hAnsi="GHEA Grapalat" w:cs="Sylfaen"/>
          <w:sz w:val="22"/>
          <w:lang w:val="hy-AM"/>
        </w:rPr>
        <w:t xml:space="preserve">ում եկամուտները </w:t>
      </w:r>
      <w:r w:rsidR="000F42C7" w:rsidRPr="001C340F">
        <w:rPr>
          <w:rFonts w:ascii="GHEA Grapalat" w:hAnsi="GHEA Grapalat" w:cs="Sylfaen"/>
          <w:sz w:val="22"/>
          <w:lang w:val="hy-AM"/>
        </w:rPr>
        <w:t>հիմնականում</w:t>
      </w:r>
      <w:r w:rsidR="009F0F9E" w:rsidRPr="001C340F">
        <w:rPr>
          <w:rFonts w:ascii="GHEA Grapalat" w:hAnsi="GHEA Grapalat" w:cs="Sylfaen"/>
          <w:sz w:val="22"/>
          <w:lang w:val="hy-AM"/>
        </w:rPr>
        <w:t xml:space="preserve"> ձևավորվել են հիմնական գործունեությունից:</w:t>
      </w:r>
    </w:p>
    <w:p w:rsidR="009F0F9E" w:rsidRPr="001C340F" w:rsidRDefault="00385689" w:rsidP="009F0F9E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  <w:r w:rsidRPr="001C340F">
        <w:rPr>
          <w:rFonts w:ascii="GHEA Grapalat" w:hAnsi="GHEA Grapalat"/>
          <w:sz w:val="22"/>
          <w:lang w:val="hy-AM"/>
        </w:rPr>
        <w:t>3</w:t>
      </w:r>
      <w:r w:rsidR="009F0F9E" w:rsidRPr="001C340F">
        <w:rPr>
          <w:rFonts w:ascii="GHEA Grapalat" w:hAnsi="GHEA Grapalat"/>
          <w:sz w:val="22"/>
          <w:lang w:val="hy-AM"/>
        </w:rPr>
        <w:t>.</w:t>
      </w:r>
      <w:r w:rsidRPr="001C340F">
        <w:rPr>
          <w:rFonts w:ascii="GHEA Grapalat" w:hAnsi="GHEA Grapalat"/>
          <w:sz w:val="22"/>
          <w:lang w:val="hy-AM"/>
        </w:rPr>
        <w:t>6</w:t>
      </w:r>
      <w:r w:rsidR="009F0F9E" w:rsidRPr="001C340F">
        <w:rPr>
          <w:rFonts w:ascii="GHEA Grapalat" w:hAnsi="GHEA Grapalat"/>
          <w:sz w:val="22"/>
          <w:lang w:val="hy-AM"/>
        </w:rPr>
        <w:t xml:space="preserve">  Եզրակացություն</w:t>
      </w:r>
    </w:p>
    <w:p w:rsidR="0048125C" w:rsidRPr="0048125C" w:rsidRDefault="0048125C" w:rsidP="0048125C">
      <w:pPr>
        <w:pStyle w:val="BodyTextIndent"/>
        <w:rPr>
          <w:rFonts w:ascii="GHEA Grapalat" w:hAnsi="GHEA Grapalat"/>
          <w:sz w:val="22"/>
          <w:lang w:val="hy-AM"/>
        </w:rPr>
      </w:pPr>
      <w:r w:rsidRPr="001C340F">
        <w:rPr>
          <w:rFonts w:ascii="GHEA Grapalat" w:hAnsi="GHEA Grapalat" w:cs="Sylfaen"/>
          <w:sz w:val="22"/>
          <w:lang w:val="hy-AM"/>
        </w:rPr>
        <w:tab/>
        <w:t xml:space="preserve">2017թ. տարեկան տվյալներով </w:t>
      </w:r>
      <w:r w:rsidRPr="001C340F">
        <w:rPr>
          <w:rFonts w:ascii="GHEA Grapalat" w:hAnsi="GHEA Grapalat"/>
          <w:sz w:val="22"/>
          <w:lang w:val="hy-AM"/>
        </w:rPr>
        <w:t xml:space="preserve">ՀՀ արտակարգ իրավիճակների նախարարության </w:t>
      </w:r>
      <w:r w:rsidRPr="001C340F">
        <w:rPr>
          <w:rFonts w:ascii="GHEA Grapalat" w:hAnsi="GHEA Grapalat" w:cs="Sylfaen"/>
          <w:sz w:val="22"/>
          <w:lang w:val="hy-AM"/>
        </w:rPr>
        <w:t xml:space="preserve">ենթակայության </w:t>
      </w:r>
      <w:r w:rsidRPr="001C340F">
        <w:rPr>
          <w:rFonts w:ascii="GHEA Grapalat" w:hAnsi="GHEA Grapalat"/>
          <w:sz w:val="22"/>
          <w:lang w:val="hy-AM"/>
        </w:rPr>
        <w:t xml:space="preserve">&lt;&lt;Հատուկ լեռնափրկարար ծառայություն&gt;&gt; ՓԲ ընկերության </w:t>
      </w:r>
      <w:r w:rsidRPr="001C340F">
        <w:rPr>
          <w:rFonts w:ascii="GHEA Grapalat" w:hAnsi="GHEA Grapalat" w:cs="Sylfaen"/>
          <w:sz w:val="22"/>
          <w:lang w:val="hy-AM"/>
        </w:rPr>
        <w:t>մոտ նկատվել է ֆինանսատնտեսական վիճակի վա</w:t>
      </w:r>
      <w:r w:rsidR="009D24D2" w:rsidRPr="009D24D2">
        <w:rPr>
          <w:rFonts w:ascii="GHEA Grapalat" w:hAnsi="GHEA Grapalat" w:cs="Sylfaen"/>
          <w:sz w:val="22"/>
          <w:lang w:val="hy-AM"/>
        </w:rPr>
        <w:t>տ</w:t>
      </w:r>
      <w:r w:rsidRPr="001C340F">
        <w:rPr>
          <w:rFonts w:ascii="GHEA Grapalat" w:hAnsi="GHEA Grapalat" w:cs="Sylfaen"/>
          <w:sz w:val="22"/>
          <w:lang w:val="hy-AM"/>
        </w:rPr>
        <w:t xml:space="preserve">թարացում, ընկերությունը հաշվետու տարում դարձյալ աշխատել է վնասով </w:t>
      </w:r>
      <w:r w:rsidRPr="001C340F">
        <w:rPr>
          <w:rFonts w:ascii="GHEA Grapalat" w:hAnsi="GHEA Grapalat"/>
          <w:sz w:val="22"/>
          <w:lang w:val="hy-AM"/>
        </w:rPr>
        <w:t>և վնասը նախորդ տարվա նկատմամբ աճել է 3 անգամ,  կուտակված շահույ</w:t>
      </w:r>
      <w:r w:rsidR="009D24D2">
        <w:rPr>
          <w:rFonts w:ascii="GHEA Grapalat" w:hAnsi="GHEA Grapalat"/>
          <w:sz w:val="22"/>
          <w:lang w:val="hy-AM"/>
        </w:rPr>
        <w:t>թը նվազել է 4,592,0 հազ. դրամով</w:t>
      </w:r>
      <w:r w:rsidRPr="001C340F">
        <w:rPr>
          <w:rFonts w:ascii="GHEA Grapalat" w:hAnsi="GHEA Grapalat"/>
          <w:sz w:val="22"/>
          <w:lang w:val="hy-AM"/>
        </w:rPr>
        <w:t>:</w:t>
      </w:r>
    </w:p>
    <w:p w:rsidR="0048125C" w:rsidRPr="0048125C" w:rsidRDefault="0048125C" w:rsidP="0048125C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lang w:val="hy-AM"/>
        </w:rPr>
      </w:pPr>
      <w:r w:rsidRPr="0048125C">
        <w:rPr>
          <w:rFonts w:ascii="GHEA Grapalat" w:hAnsi="GHEA Grapalat" w:cs="Sylfaen"/>
          <w:sz w:val="22"/>
          <w:lang w:val="hy-AM"/>
        </w:rPr>
        <w:tab/>
        <w:t xml:space="preserve"> </w:t>
      </w:r>
    </w:p>
    <w:p w:rsidR="0048125C" w:rsidRPr="0048125C" w:rsidRDefault="0048125C" w:rsidP="009F0F9E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</w:p>
    <w:p w:rsidR="00B27AD6" w:rsidRPr="003D0D41" w:rsidRDefault="00B27AD6" w:rsidP="00982233">
      <w:pPr>
        <w:pStyle w:val="BodyTextIndent"/>
        <w:tabs>
          <w:tab w:val="clear" w:pos="540"/>
          <w:tab w:val="left" w:pos="720"/>
        </w:tabs>
        <w:spacing w:line="240" w:lineRule="auto"/>
        <w:ind w:right="-338"/>
        <w:jc w:val="left"/>
        <w:rPr>
          <w:rFonts w:ascii="GHEA Grapalat" w:hAnsi="GHEA Grapalat" w:cs="Sylfaen"/>
          <w:sz w:val="22"/>
          <w:lang w:val="hy-AM"/>
        </w:rPr>
      </w:pPr>
    </w:p>
    <w:p w:rsidR="008F693D" w:rsidRPr="003D0D41" w:rsidRDefault="008F693D" w:rsidP="00982233">
      <w:pPr>
        <w:pStyle w:val="BodyTextIndent"/>
        <w:tabs>
          <w:tab w:val="clear" w:pos="540"/>
          <w:tab w:val="left" w:pos="720"/>
        </w:tabs>
        <w:spacing w:line="240" w:lineRule="auto"/>
        <w:ind w:right="-338"/>
        <w:jc w:val="left"/>
        <w:rPr>
          <w:rFonts w:ascii="GHEA Grapalat" w:hAnsi="GHEA Grapalat" w:cs="Sylfaen"/>
          <w:sz w:val="22"/>
          <w:lang w:val="hy-AM"/>
        </w:rPr>
      </w:pPr>
    </w:p>
    <w:p w:rsidR="008F693D" w:rsidRPr="003D0D41" w:rsidRDefault="008F693D" w:rsidP="00982233">
      <w:pPr>
        <w:pStyle w:val="BodyTextIndent"/>
        <w:tabs>
          <w:tab w:val="clear" w:pos="540"/>
          <w:tab w:val="left" w:pos="720"/>
        </w:tabs>
        <w:spacing w:line="240" w:lineRule="auto"/>
        <w:ind w:right="-338"/>
        <w:jc w:val="left"/>
        <w:rPr>
          <w:rFonts w:ascii="GHEA Grapalat" w:hAnsi="GHEA Grapalat" w:cs="Sylfaen"/>
          <w:sz w:val="22"/>
          <w:lang w:val="hy-AM"/>
        </w:rPr>
      </w:pPr>
    </w:p>
    <w:p w:rsidR="00AE5810" w:rsidRPr="001C340F" w:rsidRDefault="00385689" w:rsidP="0036338A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1C340F">
        <w:rPr>
          <w:rFonts w:ascii="GHEA Grapalat" w:hAnsi="GHEA Grapalat"/>
          <w:b/>
          <w:sz w:val="22"/>
          <w:u w:val="single"/>
          <w:lang w:val="hy-AM"/>
        </w:rPr>
        <w:t>4</w:t>
      </w:r>
      <w:r w:rsidR="00A201FE" w:rsidRPr="001C340F">
        <w:rPr>
          <w:rFonts w:ascii="GHEA Grapalat" w:hAnsi="GHEA Grapalat"/>
          <w:b/>
          <w:sz w:val="22"/>
          <w:u w:val="single"/>
          <w:lang w:val="hy-AM"/>
        </w:rPr>
        <w:t xml:space="preserve">.   </w:t>
      </w:r>
      <w:r w:rsidR="00A201FE" w:rsidRPr="001C340F">
        <w:rPr>
          <w:rFonts w:ascii="GHEA Grapalat" w:hAnsi="GHEA Grapalat" w:cs="Sylfaen"/>
          <w:b/>
          <w:sz w:val="22"/>
          <w:u w:val="single"/>
          <w:lang w:val="hy-AM"/>
        </w:rPr>
        <w:t>ՀՀ   Կ Ա Ռ Ա Վ Ա Ր ՈՒ Թ Յ Ա Ն  Ա Շ Խ Ա Տ Ա Կ Ա Զ Մ</w:t>
      </w:r>
      <w:r w:rsidR="00834CEB" w:rsidRPr="001C340F">
        <w:rPr>
          <w:rFonts w:ascii="GHEA Grapalat" w:hAnsi="GHEA Grapalat"/>
          <w:b/>
          <w:sz w:val="22"/>
          <w:u w:val="single"/>
          <w:lang w:val="hy-AM"/>
        </w:rPr>
        <w:t xml:space="preserve"> </w:t>
      </w:r>
    </w:p>
    <w:p w:rsidR="00A201FE" w:rsidRPr="001C340F" w:rsidRDefault="00834CEB" w:rsidP="0036338A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1C340F">
        <w:rPr>
          <w:rFonts w:ascii="GHEA Grapalat" w:hAnsi="GHEA Grapalat"/>
          <w:b/>
          <w:sz w:val="22"/>
          <w:u w:val="single"/>
          <w:lang w:val="hy-AM"/>
        </w:rPr>
        <w:t xml:space="preserve"> </w:t>
      </w:r>
    </w:p>
    <w:p w:rsidR="00A201FE" w:rsidRPr="001C340F" w:rsidRDefault="00385689" w:rsidP="00A201F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1C340F">
        <w:rPr>
          <w:rFonts w:ascii="GHEA Grapalat" w:hAnsi="GHEA Grapalat"/>
          <w:sz w:val="22"/>
          <w:lang w:val="hy-AM"/>
        </w:rPr>
        <w:t>4</w:t>
      </w:r>
      <w:r w:rsidR="00860096" w:rsidRPr="001C340F">
        <w:rPr>
          <w:rFonts w:ascii="GHEA Grapalat" w:hAnsi="GHEA Grapalat"/>
          <w:sz w:val="22"/>
          <w:lang w:val="hy-AM"/>
        </w:rPr>
        <w:t xml:space="preserve">.1 </w:t>
      </w:r>
      <w:r w:rsidR="009D24D2" w:rsidRPr="009D24D2">
        <w:rPr>
          <w:rFonts w:ascii="GHEA Grapalat" w:hAnsi="GHEA Grapalat"/>
          <w:sz w:val="22"/>
          <w:lang w:val="hy-AM"/>
        </w:rPr>
        <w:t xml:space="preserve"> </w:t>
      </w:r>
      <w:r w:rsidR="00860096" w:rsidRPr="001C340F">
        <w:rPr>
          <w:rFonts w:ascii="GHEA Grapalat" w:hAnsi="GHEA Grapalat"/>
          <w:sz w:val="22"/>
          <w:lang w:val="hy-AM"/>
        </w:rPr>
        <w:t>ՀՀ կառավարության աշ</w:t>
      </w:r>
      <w:r w:rsidR="002810B2" w:rsidRPr="001C340F">
        <w:rPr>
          <w:rFonts w:ascii="GHEA Grapalat" w:hAnsi="GHEA Grapalat"/>
          <w:sz w:val="22"/>
          <w:lang w:val="hy-AM"/>
        </w:rPr>
        <w:t>խատակազմի</w:t>
      </w:r>
      <w:r w:rsidR="00FD6AE7" w:rsidRPr="001C340F">
        <w:rPr>
          <w:rFonts w:ascii="GHEA Grapalat" w:hAnsi="GHEA Grapalat"/>
          <w:sz w:val="22"/>
          <w:lang w:val="hy-AM"/>
        </w:rPr>
        <w:t xml:space="preserve"> ենթակայությամբ</w:t>
      </w:r>
      <w:r w:rsidR="003C725C" w:rsidRPr="001C340F">
        <w:rPr>
          <w:rFonts w:ascii="GHEA Grapalat" w:hAnsi="GHEA Grapalat"/>
          <w:sz w:val="22"/>
          <w:lang w:val="hy-AM"/>
        </w:rPr>
        <w:t xml:space="preserve"> 201</w:t>
      </w:r>
      <w:r w:rsidR="004A1767" w:rsidRPr="001C340F">
        <w:rPr>
          <w:rFonts w:ascii="GHEA Grapalat" w:hAnsi="GHEA Grapalat"/>
          <w:sz w:val="22"/>
          <w:lang w:val="hy-AM"/>
        </w:rPr>
        <w:t>7</w:t>
      </w:r>
      <w:r w:rsidR="003C725C" w:rsidRPr="001C340F">
        <w:rPr>
          <w:rFonts w:ascii="GHEA Grapalat" w:hAnsi="GHEA Grapalat"/>
          <w:sz w:val="22"/>
          <w:lang w:val="hy-AM"/>
        </w:rPr>
        <w:t xml:space="preserve">թ.-ի տարեկան տվյալներով </w:t>
      </w:r>
      <w:r w:rsidR="004A1767" w:rsidRPr="001C340F">
        <w:rPr>
          <w:rFonts w:ascii="GHEA Grapalat" w:hAnsi="GHEA Grapalat"/>
          <w:sz w:val="22"/>
          <w:lang w:val="hy-AM"/>
        </w:rPr>
        <w:t xml:space="preserve">դարձյալ </w:t>
      </w:r>
      <w:r w:rsidR="003C725C" w:rsidRPr="001C340F">
        <w:rPr>
          <w:rFonts w:ascii="GHEA Grapalat" w:hAnsi="GHEA Grapalat"/>
          <w:sz w:val="22"/>
          <w:lang w:val="hy-AM"/>
        </w:rPr>
        <w:t>առկա</w:t>
      </w:r>
      <w:r w:rsidR="00FD6AE7" w:rsidRPr="001C340F">
        <w:rPr>
          <w:rFonts w:ascii="GHEA Grapalat" w:hAnsi="GHEA Grapalat"/>
          <w:sz w:val="22"/>
          <w:lang w:val="hy-AM"/>
        </w:rPr>
        <w:t xml:space="preserve"> է</w:t>
      </w:r>
      <w:r w:rsidR="00ED2419" w:rsidRPr="001C340F">
        <w:rPr>
          <w:rFonts w:ascii="GHEA Grapalat" w:hAnsi="GHEA Grapalat"/>
          <w:sz w:val="22"/>
          <w:lang w:val="hy-AM"/>
        </w:rPr>
        <w:t xml:space="preserve"> </w:t>
      </w:r>
      <w:r w:rsidR="00A201FE" w:rsidRPr="001C340F">
        <w:rPr>
          <w:rFonts w:ascii="GHEA Grapalat" w:hAnsi="GHEA Grapalat"/>
          <w:sz w:val="22"/>
          <w:lang w:val="hy-AM"/>
        </w:rPr>
        <w:t xml:space="preserve">թվով </w:t>
      </w:r>
      <w:r w:rsidR="00A07F20" w:rsidRPr="001C340F">
        <w:rPr>
          <w:rFonts w:ascii="GHEA Grapalat" w:hAnsi="GHEA Grapalat"/>
          <w:sz w:val="22"/>
          <w:lang w:val="hy-AM"/>
        </w:rPr>
        <w:t>մեկ</w:t>
      </w:r>
      <w:r w:rsidR="00A201FE" w:rsidRPr="001C340F">
        <w:rPr>
          <w:rFonts w:ascii="GHEA Grapalat" w:hAnsi="GHEA Grapalat"/>
          <w:sz w:val="22"/>
          <w:lang w:val="hy-AM"/>
        </w:rPr>
        <w:t xml:space="preserve"> պետական մասնակցությամբ առևտրային կազմակերպություն</w:t>
      </w:r>
      <w:r w:rsidR="00DF05DD" w:rsidRPr="001C340F">
        <w:rPr>
          <w:rFonts w:ascii="GHEA Grapalat" w:hAnsi="GHEA Grapalat" w:cs="Sylfaen"/>
          <w:sz w:val="22"/>
          <w:lang w:val="hy-AM"/>
        </w:rPr>
        <w:t xml:space="preserve">՝ </w:t>
      </w:r>
      <w:r w:rsidR="00DF05DD" w:rsidRPr="001C340F">
        <w:rPr>
          <w:rFonts w:ascii="GHEA Grapalat" w:hAnsi="GHEA Grapalat"/>
          <w:sz w:val="22"/>
          <w:lang w:val="hy-AM"/>
        </w:rPr>
        <w:t>&lt;&lt;Էլեկտրոնային կառավարման ենթակառուցված</w:t>
      </w:r>
      <w:r w:rsidR="00126AAD" w:rsidRPr="001C340F">
        <w:rPr>
          <w:rFonts w:ascii="GHEA Grapalat" w:hAnsi="GHEA Grapalat"/>
          <w:sz w:val="22"/>
          <w:lang w:val="hy-AM"/>
        </w:rPr>
        <w:t>քների ներդրման գրասենյակ&gt;&gt; ՓԲԸ-ն</w:t>
      </w:r>
      <w:r w:rsidR="00DF05DD" w:rsidRPr="001C340F">
        <w:rPr>
          <w:rFonts w:ascii="GHEA Grapalat" w:hAnsi="GHEA Grapalat"/>
          <w:sz w:val="22"/>
          <w:lang w:val="hy-AM"/>
        </w:rPr>
        <w:t>:</w:t>
      </w:r>
    </w:p>
    <w:p w:rsidR="00A201FE" w:rsidRPr="001C340F" w:rsidRDefault="00385689" w:rsidP="00A201FE">
      <w:pPr>
        <w:pStyle w:val="BodyTextIndent"/>
        <w:rPr>
          <w:rFonts w:ascii="GHEA Grapalat" w:hAnsi="GHEA Grapalat"/>
          <w:sz w:val="22"/>
          <w:lang w:val="hy-AM"/>
        </w:rPr>
      </w:pPr>
      <w:r w:rsidRPr="001C340F">
        <w:rPr>
          <w:rFonts w:ascii="GHEA Grapalat" w:hAnsi="GHEA Grapalat"/>
          <w:sz w:val="22"/>
          <w:lang w:val="hy-AM"/>
        </w:rPr>
        <w:t>4</w:t>
      </w:r>
      <w:r w:rsidR="00A201FE" w:rsidRPr="001C340F">
        <w:rPr>
          <w:rFonts w:ascii="GHEA Grapalat" w:hAnsi="GHEA Grapalat"/>
          <w:sz w:val="22"/>
          <w:lang w:val="hy-AM"/>
        </w:rPr>
        <w:t>.2</w:t>
      </w:r>
      <w:r w:rsidR="003B4A9F" w:rsidRPr="001C340F">
        <w:rPr>
          <w:rFonts w:ascii="GHEA Grapalat" w:hAnsi="GHEA Grapalat"/>
          <w:sz w:val="22"/>
          <w:lang w:val="hy-AM"/>
        </w:rPr>
        <w:t xml:space="preserve"> </w:t>
      </w:r>
      <w:r w:rsidR="009D24D2" w:rsidRPr="009D24D2">
        <w:rPr>
          <w:rFonts w:ascii="GHEA Grapalat" w:hAnsi="GHEA Grapalat"/>
          <w:sz w:val="22"/>
          <w:lang w:val="hy-AM"/>
        </w:rPr>
        <w:t xml:space="preserve"> </w:t>
      </w:r>
      <w:r w:rsidR="004B3FEF" w:rsidRPr="001C340F">
        <w:rPr>
          <w:rFonts w:ascii="GHEA Grapalat" w:hAnsi="GHEA Grapalat" w:cs="Sylfaen"/>
          <w:sz w:val="22"/>
          <w:lang w:val="hy-AM"/>
        </w:rPr>
        <w:t>Ը</w:t>
      </w:r>
      <w:r w:rsidR="004730FC" w:rsidRPr="001C340F">
        <w:rPr>
          <w:rFonts w:ascii="GHEA Grapalat" w:hAnsi="GHEA Grapalat" w:cs="Sylfaen"/>
          <w:sz w:val="22"/>
          <w:lang w:val="hy-AM"/>
        </w:rPr>
        <w:t>նկերությ</w:t>
      </w:r>
      <w:r w:rsidR="00DF05DD" w:rsidRPr="001C340F">
        <w:rPr>
          <w:rFonts w:ascii="GHEA Grapalat" w:hAnsi="GHEA Grapalat" w:cs="Sylfaen"/>
          <w:sz w:val="22"/>
          <w:lang w:val="hy-AM"/>
        </w:rPr>
        <w:t>ան</w:t>
      </w:r>
      <w:r w:rsidR="00A201FE" w:rsidRPr="001C340F">
        <w:rPr>
          <w:rFonts w:ascii="GHEA Grapalat" w:hAnsi="GHEA Grapalat" w:cs="Sylfaen"/>
          <w:sz w:val="22"/>
          <w:lang w:val="hy-AM"/>
        </w:rPr>
        <w:t xml:space="preserve"> աշխատողների թվաքանակը նշված ժամանակահատվածում կազմել է</w:t>
      </w:r>
      <w:r w:rsidR="00782F94" w:rsidRPr="001C340F">
        <w:rPr>
          <w:rFonts w:ascii="GHEA Grapalat" w:hAnsi="GHEA Grapalat" w:cs="Sylfaen"/>
          <w:sz w:val="22"/>
          <w:lang w:val="hy-AM"/>
        </w:rPr>
        <w:t xml:space="preserve"> </w:t>
      </w:r>
      <w:r w:rsidR="004A1767" w:rsidRPr="001C340F">
        <w:rPr>
          <w:rFonts w:ascii="GHEA Grapalat" w:hAnsi="GHEA Grapalat" w:cs="Sylfaen"/>
          <w:sz w:val="22"/>
          <w:lang w:val="hy-AM"/>
        </w:rPr>
        <w:t>41</w:t>
      </w:r>
      <w:r w:rsidR="008D37F0" w:rsidRPr="001C340F">
        <w:rPr>
          <w:rFonts w:ascii="GHEA Grapalat" w:hAnsi="GHEA Grapalat" w:cs="Sylfaen"/>
          <w:sz w:val="22"/>
          <w:lang w:val="hy-AM"/>
        </w:rPr>
        <w:t xml:space="preserve"> աշխատող,</w:t>
      </w:r>
      <w:r w:rsidR="00677257" w:rsidRPr="001C340F">
        <w:rPr>
          <w:rFonts w:ascii="GHEA Grapalat" w:hAnsi="GHEA Grapalat" w:cs="Sylfaen"/>
          <w:sz w:val="22"/>
          <w:lang w:val="hy-AM"/>
        </w:rPr>
        <w:t xml:space="preserve"> </w:t>
      </w:r>
      <w:r w:rsidR="00DC127C" w:rsidRPr="001C340F">
        <w:rPr>
          <w:rFonts w:ascii="GHEA Grapalat" w:hAnsi="GHEA Grapalat" w:cs="Sylfaen"/>
          <w:sz w:val="22"/>
          <w:lang w:val="hy-AM"/>
        </w:rPr>
        <w:t xml:space="preserve"> նախորդ տարվա </w:t>
      </w:r>
      <w:r w:rsidR="00F808A3" w:rsidRPr="001C340F">
        <w:rPr>
          <w:rFonts w:ascii="GHEA Grapalat" w:hAnsi="GHEA Grapalat" w:cs="Sylfaen"/>
          <w:sz w:val="22"/>
          <w:lang w:val="hy-AM"/>
        </w:rPr>
        <w:t xml:space="preserve">նկատմամբ </w:t>
      </w:r>
      <w:r w:rsidR="004A1767" w:rsidRPr="001C340F">
        <w:rPr>
          <w:rFonts w:ascii="GHEA Grapalat" w:hAnsi="GHEA Grapalat" w:cs="Sylfaen"/>
          <w:sz w:val="22"/>
          <w:lang w:val="hy-AM"/>
        </w:rPr>
        <w:t>աշխատողների</w:t>
      </w:r>
      <w:r w:rsidR="00126AAD" w:rsidRPr="001C340F">
        <w:rPr>
          <w:rFonts w:ascii="GHEA Grapalat" w:hAnsi="GHEA Grapalat" w:cs="Sylfaen"/>
          <w:sz w:val="22"/>
          <w:lang w:val="hy-AM"/>
        </w:rPr>
        <w:t xml:space="preserve"> քանակն</w:t>
      </w:r>
      <w:r w:rsidR="004A1767" w:rsidRPr="001C340F">
        <w:rPr>
          <w:rFonts w:ascii="GHEA Grapalat" w:hAnsi="GHEA Grapalat" w:cs="Sylfaen"/>
          <w:sz w:val="22"/>
          <w:lang w:val="hy-AM"/>
        </w:rPr>
        <w:t xml:space="preserve"> ավելացել է 15</w:t>
      </w:r>
      <w:r w:rsidR="00A07F20" w:rsidRPr="001C340F">
        <w:rPr>
          <w:rFonts w:ascii="GHEA Grapalat" w:hAnsi="GHEA Grapalat" w:cs="Sylfaen"/>
          <w:sz w:val="22"/>
          <w:lang w:val="hy-AM"/>
        </w:rPr>
        <w:t>-ով</w:t>
      </w:r>
      <w:r w:rsidR="006E5EC0" w:rsidRPr="001C340F">
        <w:rPr>
          <w:rFonts w:ascii="GHEA Grapalat" w:hAnsi="GHEA Grapalat" w:cs="Sylfaen"/>
          <w:sz w:val="22"/>
          <w:lang w:val="hy-AM"/>
        </w:rPr>
        <w:t>:</w:t>
      </w:r>
    </w:p>
    <w:p w:rsidR="00A201FE" w:rsidRPr="001C340F" w:rsidRDefault="00385689" w:rsidP="00A201FE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  <w:r w:rsidRPr="001C340F">
        <w:rPr>
          <w:rFonts w:ascii="GHEA Grapalat" w:hAnsi="GHEA Grapalat"/>
          <w:sz w:val="22"/>
          <w:lang w:val="hy-AM"/>
        </w:rPr>
        <w:t>4</w:t>
      </w:r>
      <w:r w:rsidR="003472CF" w:rsidRPr="001C340F">
        <w:rPr>
          <w:rFonts w:ascii="GHEA Grapalat" w:hAnsi="GHEA Grapalat"/>
          <w:sz w:val="22"/>
          <w:lang w:val="hy-AM"/>
        </w:rPr>
        <w:t xml:space="preserve">.3 </w:t>
      </w:r>
      <w:r w:rsidR="00A201FE" w:rsidRPr="001C340F">
        <w:rPr>
          <w:rFonts w:ascii="GHEA Grapalat" w:hAnsi="GHEA Grapalat" w:cs="Sylfaen"/>
          <w:sz w:val="22"/>
          <w:lang w:val="hy-AM"/>
        </w:rPr>
        <w:t>Առևտրային կազմակերպությ</w:t>
      </w:r>
      <w:r w:rsidR="00DF05DD" w:rsidRPr="001C340F">
        <w:rPr>
          <w:rFonts w:ascii="GHEA Grapalat" w:hAnsi="GHEA Grapalat" w:cs="Sylfaen"/>
          <w:sz w:val="22"/>
          <w:lang w:val="hy-AM"/>
        </w:rPr>
        <w:t>ան</w:t>
      </w:r>
      <w:r w:rsidR="00A201FE" w:rsidRPr="001C340F">
        <w:rPr>
          <w:rFonts w:ascii="GHEA Grapalat" w:hAnsi="GHEA Grapalat" w:cs="Sylfaen"/>
          <w:sz w:val="22"/>
          <w:lang w:val="hy-AM"/>
        </w:rPr>
        <w:t xml:space="preserve"> ֆինանսատնտեսական գործունեության ամփոփ</w:t>
      </w:r>
      <w:r w:rsidR="00A201FE" w:rsidRPr="001C340F">
        <w:rPr>
          <w:rFonts w:ascii="GHEA Grapalat" w:hAnsi="GHEA Grapalat"/>
          <w:sz w:val="22"/>
          <w:lang w:val="hy-AM"/>
        </w:rPr>
        <w:t xml:space="preserve"> </w:t>
      </w:r>
      <w:r w:rsidR="00A201FE" w:rsidRPr="001C340F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4A1767" w:rsidRPr="001C340F" w:rsidRDefault="004A1767" w:rsidP="004A1767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1C340F">
        <w:rPr>
          <w:rFonts w:ascii="GHEA Grapalat" w:hAnsi="GHEA Grapalat"/>
          <w:i/>
          <w:iCs/>
          <w:sz w:val="22"/>
          <w:lang w:val="hy-AM"/>
        </w:rPr>
        <w:t xml:space="preserve">  </w:t>
      </w:r>
      <w:r w:rsidRPr="001C340F">
        <w:rPr>
          <w:rFonts w:ascii="GHEA Grapalat" w:hAnsi="GHEA Grapalat"/>
          <w:i/>
          <w:iCs/>
          <w:sz w:val="22"/>
        </w:rPr>
        <w:t>/</w:t>
      </w:r>
      <w:r w:rsidRPr="001C340F">
        <w:rPr>
          <w:rFonts w:ascii="GHEA Grapalat" w:hAnsi="GHEA Grapalat" w:cs="Sylfaen"/>
          <w:i/>
          <w:iCs/>
          <w:sz w:val="22"/>
        </w:rPr>
        <w:t>հազ. դրամ/</w:t>
      </w:r>
      <w:r w:rsidRPr="001C340F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4A1767" w:rsidRPr="001C340F" w:rsidTr="00655C78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4A1767" w:rsidRPr="001C340F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1C340F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4A1767" w:rsidRPr="001C340F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1C340F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4A1767" w:rsidRPr="001C340F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1C340F">
              <w:rPr>
                <w:rFonts w:ascii="GHEA Grapalat" w:hAnsi="GHEA Grapalat"/>
                <w:bCs/>
                <w:sz w:val="22"/>
              </w:rPr>
              <w:t>201</w:t>
            </w:r>
            <w:r w:rsidRPr="001C340F">
              <w:rPr>
                <w:rFonts w:ascii="GHEA Grapalat" w:hAnsi="GHEA Grapalat"/>
                <w:bCs/>
                <w:sz w:val="22"/>
                <w:lang w:val="ru-RU"/>
              </w:rPr>
              <w:t>7</w:t>
            </w:r>
            <w:r w:rsidRPr="001C340F">
              <w:rPr>
                <w:rFonts w:ascii="GHEA Grapalat" w:hAnsi="GHEA Grapalat" w:cs="Sylfaen"/>
                <w:bCs/>
                <w:sz w:val="22"/>
              </w:rPr>
              <w:t>թ</w:t>
            </w:r>
            <w:r w:rsidRPr="001C340F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4A1767" w:rsidRPr="001C340F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1C340F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4A1767" w:rsidRPr="001C340F" w:rsidTr="00655C7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A1767" w:rsidRPr="001C340F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A1767" w:rsidRPr="001C340F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A1767" w:rsidRPr="001C340F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111,452.0</w:t>
            </w:r>
          </w:p>
        </w:tc>
      </w:tr>
      <w:tr w:rsidR="004A1767" w:rsidRPr="001C340F" w:rsidTr="00655C7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A1767" w:rsidRPr="001C340F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A1767" w:rsidRPr="001C340F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Աշխատել են շահույթով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A1767" w:rsidRPr="001C340F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</w:tr>
      <w:tr w:rsidR="004A1767" w:rsidRPr="001C340F" w:rsidTr="00655C7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A1767" w:rsidRPr="001C340F" w:rsidRDefault="00890FD0" w:rsidP="00655C78">
            <w:pPr>
              <w:pStyle w:val="BodyTex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3</w:t>
            </w:r>
            <w:r w:rsidR="004A1767" w:rsidRPr="001C340F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A1767" w:rsidRPr="001C340F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A1767" w:rsidRPr="001C340F" w:rsidRDefault="00890FD0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34,885.0</w:t>
            </w:r>
          </w:p>
        </w:tc>
      </w:tr>
      <w:tr w:rsidR="004A1767" w:rsidRPr="001C340F" w:rsidTr="00655C78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A1767" w:rsidRPr="001C340F" w:rsidRDefault="00890FD0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4</w:t>
            </w:r>
            <w:r w:rsidR="004A1767" w:rsidRPr="001C340F">
              <w:rPr>
                <w:rFonts w:ascii="GHEA Grapalat" w:hAnsi="GHEA Grapalat"/>
                <w:sz w:val="22"/>
              </w:rPr>
              <w:t>.</w:t>
            </w:r>
          </w:p>
          <w:p w:rsidR="004A1767" w:rsidRPr="001C340F" w:rsidRDefault="00890FD0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4</w:t>
            </w:r>
            <w:r w:rsidR="004A1767" w:rsidRPr="001C340F">
              <w:rPr>
                <w:rFonts w:ascii="GHEA Grapalat" w:hAnsi="GHEA Grapalat"/>
                <w:sz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A1767" w:rsidRPr="001C340F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Եկամուտների ընդամենը ծավալը` այդ թվում*</w:t>
            </w:r>
          </w:p>
          <w:p w:rsidR="004A1767" w:rsidRPr="001C340F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A1767" w:rsidRPr="001C340F" w:rsidRDefault="00890FD0" w:rsidP="00655C7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540,596.0</w:t>
            </w:r>
          </w:p>
          <w:p w:rsidR="004A1767" w:rsidRPr="001C340F" w:rsidRDefault="00890FD0" w:rsidP="00655C7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538,521.0</w:t>
            </w:r>
          </w:p>
        </w:tc>
      </w:tr>
      <w:tr w:rsidR="004A1767" w:rsidRPr="001C340F" w:rsidTr="00655C78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A1767" w:rsidRPr="001C340F" w:rsidRDefault="00890FD0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lastRenderedPageBreak/>
              <w:t>5</w:t>
            </w:r>
            <w:r w:rsidR="004A1767" w:rsidRPr="001C340F">
              <w:rPr>
                <w:rFonts w:ascii="GHEA Grapalat" w:hAnsi="GHEA Grapalat"/>
                <w:sz w:val="22"/>
              </w:rPr>
              <w:t>.</w:t>
            </w:r>
          </w:p>
          <w:p w:rsidR="004A1767" w:rsidRPr="001C340F" w:rsidRDefault="00890FD0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5</w:t>
            </w:r>
            <w:r w:rsidR="004A1767" w:rsidRPr="001C340F">
              <w:rPr>
                <w:rFonts w:ascii="GHEA Grapalat" w:hAnsi="GHEA Grapalat"/>
                <w:sz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A1767" w:rsidRPr="001C340F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4A1767" w:rsidRPr="001C340F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A1767" w:rsidRPr="001C340F" w:rsidRDefault="00890FD0" w:rsidP="00655C7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495,816.0</w:t>
            </w:r>
          </w:p>
          <w:p w:rsidR="004A1767" w:rsidRPr="001C340F" w:rsidRDefault="00890FD0" w:rsidP="00655C7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490,833.0</w:t>
            </w:r>
          </w:p>
        </w:tc>
      </w:tr>
      <w:tr w:rsidR="004A1767" w:rsidRPr="001C340F" w:rsidTr="00655C78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A1767" w:rsidRPr="001C340F" w:rsidRDefault="00890FD0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6</w:t>
            </w:r>
            <w:r w:rsidR="004A1767" w:rsidRPr="001C340F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4A1767" w:rsidRPr="001C340F" w:rsidRDefault="00890FD0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6</w:t>
            </w:r>
            <w:r w:rsidR="004A1767" w:rsidRPr="001C340F">
              <w:rPr>
                <w:rFonts w:ascii="GHEA Grapalat" w:hAnsi="GHEA Grapalat"/>
                <w:sz w:val="22"/>
              </w:rPr>
              <w:t>.1</w:t>
            </w:r>
          </w:p>
          <w:p w:rsidR="004A1767" w:rsidRPr="001C340F" w:rsidRDefault="00890FD0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6</w:t>
            </w:r>
            <w:r w:rsidR="004A1767" w:rsidRPr="001C340F">
              <w:rPr>
                <w:rFonts w:ascii="GHEA Grapalat" w:hAnsi="GHEA Grapalat"/>
                <w:sz w:val="22"/>
              </w:rPr>
              <w:t>.2</w:t>
            </w:r>
          </w:p>
          <w:p w:rsidR="004A1767" w:rsidRPr="001C340F" w:rsidRDefault="00890FD0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6</w:t>
            </w:r>
            <w:r w:rsidR="004A1767" w:rsidRPr="001C340F">
              <w:rPr>
                <w:rFonts w:ascii="GHEA Grapalat" w:hAnsi="GHEA Grapalat"/>
                <w:sz w:val="22"/>
                <w:lang w:val="ru-RU"/>
              </w:rPr>
              <w:t>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A1767" w:rsidRPr="001C340F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Ընթացիկ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ընդամենը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1C340F">
              <w:rPr>
                <w:rFonts w:ascii="GHEA Grapalat" w:hAnsi="GHEA Grapalat" w:cs="Sylfaen"/>
                <w:sz w:val="22"/>
              </w:rPr>
              <w:t>այդ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թվում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4A1767" w:rsidRPr="001C340F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կրեդիտորական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պարտքեր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գնումների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գծով</w:t>
            </w:r>
          </w:p>
          <w:p w:rsidR="004A1767" w:rsidRPr="001C340F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  <w:p w:rsidR="004A1767" w:rsidRPr="001C340F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A1767" w:rsidRPr="001C340F" w:rsidRDefault="00890FD0" w:rsidP="00655C7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170,052.0</w:t>
            </w:r>
          </w:p>
          <w:p w:rsidR="004A1767" w:rsidRPr="001C340F" w:rsidRDefault="00890FD0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13,458.0</w:t>
            </w:r>
          </w:p>
          <w:p w:rsidR="004A1767" w:rsidRPr="001C340F" w:rsidRDefault="00890FD0" w:rsidP="00655C7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8,947.0</w:t>
            </w:r>
          </w:p>
          <w:p w:rsidR="004A1767" w:rsidRPr="001C340F" w:rsidRDefault="00890FD0" w:rsidP="00655C78">
            <w:pPr>
              <w:jc w:val="center"/>
              <w:rPr>
                <w:rFonts w:ascii="GHEA Grapalat" w:hAnsi="GHEA Grapalat"/>
                <w:sz w:val="22"/>
                <w:lang w:val="ru-RU" w:eastAsia="en-US"/>
              </w:rPr>
            </w:pPr>
            <w:r w:rsidRPr="001C340F">
              <w:rPr>
                <w:rFonts w:ascii="GHEA Grapalat" w:hAnsi="GHEA Grapalat"/>
                <w:sz w:val="22"/>
                <w:lang w:val="ru-RU" w:eastAsia="en-US"/>
              </w:rPr>
              <w:t>0</w:t>
            </w:r>
          </w:p>
          <w:p w:rsidR="004A1767" w:rsidRPr="001C340F" w:rsidRDefault="004A1767" w:rsidP="00655C7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4A1767" w:rsidRPr="001C340F" w:rsidTr="00655C78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A1767" w:rsidRPr="001C340F" w:rsidRDefault="00890FD0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7</w:t>
            </w:r>
            <w:r w:rsidR="004A1767" w:rsidRPr="001C340F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4A1767" w:rsidRPr="001C340F" w:rsidRDefault="00890FD0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7</w:t>
            </w:r>
            <w:r w:rsidR="004A1767" w:rsidRPr="001C340F">
              <w:rPr>
                <w:rFonts w:ascii="GHEA Grapalat" w:hAnsi="GHEA Grapalat"/>
                <w:sz w:val="22"/>
              </w:rPr>
              <w:t>.1</w:t>
            </w:r>
          </w:p>
          <w:p w:rsidR="004A1767" w:rsidRPr="001C340F" w:rsidRDefault="00890FD0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7</w:t>
            </w:r>
            <w:r w:rsidR="004A1767" w:rsidRPr="001C340F">
              <w:rPr>
                <w:rFonts w:ascii="GHEA Grapalat" w:hAnsi="GHEA Grapalat"/>
                <w:sz w:val="22"/>
              </w:rPr>
              <w:t>.2</w:t>
            </w:r>
          </w:p>
          <w:p w:rsidR="004A1767" w:rsidRPr="001C340F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A1767" w:rsidRPr="001C340F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Ընթացիկ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ակտիվներ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ընդամենը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1C340F">
              <w:rPr>
                <w:rFonts w:ascii="GHEA Grapalat" w:hAnsi="GHEA Grapalat" w:cs="Sylfaen"/>
                <w:sz w:val="22"/>
              </w:rPr>
              <w:t>այդ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թվում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4A1767" w:rsidRPr="001C340F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դեբիտորակն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1C340F">
              <w:rPr>
                <w:rFonts w:ascii="GHEA Grapalat" w:hAnsi="GHEA Grapalat" w:cs="Sylfaen"/>
                <w:sz w:val="22"/>
              </w:rPr>
              <w:t>պարտքեր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վաճառքի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գծով</w:t>
            </w:r>
          </w:p>
          <w:p w:rsidR="004A1767" w:rsidRPr="001C340F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դրամական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միջոցներ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և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դրանց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A1767" w:rsidRPr="001C340F" w:rsidRDefault="00890FD0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225,085.0</w:t>
            </w:r>
          </w:p>
          <w:p w:rsidR="004A1767" w:rsidRPr="001C340F" w:rsidRDefault="00890FD0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16,137.0</w:t>
            </w:r>
          </w:p>
          <w:p w:rsidR="004A1767" w:rsidRPr="001C340F" w:rsidRDefault="00890FD0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194,704.0</w:t>
            </w:r>
          </w:p>
        </w:tc>
      </w:tr>
      <w:tr w:rsidR="004A1767" w:rsidRPr="001C340F" w:rsidTr="00655C78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A1767" w:rsidRPr="001C340F" w:rsidRDefault="00890FD0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8</w:t>
            </w:r>
          </w:p>
          <w:p w:rsidR="004A1767" w:rsidRPr="001C340F" w:rsidRDefault="00890FD0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8</w:t>
            </w:r>
            <w:r w:rsidR="004A1767" w:rsidRPr="001C340F">
              <w:rPr>
                <w:rFonts w:ascii="GHEA Grapalat" w:hAnsi="GHEA Grapalat"/>
                <w:sz w:val="22"/>
                <w:lang w:val="ru-RU"/>
              </w:rPr>
              <w:t>.1</w:t>
            </w:r>
          </w:p>
          <w:p w:rsidR="004A1767" w:rsidRPr="001C340F" w:rsidRDefault="00890FD0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8</w:t>
            </w:r>
            <w:r w:rsidR="004A1767" w:rsidRPr="001C340F">
              <w:rPr>
                <w:rFonts w:ascii="GHEA Grapalat" w:hAnsi="GHEA Grapalat"/>
                <w:sz w:val="22"/>
                <w:lang w:val="ru-RU"/>
              </w:rPr>
              <w:t>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A1767" w:rsidRPr="001C340F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  <w:lang w:val="ru-RU"/>
              </w:rPr>
              <w:t>Ընդամենը ոչ ընթացիկ պարտավորություններ, այդ թվում՝</w:t>
            </w:r>
          </w:p>
          <w:p w:rsidR="004A1767" w:rsidRPr="001C340F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  <w:lang w:val="ru-RU"/>
              </w:rPr>
              <w:t>երկարաժմկետ բանկային վարկեր և փոխառություններ</w:t>
            </w:r>
          </w:p>
          <w:p w:rsidR="004A1767" w:rsidRPr="001C340F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  <w:lang w:val="ru-RU"/>
              </w:rPr>
              <w:t>ակտիվներին վերաբերվող շնորհներ</w:t>
            </w:r>
          </w:p>
          <w:p w:rsidR="004A1767" w:rsidRPr="001C340F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A1767" w:rsidRPr="001C340F" w:rsidRDefault="00890FD0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503,438.0</w:t>
            </w:r>
          </w:p>
          <w:p w:rsidR="004A1767" w:rsidRPr="001C340F" w:rsidRDefault="00890FD0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0</w:t>
            </w:r>
          </w:p>
          <w:p w:rsidR="004A1767" w:rsidRPr="001C340F" w:rsidRDefault="00890FD0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  <w:tr w:rsidR="004A1767" w:rsidRPr="001C340F" w:rsidTr="00655C78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A1767" w:rsidRPr="001C340F" w:rsidRDefault="00890FD0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9</w:t>
            </w:r>
            <w:r w:rsidR="004A1767" w:rsidRPr="001C340F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A1767" w:rsidRPr="001C340F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A1767" w:rsidRPr="001C340F" w:rsidRDefault="00890FD0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368,723,0</w:t>
            </w:r>
          </w:p>
        </w:tc>
      </w:tr>
    </w:tbl>
    <w:p w:rsidR="00A201FE" w:rsidRPr="001C340F" w:rsidRDefault="00A201FE" w:rsidP="006E5EC0">
      <w:pPr>
        <w:pStyle w:val="BodyTextIndent"/>
        <w:tabs>
          <w:tab w:val="clear" w:pos="540"/>
          <w:tab w:val="left" w:pos="720"/>
        </w:tabs>
        <w:spacing w:line="240" w:lineRule="auto"/>
        <w:ind w:right="567"/>
        <w:jc w:val="right"/>
        <w:rPr>
          <w:rFonts w:ascii="GHEA Grapalat" w:hAnsi="GHEA Grapalat" w:cs="Sylfaen"/>
          <w:sz w:val="22"/>
          <w:lang w:val="ru-RU"/>
        </w:rPr>
      </w:pPr>
      <w:r w:rsidRPr="001C340F">
        <w:rPr>
          <w:rFonts w:ascii="GHEA Grapalat" w:hAnsi="GHEA Grapalat"/>
          <w:sz w:val="22"/>
          <w:lang w:val="ru-RU"/>
        </w:rPr>
        <w:t xml:space="preserve"> </w:t>
      </w:r>
      <w:r w:rsidRPr="001C340F">
        <w:rPr>
          <w:rFonts w:ascii="GHEA Grapalat" w:hAnsi="GHEA Grapalat"/>
          <w:sz w:val="22"/>
          <w:lang w:val="ru-RU"/>
        </w:rPr>
        <w:tab/>
        <w:t xml:space="preserve"> </w:t>
      </w:r>
      <w:r w:rsidRPr="001C340F">
        <w:rPr>
          <w:rFonts w:ascii="GHEA Grapalat" w:hAnsi="GHEA Grapalat"/>
          <w:sz w:val="22"/>
          <w:lang w:val="ru-RU"/>
        </w:rPr>
        <w:tab/>
      </w:r>
      <w:r w:rsidRPr="001C340F">
        <w:rPr>
          <w:rFonts w:ascii="GHEA Grapalat" w:hAnsi="GHEA Grapalat"/>
          <w:sz w:val="22"/>
          <w:lang w:val="ru-RU"/>
        </w:rPr>
        <w:tab/>
      </w:r>
      <w:r w:rsidRPr="001C340F">
        <w:rPr>
          <w:rFonts w:ascii="GHEA Grapalat" w:hAnsi="GHEA Grapalat"/>
          <w:sz w:val="22"/>
          <w:lang w:val="ru-RU"/>
        </w:rPr>
        <w:tab/>
      </w:r>
      <w:r w:rsidRPr="001C340F">
        <w:rPr>
          <w:rFonts w:ascii="GHEA Grapalat" w:hAnsi="GHEA Grapalat"/>
          <w:sz w:val="22"/>
          <w:lang w:val="ru-RU"/>
        </w:rPr>
        <w:tab/>
      </w:r>
      <w:r w:rsidRPr="001C340F">
        <w:rPr>
          <w:rFonts w:ascii="GHEA Grapalat" w:hAnsi="GHEA Grapalat"/>
          <w:sz w:val="22"/>
          <w:lang w:val="ru-RU"/>
        </w:rPr>
        <w:tab/>
      </w:r>
    </w:p>
    <w:p w:rsidR="00646097" w:rsidRPr="001C340F" w:rsidRDefault="00385689" w:rsidP="00646097">
      <w:pPr>
        <w:pStyle w:val="BodyTextIndent"/>
        <w:rPr>
          <w:rFonts w:ascii="GHEA Grapalat" w:hAnsi="GHEA Grapalat" w:cs="Sylfaen"/>
          <w:sz w:val="22"/>
          <w:lang w:val="ru-RU"/>
        </w:rPr>
      </w:pPr>
      <w:r w:rsidRPr="001C340F">
        <w:rPr>
          <w:rFonts w:ascii="GHEA Grapalat" w:hAnsi="GHEA Grapalat" w:cs="Sylfaen"/>
          <w:sz w:val="22"/>
          <w:lang w:val="ru-RU"/>
        </w:rPr>
        <w:t>4</w:t>
      </w:r>
      <w:r w:rsidR="00A201FE" w:rsidRPr="001C340F">
        <w:rPr>
          <w:rFonts w:ascii="GHEA Grapalat" w:hAnsi="GHEA Grapalat" w:cs="Sylfaen"/>
          <w:sz w:val="22"/>
          <w:lang w:val="ru-RU"/>
        </w:rPr>
        <w:t xml:space="preserve">.4 </w:t>
      </w:r>
      <w:r w:rsidR="00A201FE" w:rsidRPr="001C340F">
        <w:rPr>
          <w:rFonts w:ascii="GHEA Grapalat" w:hAnsi="GHEA Grapalat" w:cs="Sylfaen"/>
          <w:sz w:val="22"/>
        </w:rPr>
        <w:t>Առևտրային</w:t>
      </w:r>
      <w:r w:rsidR="00A201FE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1C340F">
        <w:rPr>
          <w:rFonts w:ascii="GHEA Grapalat" w:hAnsi="GHEA Grapalat" w:cs="Sylfaen"/>
          <w:sz w:val="22"/>
        </w:rPr>
        <w:t>կազմակերպութ</w:t>
      </w:r>
      <w:r w:rsidR="0054689D" w:rsidRPr="001C340F">
        <w:rPr>
          <w:rFonts w:ascii="GHEA Grapalat" w:hAnsi="GHEA Grapalat" w:cs="Sylfaen"/>
          <w:sz w:val="22"/>
        </w:rPr>
        <w:t>յ</w:t>
      </w:r>
      <w:r w:rsidR="00172E81" w:rsidRPr="001C340F">
        <w:rPr>
          <w:rFonts w:ascii="GHEA Grapalat" w:hAnsi="GHEA Grapalat" w:cs="Sylfaen"/>
          <w:sz w:val="22"/>
        </w:rPr>
        <w:t>ան</w:t>
      </w:r>
      <w:r w:rsidR="00A201FE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1C340F">
        <w:rPr>
          <w:rFonts w:ascii="GHEA Grapalat" w:hAnsi="GHEA Grapalat" w:cs="Sylfaen"/>
          <w:sz w:val="22"/>
        </w:rPr>
        <w:t>պետական</w:t>
      </w:r>
      <w:r w:rsidR="00A201FE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1C340F">
        <w:rPr>
          <w:rFonts w:ascii="GHEA Grapalat" w:hAnsi="GHEA Grapalat" w:cs="Sylfaen"/>
          <w:sz w:val="22"/>
        </w:rPr>
        <w:t>բաժնեմասի</w:t>
      </w:r>
      <w:r w:rsidR="00A201FE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1C340F">
        <w:rPr>
          <w:rFonts w:ascii="GHEA Grapalat" w:hAnsi="GHEA Grapalat" w:cs="Sylfaen"/>
          <w:sz w:val="22"/>
        </w:rPr>
        <w:t>կառավարման</w:t>
      </w:r>
      <w:r w:rsidR="00A201FE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1C340F">
        <w:rPr>
          <w:rFonts w:ascii="GHEA Grapalat" w:hAnsi="GHEA Grapalat" w:cs="Sylfaen"/>
          <w:sz w:val="22"/>
        </w:rPr>
        <w:t>արդյունավետության</w:t>
      </w:r>
      <w:r w:rsidR="00A201FE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1C340F">
        <w:rPr>
          <w:rFonts w:ascii="GHEA Grapalat" w:hAnsi="GHEA Grapalat" w:cs="Sylfaen"/>
          <w:sz w:val="22"/>
        </w:rPr>
        <w:t>գնահատումն</w:t>
      </w:r>
      <w:r w:rsidR="00A201FE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1C340F">
        <w:rPr>
          <w:rFonts w:ascii="GHEA Grapalat" w:hAnsi="GHEA Grapalat" w:cs="Sylfaen"/>
          <w:sz w:val="22"/>
        </w:rPr>
        <w:t>ըստ</w:t>
      </w:r>
      <w:r w:rsidR="00A201FE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1C340F">
        <w:rPr>
          <w:rFonts w:ascii="GHEA Grapalat" w:hAnsi="GHEA Grapalat" w:cs="Sylfaen"/>
          <w:sz w:val="22"/>
        </w:rPr>
        <w:t>պրակտիկայում</w:t>
      </w:r>
      <w:r w:rsidR="00A201FE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1C340F">
        <w:rPr>
          <w:rFonts w:ascii="GHEA Grapalat" w:hAnsi="GHEA Grapalat" w:cs="Sylfaen"/>
          <w:sz w:val="22"/>
        </w:rPr>
        <w:t>ընդունված</w:t>
      </w:r>
      <w:r w:rsidR="00A201FE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1C340F">
        <w:rPr>
          <w:rFonts w:ascii="GHEA Grapalat" w:hAnsi="GHEA Grapalat" w:cs="Sylfaen"/>
          <w:sz w:val="22"/>
        </w:rPr>
        <w:t>թույլատրելի</w:t>
      </w:r>
      <w:r w:rsidR="00A201FE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1C340F">
        <w:rPr>
          <w:rFonts w:ascii="GHEA Grapalat" w:hAnsi="GHEA Grapalat" w:cs="Sylfaen"/>
          <w:sz w:val="22"/>
        </w:rPr>
        <w:t>սահմանային</w:t>
      </w:r>
      <w:r w:rsidR="00A201FE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1C340F">
        <w:rPr>
          <w:rFonts w:ascii="GHEA Grapalat" w:hAnsi="GHEA Grapalat" w:cs="Sylfaen"/>
          <w:sz w:val="22"/>
        </w:rPr>
        <w:t>նորմաների</w:t>
      </w:r>
      <w:r w:rsidR="00646097" w:rsidRPr="001C340F">
        <w:rPr>
          <w:rFonts w:ascii="GHEA Grapalat" w:hAnsi="GHEA Grapalat" w:cs="Sylfaen"/>
          <w:sz w:val="22"/>
          <w:lang w:val="ru-RU"/>
        </w:rPr>
        <w:t>.</w:t>
      </w:r>
    </w:p>
    <w:p w:rsidR="00860096" w:rsidRPr="001C340F" w:rsidRDefault="00677257" w:rsidP="00646097">
      <w:pPr>
        <w:pStyle w:val="BodyTextIndent"/>
        <w:rPr>
          <w:rFonts w:ascii="GHEA Grapalat" w:hAnsi="GHEA Grapalat"/>
          <w:sz w:val="22"/>
          <w:lang w:val="ru-RU"/>
        </w:rPr>
      </w:pPr>
      <w:r w:rsidRPr="001C340F">
        <w:rPr>
          <w:rFonts w:ascii="GHEA Grapalat" w:hAnsi="GHEA Grapalat" w:cs="Sylfaen"/>
          <w:sz w:val="22"/>
          <w:lang w:val="ru-RU"/>
        </w:rPr>
        <w:t xml:space="preserve">1. </w:t>
      </w:r>
      <w:r w:rsidR="00782F94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172E81" w:rsidRPr="001C340F">
        <w:rPr>
          <w:rFonts w:ascii="GHEA Grapalat" w:hAnsi="GHEA Grapalat"/>
          <w:sz w:val="22"/>
          <w:lang w:val="ru-RU"/>
        </w:rPr>
        <w:t xml:space="preserve">&lt;&lt;Էլեկտրոնային կառավարման ենթակառուցվածքների ներդրման գրասենյակ&gt;&gt; </w:t>
      </w:r>
      <w:r w:rsidR="00126AAD" w:rsidRPr="001C340F">
        <w:rPr>
          <w:rFonts w:ascii="GHEA Grapalat" w:hAnsi="GHEA Grapalat"/>
          <w:sz w:val="22"/>
          <w:lang w:val="ru-RU"/>
        </w:rPr>
        <w:t xml:space="preserve"> </w:t>
      </w:r>
      <w:r w:rsidR="00172E81" w:rsidRPr="001C340F">
        <w:rPr>
          <w:rFonts w:ascii="GHEA Grapalat" w:hAnsi="GHEA Grapalat"/>
          <w:sz w:val="22"/>
          <w:lang w:val="ru-RU"/>
        </w:rPr>
        <w:t xml:space="preserve">ՓԲԸ-ն </w:t>
      </w:r>
      <w:r w:rsidR="00172E81" w:rsidRPr="001C340F">
        <w:rPr>
          <w:rFonts w:ascii="GHEA Grapalat" w:hAnsi="GHEA Grapalat" w:cs="Sylfaen"/>
          <w:sz w:val="22"/>
          <w:lang w:val="ru-RU"/>
        </w:rPr>
        <w:t>201</w:t>
      </w:r>
      <w:r w:rsidR="004A1767" w:rsidRPr="001C340F">
        <w:rPr>
          <w:rFonts w:ascii="GHEA Grapalat" w:hAnsi="GHEA Grapalat" w:cs="Sylfaen"/>
          <w:sz w:val="22"/>
          <w:lang w:val="ru-RU"/>
        </w:rPr>
        <w:t>7</w:t>
      </w:r>
      <w:r w:rsidR="0054689D" w:rsidRPr="001C340F">
        <w:rPr>
          <w:rFonts w:ascii="GHEA Grapalat" w:hAnsi="GHEA Grapalat" w:cs="Sylfaen"/>
          <w:sz w:val="22"/>
        </w:rPr>
        <w:t>թ</w:t>
      </w:r>
      <w:r w:rsidR="0054689D" w:rsidRPr="001C340F">
        <w:rPr>
          <w:rFonts w:ascii="GHEA Grapalat" w:hAnsi="GHEA Grapalat" w:cs="Sylfaen"/>
          <w:sz w:val="22"/>
          <w:lang w:val="ru-RU"/>
        </w:rPr>
        <w:t>.-</w:t>
      </w:r>
      <w:r w:rsidR="0054689D" w:rsidRPr="001C340F">
        <w:rPr>
          <w:rFonts w:ascii="GHEA Grapalat" w:hAnsi="GHEA Grapalat" w:cs="Sylfaen"/>
          <w:sz w:val="22"/>
        </w:rPr>
        <w:t>ի</w:t>
      </w:r>
      <w:r w:rsidR="0054689D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4A1767" w:rsidRPr="001C340F">
        <w:rPr>
          <w:rFonts w:ascii="GHEA Grapalat" w:hAnsi="GHEA Grapalat" w:cs="Sylfaen"/>
          <w:sz w:val="22"/>
          <w:lang w:val="ru-RU"/>
        </w:rPr>
        <w:t>տվյալներով</w:t>
      </w:r>
      <w:r w:rsidR="002810B2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D86314" w:rsidRPr="001C340F">
        <w:rPr>
          <w:rFonts w:ascii="GHEA Grapalat" w:hAnsi="GHEA Grapalat" w:cs="Sylfaen"/>
          <w:sz w:val="22"/>
        </w:rPr>
        <w:t>դարձյալ</w:t>
      </w:r>
      <w:r w:rsidR="00D86314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D86314" w:rsidRPr="001C340F">
        <w:rPr>
          <w:rFonts w:ascii="GHEA Grapalat" w:hAnsi="GHEA Grapalat" w:cs="Sylfaen"/>
          <w:sz w:val="22"/>
        </w:rPr>
        <w:t>աշխատել</w:t>
      </w:r>
      <w:r w:rsidR="00D86314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D86314" w:rsidRPr="001C340F">
        <w:rPr>
          <w:rFonts w:ascii="GHEA Grapalat" w:hAnsi="GHEA Grapalat" w:cs="Sylfaen"/>
          <w:sz w:val="22"/>
        </w:rPr>
        <w:t>է</w:t>
      </w:r>
      <w:r w:rsidR="004A1767" w:rsidRPr="001C340F">
        <w:rPr>
          <w:rFonts w:ascii="GHEA Grapalat" w:hAnsi="GHEA Grapalat"/>
          <w:sz w:val="22"/>
          <w:lang w:val="ru-RU"/>
        </w:rPr>
        <w:t xml:space="preserve"> շահույթով</w:t>
      </w:r>
      <w:r w:rsidR="00C417F9" w:rsidRPr="001C340F">
        <w:rPr>
          <w:rFonts w:ascii="GHEA Grapalat" w:hAnsi="GHEA Grapalat"/>
          <w:sz w:val="22"/>
          <w:lang w:val="ru-RU"/>
        </w:rPr>
        <w:t>:</w:t>
      </w:r>
    </w:p>
    <w:p w:rsidR="00A201FE" w:rsidRPr="001C340F" w:rsidRDefault="003472CF" w:rsidP="00404E45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ru-RU"/>
        </w:rPr>
      </w:pPr>
      <w:r w:rsidRPr="001C340F">
        <w:rPr>
          <w:rFonts w:ascii="GHEA Grapalat" w:hAnsi="GHEA Grapalat"/>
          <w:sz w:val="22"/>
          <w:lang w:val="ru-RU"/>
        </w:rPr>
        <w:t>2</w:t>
      </w:r>
      <w:r w:rsidR="00D86314" w:rsidRPr="001C340F">
        <w:rPr>
          <w:rFonts w:ascii="GHEA Grapalat" w:hAnsi="GHEA Grapalat"/>
          <w:sz w:val="22"/>
          <w:lang w:val="ru-RU"/>
        </w:rPr>
        <w:t xml:space="preserve">. </w:t>
      </w:r>
      <w:r w:rsidR="00860096" w:rsidRPr="001C340F">
        <w:rPr>
          <w:rFonts w:ascii="GHEA Grapalat" w:hAnsi="GHEA Grapalat"/>
          <w:sz w:val="22"/>
          <w:lang w:val="ru-RU"/>
        </w:rPr>
        <w:t>201</w:t>
      </w:r>
      <w:r w:rsidR="004A1767" w:rsidRPr="001C340F">
        <w:rPr>
          <w:rFonts w:ascii="GHEA Grapalat" w:hAnsi="GHEA Grapalat"/>
          <w:sz w:val="22"/>
          <w:lang w:val="ru-RU"/>
        </w:rPr>
        <w:t>7</w:t>
      </w:r>
      <w:r w:rsidR="00860096" w:rsidRPr="001C340F">
        <w:rPr>
          <w:rFonts w:ascii="GHEA Grapalat" w:hAnsi="GHEA Grapalat" w:cs="Sylfaen"/>
          <w:sz w:val="22"/>
        </w:rPr>
        <w:t>թ</w:t>
      </w:r>
      <w:r w:rsidR="00860096" w:rsidRPr="001C340F">
        <w:rPr>
          <w:rFonts w:ascii="GHEA Grapalat" w:hAnsi="GHEA Grapalat" w:cs="Sylfaen"/>
          <w:sz w:val="22"/>
          <w:lang w:val="ru-RU"/>
        </w:rPr>
        <w:t>.-</w:t>
      </w:r>
      <w:r w:rsidR="00860096" w:rsidRPr="001C340F">
        <w:rPr>
          <w:rFonts w:ascii="GHEA Grapalat" w:hAnsi="GHEA Grapalat" w:cs="Sylfaen"/>
          <w:sz w:val="22"/>
        </w:rPr>
        <w:t>ի</w:t>
      </w:r>
      <w:r w:rsidR="00860096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EC6742" w:rsidRPr="001C340F">
        <w:rPr>
          <w:rFonts w:ascii="GHEA Grapalat" w:hAnsi="GHEA Grapalat" w:cs="Sylfaen"/>
          <w:sz w:val="22"/>
          <w:lang w:val="ru-RU"/>
        </w:rPr>
        <w:t xml:space="preserve">տարեկան </w:t>
      </w:r>
      <w:r w:rsidR="00982233" w:rsidRPr="001C340F">
        <w:rPr>
          <w:rFonts w:ascii="GHEA Grapalat" w:hAnsi="GHEA Grapalat" w:cs="Sylfaen"/>
          <w:sz w:val="22"/>
          <w:lang w:val="ru-RU"/>
        </w:rPr>
        <w:t>տվյա</w:t>
      </w:r>
      <w:r w:rsidR="00982233" w:rsidRPr="001C340F">
        <w:rPr>
          <w:rFonts w:ascii="GHEA Grapalat" w:hAnsi="GHEA Grapalat" w:cs="Sylfaen"/>
          <w:sz w:val="22"/>
          <w:lang w:val="en-US"/>
        </w:rPr>
        <w:t>լ</w:t>
      </w:r>
      <w:r w:rsidR="00EC6742" w:rsidRPr="001C340F">
        <w:rPr>
          <w:rFonts w:ascii="GHEA Grapalat" w:hAnsi="GHEA Grapalat" w:cs="Sylfaen"/>
          <w:sz w:val="22"/>
          <w:lang w:val="ru-RU"/>
        </w:rPr>
        <w:t>ներով</w:t>
      </w:r>
      <w:r w:rsidR="00860096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EC6742" w:rsidRPr="001C340F">
        <w:rPr>
          <w:rFonts w:ascii="GHEA Grapalat" w:hAnsi="GHEA Grapalat"/>
          <w:sz w:val="22"/>
        </w:rPr>
        <w:t>ընկերությ</w:t>
      </w:r>
      <w:r w:rsidR="00D86314" w:rsidRPr="001C340F">
        <w:rPr>
          <w:rFonts w:ascii="GHEA Grapalat" w:hAnsi="GHEA Grapalat"/>
          <w:sz w:val="22"/>
          <w:lang w:val="en-US"/>
        </w:rPr>
        <w:t>ան</w:t>
      </w:r>
      <w:r w:rsidR="00860096" w:rsidRPr="001C340F">
        <w:rPr>
          <w:rFonts w:ascii="GHEA Grapalat" w:hAnsi="GHEA Grapalat"/>
          <w:sz w:val="22"/>
          <w:lang w:val="ru-RU"/>
        </w:rPr>
        <w:t xml:space="preserve"> </w:t>
      </w:r>
      <w:r w:rsidR="00860096" w:rsidRPr="001C340F">
        <w:rPr>
          <w:rFonts w:ascii="GHEA Grapalat" w:hAnsi="GHEA Grapalat"/>
          <w:sz w:val="22"/>
        </w:rPr>
        <w:t>վերլուծության</w:t>
      </w:r>
      <w:r w:rsidR="00860096" w:rsidRPr="001C340F">
        <w:rPr>
          <w:rFonts w:ascii="GHEA Grapalat" w:hAnsi="GHEA Grapalat"/>
          <w:sz w:val="22"/>
          <w:lang w:val="ru-RU"/>
        </w:rPr>
        <w:t xml:space="preserve"> </w:t>
      </w:r>
      <w:r w:rsidR="0083201B" w:rsidRPr="001C340F">
        <w:rPr>
          <w:rFonts w:ascii="GHEA Grapalat" w:hAnsi="GHEA Grapalat"/>
          <w:sz w:val="22"/>
        </w:rPr>
        <w:t>ենթարկված</w:t>
      </w:r>
      <w:r w:rsidR="0083201B" w:rsidRPr="001C340F">
        <w:rPr>
          <w:rFonts w:ascii="GHEA Grapalat" w:hAnsi="GHEA Grapalat"/>
          <w:sz w:val="22"/>
          <w:lang w:val="ru-RU"/>
        </w:rPr>
        <w:t xml:space="preserve"> </w:t>
      </w:r>
      <w:r w:rsidR="001E4A92" w:rsidRPr="001C340F">
        <w:rPr>
          <w:rFonts w:ascii="GHEA Grapalat" w:hAnsi="GHEA Grapalat"/>
          <w:sz w:val="22"/>
        </w:rPr>
        <w:t>ցուցանիշները</w:t>
      </w:r>
      <w:r w:rsidR="003C725C" w:rsidRPr="001C340F">
        <w:rPr>
          <w:rFonts w:ascii="GHEA Grapalat" w:hAnsi="GHEA Grapalat"/>
          <w:sz w:val="22"/>
          <w:lang w:val="ru-RU"/>
        </w:rPr>
        <w:t>՝ բացարձակ իրացվելիության,</w:t>
      </w:r>
      <w:r w:rsidR="005D5BAB" w:rsidRPr="001C340F">
        <w:rPr>
          <w:rFonts w:ascii="GHEA Grapalat" w:hAnsi="GHEA Grapalat"/>
          <w:sz w:val="22"/>
          <w:lang w:val="ru-RU"/>
        </w:rPr>
        <w:t xml:space="preserve"> </w:t>
      </w:r>
      <w:r w:rsidR="005D5BAB" w:rsidRPr="001C340F">
        <w:rPr>
          <w:rFonts w:ascii="GHEA Grapalat" w:hAnsi="GHEA Grapalat"/>
          <w:sz w:val="22"/>
          <w:lang w:val="en-US"/>
        </w:rPr>
        <w:t>իրացվելիության</w:t>
      </w:r>
      <w:r w:rsidR="005D5BAB" w:rsidRPr="001C340F">
        <w:rPr>
          <w:rFonts w:ascii="GHEA Grapalat" w:hAnsi="GHEA Grapalat"/>
          <w:sz w:val="22"/>
          <w:lang w:val="ru-RU"/>
        </w:rPr>
        <w:t xml:space="preserve"> </w:t>
      </w:r>
      <w:r w:rsidR="005D5BAB" w:rsidRPr="001C340F">
        <w:rPr>
          <w:rFonts w:ascii="GHEA Grapalat" w:hAnsi="GHEA Grapalat"/>
          <w:sz w:val="22"/>
          <w:lang w:val="en-US"/>
        </w:rPr>
        <w:t>ընդհանուր</w:t>
      </w:r>
      <w:r w:rsidR="005D5BAB" w:rsidRPr="001C340F">
        <w:rPr>
          <w:rFonts w:ascii="GHEA Grapalat" w:hAnsi="GHEA Grapalat"/>
          <w:sz w:val="22"/>
          <w:lang w:val="ru-RU"/>
        </w:rPr>
        <w:t xml:space="preserve"> </w:t>
      </w:r>
      <w:r w:rsidR="005D5BAB" w:rsidRPr="001C340F">
        <w:rPr>
          <w:rFonts w:ascii="GHEA Grapalat" w:hAnsi="GHEA Grapalat"/>
          <w:sz w:val="22"/>
          <w:lang w:val="en-US"/>
        </w:rPr>
        <w:t>գործակիցը</w:t>
      </w:r>
      <w:r w:rsidR="005D5BAB" w:rsidRPr="001C340F">
        <w:rPr>
          <w:rFonts w:ascii="GHEA Grapalat" w:hAnsi="GHEA Grapalat"/>
          <w:sz w:val="22"/>
          <w:lang w:val="ru-RU"/>
        </w:rPr>
        <w:t xml:space="preserve">, </w:t>
      </w:r>
      <w:r w:rsidR="003C725C" w:rsidRPr="001C340F">
        <w:rPr>
          <w:rFonts w:ascii="GHEA Grapalat" w:hAnsi="GHEA Grapalat"/>
          <w:sz w:val="22"/>
          <w:lang w:val="ru-RU"/>
        </w:rPr>
        <w:t xml:space="preserve"> ֆինանսական անկախության, ֆինանսավորման, պարտավորությունների և սեփական կապիտալի հարաբերակցության գործակիցները,</w:t>
      </w:r>
      <w:r w:rsidR="00D86314" w:rsidRPr="001C340F">
        <w:rPr>
          <w:rFonts w:ascii="GHEA Grapalat" w:hAnsi="GHEA Grapalat"/>
          <w:sz w:val="22"/>
          <w:lang w:val="ru-RU"/>
        </w:rPr>
        <w:t xml:space="preserve"> </w:t>
      </w:r>
      <w:r w:rsidR="00D86314" w:rsidRPr="001C340F">
        <w:rPr>
          <w:rFonts w:ascii="GHEA Grapalat" w:hAnsi="GHEA Grapalat"/>
          <w:sz w:val="22"/>
          <w:lang w:val="en-US"/>
        </w:rPr>
        <w:t>չեն</w:t>
      </w:r>
      <w:r w:rsidR="00D86314" w:rsidRPr="001C340F">
        <w:rPr>
          <w:rFonts w:ascii="GHEA Grapalat" w:hAnsi="GHEA Grapalat"/>
          <w:sz w:val="22"/>
          <w:lang w:val="ru-RU"/>
        </w:rPr>
        <w:t xml:space="preserve"> </w:t>
      </w:r>
      <w:r w:rsidR="0083201B" w:rsidRPr="001C340F">
        <w:rPr>
          <w:rFonts w:ascii="GHEA Grapalat" w:hAnsi="GHEA Grapalat"/>
          <w:sz w:val="22"/>
        </w:rPr>
        <w:t>համապատասխանում</w:t>
      </w:r>
      <w:r w:rsidR="0083201B" w:rsidRPr="001C340F">
        <w:rPr>
          <w:rFonts w:ascii="GHEA Grapalat" w:hAnsi="GHEA Grapalat"/>
          <w:sz w:val="22"/>
          <w:lang w:val="ru-RU"/>
        </w:rPr>
        <w:t xml:space="preserve"> </w:t>
      </w:r>
      <w:r w:rsidR="00860096" w:rsidRPr="001C340F">
        <w:rPr>
          <w:rFonts w:ascii="GHEA Grapalat" w:hAnsi="GHEA Grapalat"/>
          <w:sz w:val="22"/>
        </w:rPr>
        <w:t>ֆինանսական</w:t>
      </w:r>
      <w:r w:rsidR="00860096" w:rsidRPr="001C340F">
        <w:rPr>
          <w:rFonts w:ascii="GHEA Grapalat" w:hAnsi="GHEA Grapalat"/>
          <w:sz w:val="22"/>
          <w:lang w:val="ru-RU"/>
        </w:rPr>
        <w:t xml:space="preserve"> </w:t>
      </w:r>
      <w:r w:rsidR="00860096" w:rsidRPr="001C340F">
        <w:rPr>
          <w:rFonts w:ascii="GHEA Grapalat" w:hAnsi="GHEA Grapalat"/>
          <w:sz w:val="22"/>
        </w:rPr>
        <w:t>վերլուծության</w:t>
      </w:r>
      <w:r w:rsidR="00860096" w:rsidRPr="001C340F">
        <w:rPr>
          <w:rFonts w:ascii="GHEA Grapalat" w:hAnsi="GHEA Grapalat"/>
          <w:sz w:val="22"/>
          <w:lang w:val="ru-RU"/>
        </w:rPr>
        <w:t xml:space="preserve"> </w:t>
      </w:r>
      <w:r w:rsidR="00860096" w:rsidRPr="001C340F">
        <w:rPr>
          <w:rFonts w:ascii="GHEA Grapalat" w:hAnsi="GHEA Grapalat"/>
          <w:sz w:val="22"/>
        </w:rPr>
        <w:t>պրակտիկայում</w:t>
      </w:r>
      <w:r w:rsidR="00860096" w:rsidRPr="001C340F">
        <w:rPr>
          <w:rFonts w:ascii="GHEA Grapalat" w:hAnsi="GHEA Grapalat"/>
          <w:sz w:val="22"/>
          <w:lang w:val="ru-RU"/>
        </w:rPr>
        <w:t xml:space="preserve"> </w:t>
      </w:r>
      <w:r w:rsidR="00860096" w:rsidRPr="001C340F">
        <w:rPr>
          <w:rFonts w:ascii="GHEA Grapalat" w:hAnsi="GHEA Grapalat"/>
          <w:sz w:val="22"/>
        </w:rPr>
        <w:t>ընդունված</w:t>
      </w:r>
      <w:r w:rsidR="00860096" w:rsidRPr="001C340F">
        <w:rPr>
          <w:rFonts w:ascii="GHEA Grapalat" w:hAnsi="GHEA Grapalat"/>
          <w:sz w:val="22"/>
          <w:lang w:val="ru-RU"/>
        </w:rPr>
        <w:t xml:space="preserve"> </w:t>
      </w:r>
      <w:r w:rsidR="00860096" w:rsidRPr="001C340F">
        <w:rPr>
          <w:rFonts w:ascii="GHEA Grapalat" w:hAnsi="GHEA Grapalat"/>
          <w:sz w:val="22"/>
        </w:rPr>
        <w:t>թույլատրելի</w:t>
      </w:r>
      <w:r w:rsidR="00860096" w:rsidRPr="001C340F">
        <w:rPr>
          <w:rFonts w:ascii="GHEA Grapalat" w:hAnsi="GHEA Grapalat"/>
          <w:sz w:val="22"/>
          <w:lang w:val="ru-RU"/>
        </w:rPr>
        <w:t xml:space="preserve"> </w:t>
      </w:r>
      <w:r w:rsidR="00860096" w:rsidRPr="001C340F">
        <w:rPr>
          <w:rFonts w:ascii="GHEA Grapalat" w:hAnsi="GHEA Grapalat"/>
          <w:sz w:val="22"/>
        </w:rPr>
        <w:t>սահմանային</w:t>
      </w:r>
      <w:r w:rsidR="00860096" w:rsidRPr="001C340F">
        <w:rPr>
          <w:rFonts w:ascii="GHEA Grapalat" w:hAnsi="GHEA Grapalat"/>
          <w:sz w:val="22"/>
          <w:lang w:val="ru-RU"/>
        </w:rPr>
        <w:t xml:space="preserve"> </w:t>
      </w:r>
      <w:r w:rsidR="00860096" w:rsidRPr="001C340F">
        <w:rPr>
          <w:rFonts w:ascii="GHEA Grapalat" w:hAnsi="GHEA Grapalat"/>
          <w:sz w:val="22"/>
        </w:rPr>
        <w:t>նորմաներին</w:t>
      </w:r>
      <w:r w:rsidR="00EC6742" w:rsidRPr="001C340F">
        <w:rPr>
          <w:rFonts w:ascii="GHEA Grapalat" w:hAnsi="GHEA Grapalat"/>
          <w:sz w:val="22"/>
          <w:lang w:val="ru-RU"/>
        </w:rPr>
        <w:t>,</w:t>
      </w:r>
      <w:r w:rsidR="00404E45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EC6742" w:rsidRPr="001C340F">
        <w:rPr>
          <w:rFonts w:ascii="GHEA Grapalat" w:hAnsi="GHEA Grapalat" w:cs="Sylfaen"/>
          <w:sz w:val="22"/>
          <w:lang w:val="ru-RU"/>
        </w:rPr>
        <w:t xml:space="preserve">ինչը նշանակում </w:t>
      </w:r>
      <w:r w:rsidR="00404E45" w:rsidRPr="001C340F">
        <w:rPr>
          <w:rFonts w:ascii="GHEA Grapalat" w:hAnsi="GHEA Grapalat" w:cs="Sylfaen"/>
          <w:sz w:val="22"/>
        </w:rPr>
        <w:t>է</w:t>
      </w:r>
      <w:r w:rsidR="00404E45" w:rsidRPr="001C340F">
        <w:rPr>
          <w:rFonts w:ascii="GHEA Grapalat" w:hAnsi="GHEA Grapalat" w:cs="Sylfaen"/>
          <w:sz w:val="22"/>
          <w:lang w:val="ru-RU"/>
        </w:rPr>
        <w:t xml:space="preserve">, </w:t>
      </w:r>
      <w:r w:rsidR="00404E45" w:rsidRPr="001C340F">
        <w:rPr>
          <w:rFonts w:ascii="GHEA Grapalat" w:hAnsi="GHEA Grapalat" w:cs="Sylfaen"/>
          <w:sz w:val="22"/>
        </w:rPr>
        <w:t>որ</w:t>
      </w:r>
      <w:r w:rsidR="00404E45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404E45" w:rsidRPr="001C340F">
        <w:rPr>
          <w:rFonts w:ascii="GHEA Grapalat" w:hAnsi="GHEA Grapalat" w:cs="Sylfaen"/>
          <w:sz w:val="22"/>
        </w:rPr>
        <w:t>ընկերություն</w:t>
      </w:r>
      <w:r w:rsidR="002810B2" w:rsidRPr="001C340F">
        <w:rPr>
          <w:rFonts w:ascii="GHEA Grapalat" w:hAnsi="GHEA Grapalat" w:cs="Sylfaen"/>
          <w:sz w:val="22"/>
        </w:rPr>
        <w:t>ում</w:t>
      </w:r>
      <w:r w:rsidR="002810B2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782F94" w:rsidRPr="001C340F">
        <w:rPr>
          <w:rFonts w:ascii="GHEA Grapalat" w:hAnsi="GHEA Grapalat" w:cs="Sylfaen"/>
          <w:sz w:val="22"/>
          <w:lang w:val="ru-RU"/>
        </w:rPr>
        <w:t>առկա է դրամական միջոցների</w:t>
      </w:r>
      <w:r w:rsidR="005D5BAB" w:rsidRPr="001C340F">
        <w:rPr>
          <w:rFonts w:ascii="GHEA Grapalat" w:hAnsi="GHEA Grapalat" w:cs="Sylfaen"/>
          <w:sz w:val="22"/>
          <w:lang w:val="ru-RU"/>
        </w:rPr>
        <w:t xml:space="preserve"> գերկուտակում</w:t>
      </w:r>
      <w:r w:rsidR="005D5BAB" w:rsidRPr="001C340F">
        <w:rPr>
          <w:rFonts w:ascii="GHEA Grapalat" w:hAnsi="GHEA Grapalat" w:cs="Sylfaen"/>
          <w:sz w:val="22"/>
          <w:lang w:val="en-US"/>
        </w:rPr>
        <w:t>՝</w:t>
      </w:r>
      <w:r w:rsidR="00EE0A0A" w:rsidRPr="001C340F">
        <w:rPr>
          <w:rFonts w:ascii="GHEA Grapalat" w:hAnsi="GHEA Grapalat" w:cs="Sylfaen"/>
          <w:sz w:val="22"/>
          <w:lang w:val="ru-RU"/>
        </w:rPr>
        <w:t xml:space="preserve"> այսինքն դրամական մրջոցների</w:t>
      </w:r>
      <w:r w:rsidR="00D86314" w:rsidRPr="001C340F">
        <w:rPr>
          <w:rFonts w:ascii="GHEA Grapalat" w:hAnsi="GHEA Grapalat" w:cs="Sylfaen"/>
          <w:sz w:val="22"/>
          <w:lang w:val="ru-RU"/>
        </w:rPr>
        <w:t xml:space="preserve"> որոշակի անգործություն, </w:t>
      </w:r>
      <w:r w:rsidR="002810B2" w:rsidRPr="001C340F">
        <w:rPr>
          <w:rFonts w:ascii="GHEA Grapalat" w:hAnsi="GHEA Grapalat" w:cs="Sylfaen"/>
          <w:sz w:val="22"/>
          <w:lang w:val="en-GB"/>
        </w:rPr>
        <w:t>ցածր</w:t>
      </w:r>
      <w:r w:rsidR="002810B2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2810B2" w:rsidRPr="001C340F">
        <w:rPr>
          <w:rFonts w:ascii="GHEA Grapalat" w:hAnsi="GHEA Grapalat" w:cs="Sylfaen"/>
          <w:sz w:val="22"/>
          <w:lang w:val="en-GB"/>
        </w:rPr>
        <w:t>է</w:t>
      </w:r>
      <w:r w:rsidR="002810B2" w:rsidRPr="001C340F">
        <w:rPr>
          <w:rFonts w:ascii="GHEA Grapalat" w:hAnsi="GHEA Grapalat" w:cs="Sylfaen"/>
          <w:sz w:val="22"/>
          <w:lang w:val="ru-RU"/>
        </w:rPr>
        <w:t xml:space="preserve">  </w:t>
      </w:r>
      <w:r w:rsidR="00FF1B96" w:rsidRPr="001C340F">
        <w:rPr>
          <w:rFonts w:ascii="GHEA Grapalat" w:hAnsi="GHEA Grapalat" w:cs="Sylfaen"/>
          <w:sz w:val="22"/>
          <w:lang w:val="en-US"/>
        </w:rPr>
        <w:t>սեփական</w:t>
      </w:r>
      <w:r w:rsidR="00FF1B96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FF1B96" w:rsidRPr="001C340F">
        <w:rPr>
          <w:rFonts w:ascii="GHEA Grapalat" w:hAnsi="GHEA Grapalat" w:cs="Sylfaen"/>
          <w:sz w:val="22"/>
          <w:lang w:val="en-US"/>
        </w:rPr>
        <w:t>միջոցների</w:t>
      </w:r>
      <w:r w:rsidR="00FF1B96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FF1B96" w:rsidRPr="001C340F">
        <w:rPr>
          <w:rFonts w:ascii="GHEA Grapalat" w:hAnsi="GHEA Grapalat" w:cs="Sylfaen"/>
          <w:sz w:val="22"/>
          <w:lang w:val="en-US"/>
        </w:rPr>
        <w:t>հաշվին</w:t>
      </w:r>
      <w:r w:rsidR="00FF1B96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FF1B96" w:rsidRPr="001C340F">
        <w:rPr>
          <w:rFonts w:ascii="GHEA Grapalat" w:hAnsi="GHEA Grapalat" w:cs="Sylfaen"/>
          <w:sz w:val="22"/>
          <w:lang w:val="en-US"/>
        </w:rPr>
        <w:t>գործունեության</w:t>
      </w:r>
      <w:r w:rsidR="00FF1B96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FF1B96" w:rsidRPr="001C340F">
        <w:rPr>
          <w:rFonts w:ascii="GHEA Grapalat" w:hAnsi="GHEA Grapalat" w:cs="Sylfaen"/>
          <w:sz w:val="22"/>
          <w:lang w:val="en-US"/>
        </w:rPr>
        <w:t>ֆինանսավորման</w:t>
      </w:r>
      <w:r w:rsidR="00FF1B96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FF1B96" w:rsidRPr="001C340F">
        <w:rPr>
          <w:rFonts w:ascii="GHEA Grapalat" w:hAnsi="GHEA Grapalat" w:cs="Sylfaen"/>
          <w:sz w:val="22"/>
          <w:lang w:val="en-US"/>
        </w:rPr>
        <w:t>աստիճան</w:t>
      </w:r>
      <w:r w:rsidR="002810B2" w:rsidRPr="001C340F">
        <w:rPr>
          <w:rFonts w:ascii="GHEA Grapalat" w:hAnsi="GHEA Grapalat" w:cs="Sylfaen"/>
          <w:sz w:val="22"/>
          <w:lang w:val="en-US"/>
        </w:rPr>
        <w:t>ը</w:t>
      </w:r>
      <w:r w:rsidR="00FF1B96" w:rsidRPr="001C340F">
        <w:rPr>
          <w:rFonts w:ascii="GHEA Grapalat" w:hAnsi="GHEA Grapalat" w:cs="Sylfaen"/>
          <w:sz w:val="22"/>
          <w:lang w:val="ru-RU"/>
        </w:rPr>
        <w:t>:</w:t>
      </w:r>
    </w:p>
    <w:p w:rsidR="004A1767" w:rsidRPr="001C340F" w:rsidRDefault="005D5A76" w:rsidP="005D5A76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1C340F">
        <w:rPr>
          <w:rFonts w:ascii="GHEA Grapalat" w:hAnsi="GHEA Grapalat"/>
          <w:sz w:val="22"/>
          <w:lang w:val="hy-AM"/>
        </w:rPr>
        <w:t xml:space="preserve">3. </w:t>
      </w:r>
      <w:r w:rsidRPr="001C340F">
        <w:rPr>
          <w:rFonts w:ascii="GHEA Grapalat" w:hAnsi="GHEA Grapalat" w:cs="Sylfaen"/>
          <w:sz w:val="22"/>
          <w:lang w:val="hy-AM"/>
        </w:rPr>
        <w:t>Ակտիվների շրջանառելիության և ընթացիկ ակտրվների շրջանառելիության գործակիցները գործարար ակտիվությունը բնութագրող ցուցանիշ են</w:t>
      </w:r>
      <w:r w:rsidRPr="001C340F">
        <w:rPr>
          <w:rFonts w:ascii="GHEA Grapalat" w:hAnsi="GHEA Grapalat" w:cs="Sylfaen"/>
          <w:sz w:val="22"/>
          <w:lang w:val="ru-RU"/>
        </w:rPr>
        <w:t>:</w:t>
      </w:r>
      <w:r w:rsidRPr="001C340F">
        <w:rPr>
          <w:rFonts w:ascii="GHEA Grapalat" w:hAnsi="GHEA Grapalat"/>
          <w:sz w:val="22"/>
          <w:lang w:val="hy-AM"/>
        </w:rPr>
        <w:t xml:space="preserve"> </w:t>
      </w:r>
      <w:r w:rsidR="004A1767" w:rsidRPr="001C340F">
        <w:rPr>
          <w:rFonts w:ascii="GHEA Grapalat" w:hAnsi="GHEA Grapalat"/>
          <w:sz w:val="22"/>
          <w:lang w:val="hy-AM"/>
        </w:rPr>
        <w:t>Ակտիվների շրջանառելիության գործակիցը բնութագրում է ընկերության բոլոր մի</w:t>
      </w:r>
      <w:r w:rsidR="00C417F9" w:rsidRPr="001C340F">
        <w:rPr>
          <w:rFonts w:ascii="GHEA Grapalat" w:hAnsi="GHEA Grapalat"/>
          <w:sz w:val="22"/>
          <w:lang w:val="hy-AM"/>
        </w:rPr>
        <w:t>ջոցների շրջապտույտի արագություն</w:t>
      </w:r>
      <w:r w:rsidR="00C417F9" w:rsidRPr="001C340F">
        <w:rPr>
          <w:rFonts w:ascii="GHEA Grapalat" w:hAnsi="GHEA Grapalat"/>
          <w:sz w:val="22"/>
          <w:lang w:val="en-GB"/>
        </w:rPr>
        <w:t>ն</w:t>
      </w:r>
      <w:r w:rsidR="004A1767" w:rsidRPr="001C340F">
        <w:rPr>
          <w:rFonts w:ascii="GHEA Grapalat" w:hAnsi="GHEA Grapalat"/>
          <w:sz w:val="22"/>
          <w:lang w:val="hy-AM"/>
        </w:rPr>
        <w:t>՝ անկ</w:t>
      </w:r>
      <w:r w:rsidR="00C417F9" w:rsidRPr="001C340F">
        <w:rPr>
          <w:rFonts w:ascii="GHEA Grapalat" w:hAnsi="GHEA Grapalat"/>
          <w:sz w:val="22"/>
          <w:lang w:val="hy-AM"/>
        </w:rPr>
        <w:t xml:space="preserve">ախ դրանց </w:t>
      </w:r>
      <w:r w:rsidR="00C417F9" w:rsidRPr="001C340F">
        <w:rPr>
          <w:rFonts w:ascii="GHEA Grapalat" w:hAnsi="GHEA Grapalat"/>
          <w:sz w:val="22"/>
          <w:lang w:val="hy-AM"/>
        </w:rPr>
        <w:lastRenderedPageBreak/>
        <w:t>ձևավորման աղբյուրից և</w:t>
      </w:r>
      <w:r w:rsidR="004A1767" w:rsidRPr="001C340F">
        <w:rPr>
          <w:rFonts w:ascii="GHEA Grapalat" w:hAnsi="GHEA Grapalat"/>
          <w:sz w:val="22"/>
          <w:lang w:val="hy-AM"/>
        </w:rPr>
        <w:t xml:space="preserve"> ո</w:t>
      </w:r>
      <w:r w:rsidRPr="001C340F">
        <w:rPr>
          <w:rFonts w:ascii="GHEA Grapalat" w:hAnsi="GHEA Grapalat"/>
          <w:sz w:val="22"/>
          <w:lang w:val="hy-AM"/>
        </w:rPr>
        <w:t>րքան մեծ է այս ցուցանիշն</w:t>
      </w:r>
      <w:r w:rsidR="004A1767" w:rsidRPr="001C340F">
        <w:rPr>
          <w:rFonts w:ascii="GHEA Grapalat" w:hAnsi="GHEA Grapalat"/>
          <w:sz w:val="22"/>
          <w:lang w:val="hy-AM"/>
        </w:rPr>
        <w:t>, այնքան արդյունավետորեն են օգտագործվում ակտիվները:</w:t>
      </w:r>
      <w:r w:rsidR="004A1767" w:rsidRPr="001C340F">
        <w:rPr>
          <w:rFonts w:ascii="GHEA Grapalat" w:hAnsi="GHEA Grapalat" w:cs="Sylfaen"/>
          <w:sz w:val="22"/>
          <w:lang w:val="hy-AM"/>
        </w:rPr>
        <w:t xml:space="preserve"> </w:t>
      </w:r>
      <w:r w:rsidRPr="001C340F">
        <w:rPr>
          <w:rFonts w:ascii="GHEA Grapalat" w:hAnsi="GHEA Grapalat" w:cs="Sylfaen"/>
          <w:sz w:val="22"/>
          <w:lang w:val="hy-AM"/>
        </w:rPr>
        <w:t>Ընկերության</w:t>
      </w:r>
      <w:r w:rsidR="004A1767" w:rsidRPr="001C340F">
        <w:rPr>
          <w:rFonts w:ascii="GHEA Grapalat" w:hAnsi="GHEA Grapalat" w:cs="Sylfaen"/>
          <w:sz w:val="22"/>
          <w:lang w:val="hy-AM"/>
        </w:rPr>
        <w:t xml:space="preserve"> մոտ </w:t>
      </w:r>
      <w:r w:rsidR="005E42FD" w:rsidRPr="001C340F">
        <w:rPr>
          <w:rFonts w:ascii="GHEA Grapalat" w:hAnsi="GHEA Grapalat" w:cs="Sylfaen"/>
          <w:sz w:val="22"/>
          <w:lang w:val="ru-RU" w:eastAsia="en-US"/>
        </w:rPr>
        <w:t>գործակիցը հավասար է 0,485</w:t>
      </w:r>
      <w:r w:rsidR="004A1767" w:rsidRPr="001C340F">
        <w:rPr>
          <w:rFonts w:ascii="GHEA Grapalat" w:hAnsi="GHEA Grapalat" w:cs="Sylfaen"/>
          <w:sz w:val="22"/>
          <w:lang w:val="hy-AM" w:eastAsia="en-US"/>
        </w:rPr>
        <w:t xml:space="preserve">: </w:t>
      </w:r>
    </w:p>
    <w:p w:rsidR="004A1767" w:rsidRPr="001C340F" w:rsidRDefault="005D5A76" w:rsidP="004A1767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1C340F">
        <w:rPr>
          <w:rFonts w:ascii="GHEA Grapalat" w:hAnsi="GHEA Grapalat" w:cs="Sylfaen"/>
          <w:sz w:val="22"/>
          <w:lang w:val="hy-AM"/>
        </w:rPr>
        <w:t>4</w:t>
      </w:r>
      <w:r w:rsidR="004A1767" w:rsidRPr="001C340F">
        <w:rPr>
          <w:rFonts w:ascii="GHEA Grapalat" w:hAnsi="GHEA Grapalat" w:cs="Sylfaen"/>
          <w:sz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</w:t>
      </w:r>
      <w:r w:rsidRPr="001C340F">
        <w:rPr>
          <w:rFonts w:ascii="GHEA Grapalat" w:hAnsi="GHEA Grapalat" w:cs="Sylfaen"/>
          <w:sz w:val="22"/>
          <w:lang w:val="hy-AM"/>
        </w:rPr>
        <w:t xml:space="preserve">, գործակիցը </w:t>
      </w:r>
      <w:r w:rsidR="00C417F9" w:rsidRPr="001C340F">
        <w:rPr>
          <w:rFonts w:ascii="GHEA Grapalat" w:hAnsi="GHEA Grapalat" w:cs="Sylfaen"/>
          <w:sz w:val="22"/>
          <w:lang w:val="hy-AM"/>
        </w:rPr>
        <w:t xml:space="preserve">բարձ է և </w:t>
      </w:r>
      <w:r w:rsidRPr="001C340F">
        <w:rPr>
          <w:rFonts w:ascii="GHEA Grapalat" w:hAnsi="GHEA Grapalat" w:cs="Sylfaen"/>
          <w:sz w:val="22"/>
          <w:lang w:val="hy-AM"/>
        </w:rPr>
        <w:t>հավասար է 4,59</w:t>
      </w:r>
      <w:r w:rsidR="004A1767" w:rsidRPr="001C340F">
        <w:rPr>
          <w:rFonts w:ascii="GHEA Grapalat" w:hAnsi="GHEA Grapalat" w:cs="Sylfaen"/>
          <w:sz w:val="22"/>
          <w:lang w:val="hy-AM"/>
        </w:rPr>
        <w:t>:</w:t>
      </w:r>
      <w:r w:rsidR="00C417F9" w:rsidRPr="001C340F">
        <w:rPr>
          <w:rFonts w:ascii="GHEA Grapalat" w:hAnsi="GHEA Grapalat" w:cs="Sylfaen"/>
          <w:sz w:val="22"/>
          <w:lang w:val="hy-AM"/>
        </w:rPr>
        <w:t xml:space="preserve"> </w:t>
      </w:r>
      <w:r w:rsidR="004A1767" w:rsidRPr="001C340F">
        <w:rPr>
          <w:rFonts w:ascii="GHEA Grapalat" w:hAnsi="GHEA Grapalat" w:cs="Sylfaen"/>
          <w:sz w:val="22"/>
          <w:lang w:val="hy-AM"/>
        </w:rPr>
        <w:t xml:space="preserve">Շահութաբերության հետ կապված </w:t>
      </w:r>
      <w:r w:rsidRPr="001C340F">
        <w:rPr>
          <w:rFonts w:ascii="GHEA Grapalat" w:hAnsi="GHEA Grapalat" w:cs="Sylfaen"/>
          <w:sz w:val="22"/>
          <w:lang w:val="hy-AM"/>
        </w:rPr>
        <w:t>մնացած</w:t>
      </w:r>
      <w:r w:rsidR="004A1767" w:rsidRPr="001C340F">
        <w:rPr>
          <w:rFonts w:ascii="GHEA Grapalat" w:hAnsi="GHEA Grapalat" w:cs="Sylfaen"/>
          <w:sz w:val="22"/>
          <w:lang w:val="hy-AM"/>
        </w:rPr>
        <w:t xml:space="preserve"> ցուցանիշները  ընկերությ</w:t>
      </w:r>
      <w:r w:rsidRPr="001C340F">
        <w:rPr>
          <w:rFonts w:ascii="GHEA Grapalat" w:hAnsi="GHEA Grapalat" w:cs="Sylfaen"/>
          <w:sz w:val="22"/>
          <w:lang w:val="hy-AM"/>
        </w:rPr>
        <w:t>ան</w:t>
      </w:r>
      <w:r w:rsidR="004A1767" w:rsidRPr="001C340F">
        <w:rPr>
          <w:rFonts w:ascii="GHEA Grapalat" w:hAnsi="GHEA Grapalat" w:cs="Sylfaen"/>
          <w:sz w:val="22"/>
          <w:lang w:val="hy-AM"/>
        </w:rPr>
        <w:t xml:space="preserve"> մոտ </w:t>
      </w:r>
      <w:r w:rsidRPr="001C340F">
        <w:rPr>
          <w:rFonts w:ascii="GHEA Grapalat" w:hAnsi="GHEA Grapalat" w:cs="Sylfaen"/>
          <w:sz w:val="22"/>
          <w:lang w:val="hy-AM"/>
        </w:rPr>
        <w:t>նույնպես բարձր են</w:t>
      </w:r>
      <w:r w:rsidR="004A1767" w:rsidRPr="001C340F">
        <w:rPr>
          <w:rFonts w:ascii="GHEA Grapalat" w:hAnsi="GHEA Grapalat" w:cs="Sylfaen"/>
          <w:sz w:val="22"/>
          <w:lang w:val="hy-AM"/>
        </w:rPr>
        <w:t>:</w:t>
      </w:r>
    </w:p>
    <w:p w:rsidR="000271F5" w:rsidRPr="001C340F" w:rsidRDefault="003472CF" w:rsidP="00646097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1C340F">
        <w:rPr>
          <w:rFonts w:ascii="GHEA Grapalat" w:hAnsi="GHEA Grapalat" w:cs="Sylfaen"/>
          <w:sz w:val="22"/>
          <w:lang w:val="hy-AM"/>
        </w:rPr>
        <w:t>5</w:t>
      </w:r>
      <w:r w:rsidR="00A201FE" w:rsidRPr="001C340F">
        <w:rPr>
          <w:rFonts w:ascii="GHEA Grapalat" w:hAnsi="GHEA Grapalat" w:cs="Sylfaen"/>
          <w:sz w:val="22"/>
          <w:lang w:val="hy-AM"/>
        </w:rPr>
        <w:t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</w:t>
      </w:r>
      <w:r w:rsidR="006B4AB7" w:rsidRPr="001C340F">
        <w:rPr>
          <w:rFonts w:ascii="GHEA Grapalat" w:hAnsi="GHEA Grapalat" w:cs="Sylfaen"/>
          <w:sz w:val="22"/>
          <w:lang w:val="hy-AM"/>
        </w:rPr>
        <w:t xml:space="preserve"> </w:t>
      </w:r>
      <w:r w:rsidR="00D86314" w:rsidRPr="001C340F">
        <w:rPr>
          <w:rFonts w:ascii="GHEA Grapalat" w:hAnsi="GHEA Grapalat" w:cs="Sylfaen"/>
          <w:sz w:val="22"/>
          <w:lang w:val="hy-AM"/>
        </w:rPr>
        <w:t xml:space="preserve">ընկերությունում </w:t>
      </w:r>
      <w:r w:rsidR="005D5A76" w:rsidRPr="001C340F">
        <w:rPr>
          <w:rFonts w:ascii="GHEA Grapalat" w:hAnsi="GHEA Grapalat" w:cs="Sylfaen"/>
          <w:sz w:val="22"/>
          <w:lang w:val="hy-AM"/>
        </w:rPr>
        <w:t>եկամուտներն</w:t>
      </w:r>
      <w:r w:rsidR="00A201FE" w:rsidRPr="001C340F">
        <w:rPr>
          <w:rFonts w:ascii="GHEA Grapalat" w:hAnsi="GHEA Grapalat" w:cs="Sylfaen"/>
          <w:sz w:val="22"/>
          <w:lang w:val="hy-AM"/>
        </w:rPr>
        <w:t xml:space="preserve"> </w:t>
      </w:r>
      <w:r w:rsidR="00C417F9" w:rsidRPr="001C340F">
        <w:rPr>
          <w:rFonts w:ascii="GHEA Grapalat" w:hAnsi="GHEA Grapalat" w:cs="Sylfaen"/>
          <w:sz w:val="22"/>
          <w:lang w:val="hy-AM"/>
        </w:rPr>
        <w:t>հիմնականում</w:t>
      </w:r>
      <w:r w:rsidR="00A201FE" w:rsidRPr="001C340F">
        <w:rPr>
          <w:rFonts w:ascii="GHEA Grapalat" w:hAnsi="GHEA Grapalat" w:cs="Sylfaen"/>
          <w:sz w:val="22"/>
          <w:lang w:val="hy-AM"/>
        </w:rPr>
        <w:t xml:space="preserve"> ձևավորվել են հիմնական գործունեությունից</w:t>
      </w:r>
      <w:r w:rsidR="00FF1B96" w:rsidRPr="001C340F">
        <w:rPr>
          <w:rFonts w:ascii="GHEA Grapalat" w:hAnsi="GHEA Grapalat" w:cs="Sylfaen"/>
          <w:sz w:val="22"/>
          <w:lang w:val="hy-AM"/>
        </w:rPr>
        <w:t>:</w:t>
      </w:r>
    </w:p>
    <w:p w:rsidR="00A201FE" w:rsidRPr="001C340F" w:rsidRDefault="00385689" w:rsidP="00A201FE">
      <w:pPr>
        <w:spacing w:line="360" w:lineRule="auto"/>
        <w:ind w:firstLine="720"/>
        <w:rPr>
          <w:rFonts w:ascii="GHEA Grapalat" w:hAnsi="GHEA Grapalat" w:cs="Sylfaen"/>
          <w:sz w:val="22"/>
          <w:lang w:val="hy-AM"/>
        </w:rPr>
      </w:pPr>
      <w:r w:rsidRPr="001C340F">
        <w:rPr>
          <w:rFonts w:ascii="GHEA Grapalat" w:hAnsi="GHEA Grapalat" w:cs="Sylfaen"/>
          <w:sz w:val="22"/>
          <w:lang w:val="hy-AM"/>
        </w:rPr>
        <w:t>4</w:t>
      </w:r>
      <w:r w:rsidR="00A201FE" w:rsidRPr="001C340F">
        <w:rPr>
          <w:rFonts w:ascii="GHEA Grapalat" w:hAnsi="GHEA Grapalat" w:cs="Sylfaen"/>
          <w:sz w:val="22"/>
          <w:lang w:val="hy-AM"/>
        </w:rPr>
        <w:t>.5  Եզրակացություն</w:t>
      </w:r>
    </w:p>
    <w:p w:rsidR="00E02F5F" w:rsidRPr="001C340F" w:rsidRDefault="005E42FD" w:rsidP="005E42FD">
      <w:pPr>
        <w:pStyle w:val="BodyTextIndent"/>
        <w:tabs>
          <w:tab w:val="clear" w:pos="540"/>
          <w:tab w:val="left" w:pos="0"/>
        </w:tabs>
        <w:rPr>
          <w:rFonts w:ascii="GHEA Grapalat" w:hAnsi="GHEA Grapalat"/>
          <w:sz w:val="22"/>
          <w:lang w:val="hy-AM"/>
        </w:rPr>
      </w:pPr>
      <w:r w:rsidRPr="001C340F">
        <w:rPr>
          <w:rFonts w:ascii="GHEA Grapalat" w:hAnsi="GHEA Grapalat" w:cs="Sylfaen"/>
          <w:sz w:val="22"/>
          <w:lang w:val="hy-AM"/>
        </w:rPr>
        <w:tab/>
      </w:r>
      <w:r w:rsidR="005D5A76" w:rsidRPr="001C340F">
        <w:rPr>
          <w:rFonts w:ascii="GHEA Grapalat" w:hAnsi="GHEA Grapalat" w:cs="Sylfaen"/>
          <w:sz w:val="22"/>
          <w:lang w:val="hy-AM"/>
        </w:rPr>
        <w:t xml:space="preserve">2017թ. տարեկան տվյալներով </w:t>
      </w:r>
      <w:r w:rsidR="00E02F5F" w:rsidRPr="001C340F">
        <w:rPr>
          <w:rFonts w:ascii="GHEA Grapalat" w:hAnsi="GHEA Grapalat" w:cs="Sylfaen"/>
          <w:sz w:val="22"/>
          <w:lang w:val="hy-AM"/>
        </w:rPr>
        <w:t xml:space="preserve">ՀՀ կառավարության աշխատակազմի ենթակայության </w:t>
      </w:r>
      <w:r w:rsidR="00E02F5F" w:rsidRPr="001C340F">
        <w:rPr>
          <w:rFonts w:ascii="GHEA Grapalat" w:hAnsi="GHEA Grapalat"/>
          <w:sz w:val="22"/>
          <w:lang w:val="hy-AM"/>
        </w:rPr>
        <w:t>&lt;&lt;Էլեկտրոնային կառավարման ենթակառուցվածքների ներդրման գրասենյակ&gt;&gt; ՓԲԸ-ի</w:t>
      </w:r>
      <w:r w:rsidR="005D5A76" w:rsidRPr="001C340F">
        <w:rPr>
          <w:rFonts w:ascii="GHEA Grapalat" w:hAnsi="GHEA Grapalat" w:cs="Sylfaen"/>
          <w:sz w:val="22"/>
          <w:lang w:val="hy-AM"/>
        </w:rPr>
        <w:t xml:space="preserve"> մոտ նկատվել է ֆին</w:t>
      </w:r>
      <w:r w:rsidR="00E02F5F" w:rsidRPr="001C340F">
        <w:rPr>
          <w:rFonts w:ascii="GHEA Grapalat" w:hAnsi="GHEA Grapalat" w:cs="Sylfaen"/>
          <w:sz w:val="22"/>
          <w:lang w:val="hy-AM"/>
        </w:rPr>
        <w:t>անսատնտեսական վիճակի բարելավում</w:t>
      </w:r>
      <w:r w:rsidR="005D5A76" w:rsidRPr="001C340F">
        <w:rPr>
          <w:rFonts w:ascii="GHEA Grapalat" w:hAnsi="GHEA Grapalat" w:cs="Sylfaen"/>
          <w:sz w:val="22"/>
          <w:lang w:val="hy-AM"/>
        </w:rPr>
        <w:t xml:space="preserve">, ընկերությունը </w:t>
      </w:r>
      <w:r w:rsidRPr="001C340F">
        <w:rPr>
          <w:rFonts w:ascii="GHEA Grapalat" w:hAnsi="GHEA Grapalat" w:cs="Sylfaen"/>
          <w:sz w:val="22"/>
          <w:lang w:val="hy-AM"/>
        </w:rPr>
        <w:t>հաշվետու տարում դարձյալ</w:t>
      </w:r>
      <w:r w:rsidR="005D5A76" w:rsidRPr="001C340F">
        <w:rPr>
          <w:rFonts w:ascii="GHEA Grapalat" w:hAnsi="GHEA Grapalat" w:cs="Sylfaen"/>
          <w:sz w:val="22"/>
          <w:lang w:val="hy-AM"/>
        </w:rPr>
        <w:t xml:space="preserve"> </w:t>
      </w:r>
      <w:r w:rsidR="00E02F5F" w:rsidRPr="001C340F">
        <w:rPr>
          <w:rFonts w:ascii="GHEA Grapalat" w:hAnsi="GHEA Grapalat" w:cs="Sylfaen"/>
          <w:sz w:val="22"/>
          <w:lang w:val="hy-AM"/>
        </w:rPr>
        <w:t>աշխատել է շահույթով</w:t>
      </w:r>
      <w:r w:rsidR="005D5A76" w:rsidRPr="001C340F">
        <w:rPr>
          <w:rFonts w:ascii="GHEA Grapalat" w:hAnsi="GHEA Grapalat" w:cs="Sylfaen"/>
          <w:sz w:val="22"/>
          <w:lang w:val="hy-AM"/>
        </w:rPr>
        <w:t xml:space="preserve">, ընդ որում  </w:t>
      </w:r>
      <w:r w:rsidR="00CC7908" w:rsidRPr="00CC7908">
        <w:rPr>
          <w:rFonts w:ascii="GHEA Grapalat" w:hAnsi="GHEA Grapalat" w:cs="Sylfaen"/>
          <w:sz w:val="22"/>
          <w:lang w:val="hy-AM"/>
        </w:rPr>
        <w:t xml:space="preserve">զուտ </w:t>
      </w:r>
      <w:r w:rsidR="00E02F5F" w:rsidRPr="001C340F">
        <w:rPr>
          <w:rFonts w:ascii="GHEA Grapalat" w:hAnsi="GHEA Grapalat"/>
          <w:sz w:val="22"/>
          <w:lang w:val="hy-AM"/>
        </w:rPr>
        <w:t xml:space="preserve">շահույթը նախորդ տարվա նկատմամբ </w:t>
      </w:r>
      <w:r w:rsidR="00C417F9" w:rsidRPr="001C340F">
        <w:rPr>
          <w:rFonts w:ascii="GHEA Grapalat" w:hAnsi="GHEA Grapalat"/>
          <w:sz w:val="22"/>
          <w:lang w:val="hy-AM"/>
        </w:rPr>
        <w:t>աճել է 195 %- ով</w:t>
      </w:r>
      <w:r w:rsidR="00E02F5F" w:rsidRPr="001C340F">
        <w:rPr>
          <w:rFonts w:ascii="GHEA Grapalat" w:hAnsi="GHEA Grapalat"/>
          <w:sz w:val="22"/>
          <w:lang w:val="hy-AM"/>
        </w:rPr>
        <w:t xml:space="preserve"> և կազմել 34,885.0 հազ. դրամ:</w:t>
      </w:r>
    </w:p>
    <w:p w:rsidR="005D5A76" w:rsidRPr="00BF02E3" w:rsidRDefault="005E42FD" w:rsidP="00A166D8">
      <w:pPr>
        <w:spacing w:line="360" w:lineRule="auto"/>
        <w:ind w:right="-142"/>
        <w:jc w:val="both"/>
        <w:rPr>
          <w:rFonts w:ascii="GHEA Grapalat" w:hAnsi="GHEA Grapalat" w:cs="Sylfaen"/>
          <w:sz w:val="22"/>
          <w:lang w:val="hy-AM"/>
        </w:rPr>
      </w:pPr>
      <w:r w:rsidRPr="001C340F">
        <w:rPr>
          <w:rFonts w:ascii="GHEA Grapalat" w:hAnsi="GHEA Grapalat" w:cs="Sylfaen"/>
          <w:sz w:val="22"/>
          <w:lang w:val="hy-AM"/>
        </w:rPr>
        <w:tab/>
      </w:r>
      <w:r w:rsidR="005D5A76" w:rsidRPr="001C340F">
        <w:rPr>
          <w:rFonts w:ascii="GHEA Grapalat" w:hAnsi="GHEA Grapalat" w:cs="Sylfaen"/>
          <w:sz w:val="22"/>
          <w:lang w:val="hy-AM"/>
        </w:rPr>
        <w:t xml:space="preserve">2017թ.-ին </w:t>
      </w:r>
      <w:r w:rsidR="00FC01FA" w:rsidRPr="001C340F">
        <w:rPr>
          <w:rFonts w:ascii="GHEA Grapalat" w:hAnsi="GHEA Grapalat" w:cs="Sylfaen"/>
          <w:sz w:val="22"/>
          <w:lang w:val="hy-AM"/>
        </w:rPr>
        <w:t>ընկերության</w:t>
      </w:r>
      <w:r w:rsidR="005D5A76" w:rsidRPr="001C340F">
        <w:rPr>
          <w:rFonts w:ascii="GHEA Grapalat" w:hAnsi="GHEA Grapalat" w:cs="Sylfaen"/>
          <w:sz w:val="22"/>
          <w:lang w:val="hy-AM"/>
        </w:rPr>
        <w:t xml:space="preserve"> կուտակված </w:t>
      </w:r>
      <w:r w:rsidR="00FC01FA" w:rsidRPr="001C340F">
        <w:rPr>
          <w:rFonts w:ascii="GHEA Grapalat" w:hAnsi="GHEA Grapalat" w:cs="Sylfaen"/>
          <w:sz w:val="22"/>
          <w:lang w:val="hy-AM"/>
        </w:rPr>
        <w:t>շահույթը կազմել է 82</w:t>
      </w:r>
      <w:r w:rsidR="001C77C8" w:rsidRPr="001C340F">
        <w:rPr>
          <w:rFonts w:ascii="GHEA Grapalat" w:hAnsi="GHEA Grapalat" w:cs="Sylfaen"/>
          <w:sz w:val="22"/>
          <w:lang w:val="hy-AM"/>
        </w:rPr>
        <w:t>,</w:t>
      </w:r>
      <w:r w:rsidR="00FC01FA" w:rsidRPr="001C340F">
        <w:rPr>
          <w:rFonts w:ascii="GHEA Grapalat" w:hAnsi="GHEA Grapalat" w:cs="Sylfaen"/>
          <w:sz w:val="22"/>
          <w:lang w:val="hy-AM"/>
        </w:rPr>
        <w:t>587</w:t>
      </w:r>
      <w:r w:rsidR="001C77C8" w:rsidRPr="001C340F">
        <w:rPr>
          <w:rFonts w:ascii="GHEA Grapalat" w:hAnsi="GHEA Grapalat" w:cs="Sylfaen"/>
          <w:sz w:val="22"/>
          <w:lang w:val="hy-AM"/>
        </w:rPr>
        <w:t>.0</w:t>
      </w:r>
      <w:r w:rsidR="00FC01FA" w:rsidRPr="001C340F">
        <w:rPr>
          <w:rFonts w:ascii="GHEA Grapalat" w:hAnsi="GHEA Grapalat" w:cs="Sylfaen"/>
          <w:sz w:val="22"/>
          <w:lang w:val="hy-AM"/>
        </w:rPr>
        <w:t xml:space="preserve"> հազ. դ</w:t>
      </w:r>
      <w:r w:rsidR="00890FD0" w:rsidRPr="001C340F">
        <w:rPr>
          <w:rFonts w:ascii="GHEA Grapalat" w:hAnsi="GHEA Grapalat" w:cs="Sylfaen"/>
          <w:sz w:val="22"/>
          <w:lang w:val="hy-AM"/>
        </w:rPr>
        <w:t>րամ՝</w:t>
      </w:r>
      <w:r w:rsidR="00FC01FA" w:rsidRPr="001C340F">
        <w:rPr>
          <w:rFonts w:ascii="GHEA Grapalat" w:hAnsi="GHEA Grapalat" w:cs="Sylfaen"/>
          <w:sz w:val="22"/>
          <w:lang w:val="hy-AM"/>
        </w:rPr>
        <w:t xml:space="preserve"> նախորդ տարվա նկատմամբ</w:t>
      </w:r>
      <w:r w:rsidR="005D5A76" w:rsidRPr="001C340F">
        <w:rPr>
          <w:rFonts w:ascii="GHEA Grapalat" w:hAnsi="GHEA Grapalat" w:cs="Sylfaen"/>
          <w:sz w:val="22"/>
          <w:lang w:val="hy-AM"/>
        </w:rPr>
        <w:t xml:space="preserve"> </w:t>
      </w:r>
      <w:r w:rsidR="00FC01FA" w:rsidRPr="001C340F">
        <w:rPr>
          <w:rFonts w:ascii="GHEA Grapalat" w:hAnsi="GHEA Grapalat" w:cs="Sylfaen"/>
          <w:sz w:val="22"/>
          <w:lang w:val="hy-AM"/>
        </w:rPr>
        <w:t>աճել է</w:t>
      </w:r>
      <w:r w:rsidR="005D5A76" w:rsidRPr="001C340F">
        <w:rPr>
          <w:rFonts w:ascii="GHEA Grapalat" w:hAnsi="GHEA Grapalat" w:cs="Sylfaen"/>
          <w:sz w:val="22"/>
          <w:lang w:val="hy-AM"/>
        </w:rPr>
        <w:t xml:space="preserve"> </w:t>
      </w:r>
      <w:r w:rsidR="00C417F9" w:rsidRPr="001C340F">
        <w:rPr>
          <w:rFonts w:ascii="GHEA Grapalat" w:hAnsi="GHEA Grapalat" w:cs="Sylfaen"/>
          <w:sz w:val="22"/>
          <w:lang w:val="hy-AM"/>
        </w:rPr>
        <w:t>139</w:t>
      </w:r>
      <w:r w:rsidR="00C417F9" w:rsidRPr="001C340F">
        <w:rPr>
          <w:rFonts w:ascii="GHEA Grapalat" w:hAnsi="GHEA Grapalat"/>
          <w:sz w:val="22"/>
          <w:lang w:val="hy-AM"/>
        </w:rPr>
        <w:t>%-</w:t>
      </w:r>
      <w:r w:rsidR="001C77C8" w:rsidRPr="001C340F">
        <w:rPr>
          <w:rFonts w:ascii="GHEA Grapalat" w:hAnsi="GHEA Grapalat" w:cs="Sylfaen"/>
          <w:sz w:val="22"/>
          <w:lang w:val="hy-AM"/>
        </w:rPr>
        <w:t>ով</w:t>
      </w:r>
      <w:r w:rsidR="00FC01FA" w:rsidRPr="001C340F">
        <w:rPr>
          <w:rFonts w:ascii="GHEA Grapalat" w:hAnsi="GHEA Grapalat" w:cs="Sylfaen"/>
          <w:sz w:val="22"/>
          <w:lang w:val="hy-AM"/>
        </w:rPr>
        <w:t>,</w:t>
      </w:r>
      <w:r w:rsidR="005D5A76" w:rsidRPr="001C340F">
        <w:rPr>
          <w:rFonts w:ascii="GHEA Grapalat" w:hAnsi="GHEA Grapalat" w:cs="Sylfaen"/>
          <w:sz w:val="22"/>
          <w:lang w:val="hy-AM"/>
        </w:rPr>
        <w:t xml:space="preserve"> իսկ արտադրանքի, ապրանքի, աշխատանքների, ծառայություններից հասույթը նախորդ տարվա համեմատ նվազել է </w:t>
      </w:r>
      <w:r w:rsidR="006D4AC9" w:rsidRPr="001C340F">
        <w:rPr>
          <w:rFonts w:ascii="GHEA Grapalat" w:hAnsi="GHEA Grapalat" w:cs="Sylfaen"/>
          <w:sz w:val="22"/>
          <w:lang w:val="hy-AM"/>
        </w:rPr>
        <w:t>31,247.</w:t>
      </w:r>
      <w:r w:rsidR="005D5A76" w:rsidRPr="001C340F">
        <w:rPr>
          <w:rFonts w:ascii="GHEA Grapalat" w:hAnsi="GHEA Grapalat" w:cs="Sylfaen"/>
          <w:sz w:val="22"/>
          <w:lang w:val="hy-AM"/>
        </w:rPr>
        <w:t xml:space="preserve"> հազ. դրամով և կազմել է</w:t>
      </w:r>
      <w:r w:rsidR="00A166D8" w:rsidRPr="001C340F">
        <w:rPr>
          <w:rFonts w:ascii="GHEA Grapalat" w:hAnsi="GHEA Grapalat" w:cs="Sylfaen"/>
          <w:sz w:val="22"/>
          <w:lang w:val="hy-AM"/>
        </w:rPr>
        <w:t xml:space="preserve"> 368,723.0հազ.դրամ:</w:t>
      </w:r>
      <w:r w:rsidR="005D5A76" w:rsidRPr="00BF02E3">
        <w:rPr>
          <w:rFonts w:ascii="GHEA Grapalat" w:hAnsi="GHEA Grapalat" w:cs="Sylfaen"/>
          <w:sz w:val="22"/>
          <w:lang w:val="hy-AM"/>
        </w:rPr>
        <w:t xml:space="preserve">  </w:t>
      </w:r>
      <w:r w:rsidR="005D5A76" w:rsidRPr="00BF02E3">
        <w:rPr>
          <w:rFonts w:ascii="GHEA Grapalat" w:hAnsi="GHEA Grapalat" w:cs="Sylfaen"/>
          <w:sz w:val="22"/>
          <w:lang w:val="hy-AM"/>
        </w:rPr>
        <w:br/>
      </w:r>
      <w:r w:rsidR="005D5A76" w:rsidRPr="00BF02E3">
        <w:rPr>
          <w:rFonts w:ascii="GHEA Grapalat" w:hAnsi="GHEA Grapalat" w:cs="Sylfaen"/>
          <w:sz w:val="22"/>
          <w:lang w:val="hy-AM" w:eastAsia="en-US"/>
        </w:rPr>
        <w:t xml:space="preserve">  </w:t>
      </w:r>
      <w:r w:rsidR="005D5A76" w:rsidRPr="00BF02E3">
        <w:rPr>
          <w:rFonts w:ascii="GHEA Grapalat" w:hAnsi="GHEA Grapalat" w:cs="Sylfaen"/>
          <w:sz w:val="22"/>
          <w:lang w:val="hy-AM"/>
        </w:rPr>
        <w:t xml:space="preserve"> </w:t>
      </w:r>
    </w:p>
    <w:p w:rsidR="005D5A76" w:rsidRPr="00BF02E3" w:rsidRDefault="005D5A76" w:rsidP="00A201FE">
      <w:pPr>
        <w:spacing w:line="360" w:lineRule="auto"/>
        <w:ind w:firstLine="720"/>
        <w:rPr>
          <w:rFonts w:ascii="GHEA Grapalat" w:hAnsi="GHEA Grapalat" w:cs="Sylfaen"/>
          <w:sz w:val="22"/>
          <w:lang w:val="hy-AM"/>
        </w:rPr>
      </w:pPr>
    </w:p>
    <w:p w:rsidR="005D5A76" w:rsidRPr="003464D1" w:rsidRDefault="005D5A76" w:rsidP="00A201FE">
      <w:pPr>
        <w:spacing w:line="360" w:lineRule="auto"/>
        <w:ind w:firstLine="720"/>
        <w:rPr>
          <w:rFonts w:ascii="GHEA Grapalat" w:hAnsi="GHEA Grapalat" w:cs="Sylfaen"/>
          <w:sz w:val="22"/>
          <w:lang w:val="hy-AM"/>
        </w:rPr>
      </w:pPr>
    </w:p>
    <w:p w:rsidR="001C340F" w:rsidRPr="003464D1" w:rsidRDefault="001C340F" w:rsidP="00A201FE">
      <w:pPr>
        <w:spacing w:line="360" w:lineRule="auto"/>
        <w:ind w:firstLine="720"/>
        <w:rPr>
          <w:rFonts w:ascii="GHEA Grapalat" w:hAnsi="GHEA Grapalat" w:cs="Sylfaen"/>
          <w:sz w:val="22"/>
          <w:lang w:val="hy-AM"/>
        </w:rPr>
      </w:pPr>
    </w:p>
    <w:p w:rsidR="001C340F" w:rsidRPr="003464D1" w:rsidRDefault="001C340F" w:rsidP="00A201FE">
      <w:pPr>
        <w:spacing w:line="360" w:lineRule="auto"/>
        <w:ind w:firstLine="720"/>
        <w:rPr>
          <w:rFonts w:ascii="GHEA Grapalat" w:hAnsi="GHEA Grapalat" w:cs="Sylfaen"/>
          <w:sz w:val="22"/>
          <w:lang w:val="hy-AM"/>
        </w:rPr>
      </w:pPr>
    </w:p>
    <w:p w:rsidR="00441069" w:rsidRPr="00443F5B" w:rsidRDefault="00441069" w:rsidP="00443F5B">
      <w:pPr>
        <w:pStyle w:val="BodyTextIndent"/>
        <w:tabs>
          <w:tab w:val="clear" w:pos="540"/>
        </w:tabs>
        <w:rPr>
          <w:rFonts w:ascii="GHEA Grapalat" w:hAnsi="GHEA Grapalat"/>
          <w:sz w:val="22"/>
          <w:lang w:val="hy-AM"/>
        </w:rPr>
      </w:pPr>
    </w:p>
    <w:p w:rsidR="00B44B4B" w:rsidRPr="001C340F" w:rsidRDefault="00BC3387" w:rsidP="00E876AD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1C340F">
        <w:rPr>
          <w:rFonts w:ascii="GHEA Grapalat" w:hAnsi="GHEA Grapalat"/>
          <w:b/>
          <w:sz w:val="22"/>
          <w:u w:val="single"/>
          <w:lang w:val="hy-AM"/>
        </w:rPr>
        <w:t>5</w:t>
      </w:r>
      <w:r w:rsidR="00B44B4B" w:rsidRPr="001C340F">
        <w:rPr>
          <w:rFonts w:ascii="GHEA Grapalat" w:hAnsi="GHEA Grapalat"/>
          <w:b/>
          <w:sz w:val="22"/>
          <w:u w:val="single"/>
          <w:lang w:val="hy-AM"/>
        </w:rPr>
        <w:t xml:space="preserve">.  </w:t>
      </w:r>
      <w:r w:rsidR="005342BD" w:rsidRPr="001C340F">
        <w:rPr>
          <w:rFonts w:ascii="GHEA Grapalat" w:hAnsi="GHEA Grapalat"/>
          <w:b/>
          <w:sz w:val="22"/>
          <w:u w:val="single"/>
          <w:lang w:val="hy-AM"/>
        </w:rPr>
        <w:t xml:space="preserve">  </w:t>
      </w:r>
      <w:r w:rsidR="00B44B4B" w:rsidRPr="001C340F">
        <w:rPr>
          <w:rFonts w:ascii="GHEA Grapalat" w:hAnsi="GHEA Grapalat" w:cs="Sylfaen"/>
          <w:b/>
          <w:sz w:val="22"/>
          <w:u w:val="single"/>
          <w:lang w:val="hy-AM"/>
        </w:rPr>
        <w:t>ՀՀ   ԳՅՈՒՂԱՏՆՏԵՍՈՒԹՅԱՆ   ՆԱԽԱՐԱՐՈՒԹՅՈՒՆ</w:t>
      </w:r>
    </w:p>
    <w:p w:rsidR="00D22E7C" w:rsidRPr="001C340F" w:rsidRDefault="00D22E7C" w:rsidP="00443F5B">
      <w:pPr>
        <w:pStyle w:val="BodyTextIndent"/>
        <w:tabs>
          <w:tab w:val="clear" w:pos="540"/>
          <w:tab w:val="left" w:pos="720"/>
        </w:tabs>
        <w:ind w:left="113"/>
        <w:rPr>
          <w:rFonts w:ascii="GHEA Grapalat" w:hAnsi="GHEA Grapalat" w:cs="Sylfaen"/>
          <w:b/>
          <w:sz w:val="22"/>
          <w:u w:val="single"/>
          <w:lang w:val="hy-AM"/>
        </w:rPr>
      </w:pPr>
    </w:p>
    <w:p w:rsidR="003869FC" w:rsidRPr="001C340F" w:rsidRDefault="00BC3387" w:rsidP="00443F5B">
      <w:pPr>
        <w:pStyle w:val="BodyTextIndent"/>
        <w:rPr>
          <w:rFonts w:ascii="GHEA Grapalat" w:hAnsi="GHEA Grapalat"/>
          <w:sz w:val="22"/>
          <w:lang w:val="hy-AM"/>
        </w:rPr>
      </w:pPr>
      <w:r w:rsidRPr="001C340F">
        <w:rPr>
          <w:rFonts w:ascii="GHEA Grapalat" w:hAnsi="GHEA Grapalat"/>
          <w:sz w:val="22"/>
          <w:lang w:val="hy-AM"/>
        </w:rPr>
        <w:t>5</w:t>
      </w:r>
      <w:r w:rsidR="00B44B4B" w:rsidRPr="001C340F">
        <w:rPr>
          <w:rFonts w:ascii="GHEA Grapalat" w:hAnsi="GHEA Grapalat"/>
          <w:sz w:val="22"/>
          <w:lang w:val="hy-AM"/>
        </w:rPr>
        <w:t>.1</w:t>
      </w:r>
      <w:r w:rsidR="00D9654F" w:rsidRPr="001C340F">
        <w:rPr>
          <w:rFonts w:ascii="GHEA Grapalat" w:hAnsi="GHEA Grapalat"/>
          <w:sz w:val="22"/>
          <w:lang w:val="hy-AM"/>
        </w:rPr>
        <w:t xml:space="preserve"> </w:t>
      </w:r>
      <w:r w:rsidR="00B44B4B" w:rsidRPr="001C340F">
        <w:rPr>
          <w:rFonts w:ascii="GHEA Grapalat" w:hAnsi="GHEA Grapalat"/>
          <w:sz w:val="22"/>
          <w:lang w:val="hy-AM"/>
        </w:rPr>
        <w:t xml:space="preserve"> </w:t>
      </w:r>
      <w:r w:rsidR="00257B97" w:rsidRPr="001C340F">
        <w:rPr>
          <w:rFonts w:ascii="GHEA Grapalat" w:hAnsi="GHEA Grapalat"/>
          <w:sz w:val="22"/>
          <w:lang w:val="hy-AM"/>
        </w:rPr>
        <w:t xml:space="preserve">ՀՀ գյուղատնտեսության նախարարության </w:t>
      </w:r>
      <w:r w:rsidR="008F3EA2" w:rsidRPr="001C340F">
        <w:rPr>
          <w:rFonts w:ascii="GHEA Grapalat" w:hAnsi="GHEA Grapalat"/>
          <w:sz w:val="22"/>
          <w:lang w:val="hy-AM"/>
        </w:rPr>
        <w:t>ենթակայությամբ</w:t>
      </w:r>
      <w:r w:rsidR="00C07BA7" w:rsidRPr="001C340F">
        <w:rPr>
          <w:rFonts w:ascii="GHEA Grapalat" w:hAnsi="GHEA Grapalat"/>
          <w:sz w:val="22"/>
          <w:lang w:val="hy-AM"/>
        </w:rPr>
        <w:t xml:space="preserve">  201</w:t>
      </w:r>
      <w:r w:rsidR="00745410" w:rsidRPr="001C340F">
        <w:rPr>
          <w:rFonts w:ascii="GHEA Grapalat" w:hAnsi="GHEA Grapalat"/>
          <w:sz w:val="22"/>
          <w:lang w:val="hy-AM"/>
        </w:rPr>
        <w:t>7</w:t>
      </w:r>
      <w:r w:rsidR="00C07BA7" w:rsidRPr="001C340F">
        <w:rPr>
          <w:rFonts w:ascii="GHEA Grapalat" w:hAnsi="GHEA Grapalat"/>
          <w:sz w:val="22"/>
          <w:lang w:val="hy-AM"/>
        </w:rPr>
        <w:t xml:space="preserve">թ.-ի տարեկան տվյալներով առկա են </w:t>
      </w:r>
      <w:r w:rsidR="00B44B4B" w:rsidRPr="001C340F">
        <w:rPr>
          <w:rFonts w:ascii="GHEA Grapalat" w:hAnsi="GHEA Grapalat"/>
          <w:sz w:val="22"/>
          <w:lang w:val="hy-AM"/>
        </w:rPr>
        <w:t>թվ</w:t>
      </w:r>
      <w:r w:rsidR="0085006D" w:rsidRPr="001C340F">
        <w:rPr>
          <w:rFonts w:ascii="GHEA Grapalat" w:hAnsi="GHEA Grapalat"/>
          <w:sz w:val="22"/>
          <w:lang w:val="hy-AM"/>
        </w:rPr>
        <w:t xml:space="preserve">ով </w:t>
      </w:r>
      <w:r w:rsidR="00745410" w:rsidRPr="001C340F">
        <w:rPr>
          <w:rFonts w:ascii="GHEA Grapalat" w:hAnsi="GHEA Grapalat"/>
          <w:sz w:val="22"/>
          <w:lang w:val="hy-AM"/>
        </w:rPr>
        <w:t>2</w:t>
      </w:r>
      <w:r w:rsidR="0085006D" w:rsidRPr="001C340F">
        <w:rPr>
          <w:rFonts w:ascii="GHEA Grapalat" w:hAnsi="GHEA Grapalat"/>
          <w:sz w:val="22"/>
          <w:lang w:val="hy-AM"/>
        </w:rPr>
        <w:t xml:space="preserve"> </w:t>
      </w:r>
      <w:r w:rsidR="00B44B4B" w:rsidRPr="001C340F">
        <w:rPr>
          <w:rFonts w:ascii="GHEA Grapalat" w:hAnsi="GHEA Grapalat"/>
          <w:sz w:val="22"/>
          <w:lang w:val="hy-AM"/>
        </w:rPr>
        <w:t>պետական մասնակցությամբ առևտրային կազմակերպություններ:</w:t>
      </w:r>
      <w:r w:rsidR="00E26E4E" w:rsidRPr="001C340F">
        <w:rPr>
          <w:rFonts w:ascii="GHEA Grapalat" w:hAnsi="GHEA Grapalat"/>
          <w:sz w:val="22"/>
          <w:lang w:val="hy-AM"/>
        </w:rPr>
        <w:t xml:space="preserve"> </w:t>
      </w:r>
      <w:r w:rsidR="00745410" w:rsidRPr="001C340F">
        <w:rPr>
          <w:rFonts w:ascii="GHEA Grapalat" w:hAnsi="GHEA Grapalat"/>
          <w:sz w:val="22"/>
          <w:lang w:val="hy-AM"/>
        </w:rPr>
        <w:t xml:space="preserve">Նախորդ տարվա նկատմամբ ընկերությունների թիվը կրճատվել է 13-ով: </w:t>
      </w:r>
      <w:r w:rsidR="00745410" w:rsidRPr="001C340F">
        <w:rPr>
          <w:rFonts w:ascii="GHEA Grapalat" w:hAnsi="GHEA Grapalat" w:cs="Sylfaen"/>
          <w:sz w:val="22"/>
          <w:lang w:val="hy-AM"/>
        </w:rPr>
        <w:t>&lt;&lt;Տեխնիկական մշակաբույսերի փորձարարական կայան&gt;&gt; ՓԲԸ</w:t>
      </w:r>
      <w:r w:rsidR="00745410" w:rsidRPr="001C340F">
        <w:rPr>
          <w:rFonts w:ascii="GHEA Grapalat" w:hAnsi="GHEA Grapalat"/>
          <w:sz w:val="22"/>
          <w:lang w:val="hy-AM"/>
        </w:rPr>
        <w:t xml:space="preserve">–ի, &lt;&lt;Գյուղատնտեսության աջակցման հանրապետական կենտրոն&gt;&gt; </w:t>
      </w:r>
      <w:r w:rsidR="00745410" w:rsidRPr="001C340F">
        <w:rPr>
          <w:rFonts w:ascii="GHEA Grapalat" w:hAnsi="GHEA Grapalat"/>
          <w:sz w:val="22"/>
          <w:lang w:val="hy-AM"/>
        </w:rPr>
        <w:lastRenderedPageBreak/>
        <w:t xml:space="preserve">ՓԲԸ-ի և 10 տարածքային կենտրոնների լուծարման մասին ընդունվել են </w:t>
      </w:r>
      <w:r w:rsidR="00123C93" w:rsidRPr="001C340F">
        <w:rPr>
          <w:rFonts w:ascii="GHEA Grapalat" w:hAnsi="GHEA Grapalat"/>
          <w:sz w:val="22"/>
          <w:lang w:val="hy-AM"/>
        </w:rPr>
        <w:t xml:space="preserve">համապատասխանաբար ՀՀ կառավարության </w:t>
      </w:r>
      <w:r w:rsidR="00745410" w:rsidRPr="001C340F">
        <w:rPr>
          <w:rFonts w:ascii="GHEA Grapalat" w:hAnsi="GHEA Grapalat"/>
          <w:sz w:val="22"/>
          <w:lang w:val="hy-AM"/>
        </w:rPr>
        <w:t>14.12.2017թ. թիվ 1630-Ա և 13.04.2017թ. թիվ 380-Ա որոշումները:</w:t>
      </w:r>
      <w:r w:rsidR="007A3601" w:rsidRPr="001C340F">
        <w:rPr>
          <w:rFonts w:ascii="GHEA Grapalat" w:hAnsi="GHEA Grapalat"/>
          <w:sz w:val="22"/>
          <w:lang w:val="hy-AM"/>
        </w:rPr>
        <w:t xml:space="preserve"> </w:t>
      </w:r>
    </w:p>
    <w:p w:rsidR="00B44B4B" w:rsidRPr="001C340F" w:rsidRDefault="00BC3387" w:rsidP="00443F5B">
      <w:pPr>
        <w:pStyle w:val="BodyTextIndent"/>
        <w:rPr>
          <w:rFonts w:ascii="GHEA Grapalat" w:hAnsi="GHEA Grapalat"/>
          <w:sz w:val="22"/>
          <w:lang w:val="hy-AM"/>
        </w:rPr>
      </w:pPr>
      <w:r w:rsidRPr="001C340F">
        <w:rPr>
          <w:rFonts w:ascii="GHEA Grapalat" w:hAnsi="GHEA Grapalat"/>
          <w:sz w:val="22"/>
          <w:lang w:val="hy-AM"/>
        </w:rPr>
        <w:t>5</w:t>
      </w:r>
      <w:r w:rsidR="00544B80" w:rsidRPr="001C340F">
        <w:rPr>
          <w:rFonts w:ascii="GHEA Grapalat" w:hAnsi="GHEA Grapalat"/>
          <w:sz w:val="22"/>
          <w:lang w:val="hy-AM"/>
        </w:rPr>
        <w:t>.2 Ը</w:t>
      </w:r>
      <w:r w:rsidR="000B6472" w:rsidRPr="001C340F">
        <w:rPr>
          <w:rFonts w:ascii="GHEA Grapalat" w:hAnsi="GHEA Grapalat" w:cs="Sylfaen"/>
          <w:sz w:val="22"/>
          <w:lang w:val="hy-AM"/>
        </w:rPr>
        <w:t>նկերությունների աշխատողների ընդհանուր թվաքանակը</w:t>
      </w:r>
      <w:r w:rsidR="00D708EC" w:rsidRPr="001C340F">
        <w:rPr>
          <w:rFonts w:ascii="GHEA Grapalat" w:hAnsi="GHEA Grapalat" w:cs="Sylfaen"/>
          <w:sz w:val="22"/>
          <w:lang w:val="hy-AM"/>
        </w:rPr>
        <w:t xml:space="preserve"> </w:t>
      </w:r>
      <w:r w:rsidR="00544B80" w:rsidRPr="001C340F">
        <w:rPr>
          <w:rFonts w:ascii="GHEA Grapalat" w:hAnsi="GHEA Grapalat" w:cs="Sylfaen"/>
          <w:sz w:val="22"/>
          <w:lang w:val="hy-AM"/>
        </w:rPr>
        <w:t>կազմում է</w:t>
      </w:r>
      <w:r w:rsidR="003869FC" w:rsidRPr="001C340F">
        <w:rPr>
          <w:rFonts w:ascii="GHEA Grapalat" w:hAnsi="GHEA Grapalat" w:cs="Sylfaen"/>
          <w:sz w:val="22"/>
          <w:lang w:val="hy-AM"/>
        </w:rPr>
        <w:t xml:space="preserve"> </w:t>
      </w:r>
      <w:r w:rsidR="00745410" w:rsidRPr="001C340F">
        <w:rPr>
          <w:rFonts w:ascii="GHEA Grapalat" w:hAnsi="GHEA Grapalat" w:cs="Sylfaen"/>
          <w:sz w:val="22"/>
          <w:lang w:val="hy-AM"/>
        </w:rPr>
        <w:t>40</w:t>
      </w:r>
      <w:r w:rsidR="00544B80" w:rsidRPr="001C340F">
        <w:rPr>
          <w:rFonts w:ascii="GHEA Grapalat" w:hAnsi="GHEA Grapalat" w:cs="Sylfaen"/>
          <w:sz w:val="22"/>
          <w:lang w:val="hy-AM"/>
        </w:rPr>
        <w:t xml:space="preserve"> </w:t>
      </w:r>
      <w:r w:rsidR="0085006D" w:rsidRPr="001C340F">
        <w:rPr>
          <w:rFonts w:ascii="GHEA Grapalat" w:hAnsi="GHEA Grapalat" w:cs="Sylfaen"/>
          <w:sz w:val="22"/>
          <w:lang w:val="hy-AM"/>
        </w:rPr>
        <w:t xml:space="preserve"> աշխատող,</w:t>
      </w:r>
      <w:r w:rsidR="00544B80" w:rsidRPr="001C340F">
        <w:rPr>
          <w:rFonts w:ascii="GHEA Grapalat" w:hAnsi="GHEA Grapalat" w:cs="Sylfaen"/>
          <w:sz w:val="22"/>
          <w:lang w:val="hy-AM"/>
        </w:rPr>
        <w:t xml:space="preserve"> </w:t>
      </w:r>
      <w:r w:rsidR="007639C0" w:rsidRPr="001C340F">
        <w:rPr>
          <w:rFonts w:ascii="GHEA Grapalat" w:hAnsi="GHEA Grapalat" w:cs="Sylfaen"/>
          <w:sz w:val="22"/>
          <w:lang w:val="hy-AM"/>
        </w:rPr>
        <w:t>որը</w:t>
      </w:r>
      <w:r w:rsidR="005B7049" w:rsidRPr="001C340F">
        <w:rPr>
          <w:rFonts w:ascii="GHEA Grapalat" w:hAnsi="GHEA Grapalat" w:cs="Sylfaen"/>
          <w:sz w:val="22"/>
          <w:lang w:val="hy-AM"/>
        </w:rPr>
        <w:t xml:space="preserve"> նախորդ հաշվետու</w:t>
      </w:r>
      <w:r w:rsidR="007639C0" w:rsidRPr="001C340F">
        <w:rPr>
          <w:rFonts w:ascii="GHEA Grapalat" w:hAnsi="GHEA Grapalat" w:cs="Sylfaen"/>
          <w:sz w:val="22"/>
          <w:lang w:val="hy-AM"/>
        </w:rPr>
        <w:t xml:space="preserve"> </w:t>
      </w:r>
      <w:r w:rsidR="00CB58B2" w:rsidRPr="001C340F">
        <w:rPr>
          <w:rFonts w:ascii="GHEA Grapalat" w:hAnsi="GHEA Grapalat" w:cs="Sylfaen"/>
          <w:sz w:val="22"/>
          <w:lang w:val="hy-AM"/>
        </w:rPr>
        <w:t xml:space="preserve">տարվա </w:t>
      </w:r>
      <w:r w:rsidR="005B7049" w:rsidRPr="001C340F">
        <w:rPr>
          <w:rFonts w:ascii="GHEA Grapalat" w:hAnsi="GHEA Grapalat" w:cs="Sylfaen"/>
          <w:sz w:val="22"/>
          <w:lang w:val="hy-AM"/>
        </w:rPr>
        <w:t>նկատմամբ</w:t>
      </w:r>
      <w:r w:rsidR="00CB58B2" w:rsidRPr="001C340F">
        <w:rPr>
          <w:rFonts w:ascii="GHEA Grapalat" w:hAnsi="GHEA Grapalat" w:cs="Sylfaen"/>
          <w:sz w:val="22"/>
          <w:lang w:val="hy-AM"/>
        </w:rPr>
        <w:t xml:space="preserve"> </w:t>
      </w:r>
      <w:r w:rsidR="00BC7C16" w:rsidRPr="001C340F">
        <w:rPr>
          <w:rFonts w:ascii="GHEA Grapalat" w:hAnsi="GHEA Grapalat" w:cs="Sylfaen"/>
          <w:sz w:val="22"/>
          <w:lang w:val="hy-AM"/>
        </w:rPr>
        <w:t>նվազել է</w:t>
      </w:r>
      <w:r w:rsidR="004C0036" w:rsidRPr="001C340F">
        <w:rPr>
          <w:rFonts w:ascii="GHEA Grapalat" w:hAnsi="GHEA Grapalat" w:cs="Sylfaen"/>
          <w:sz w:val="22"/>
          <w:lang w:val="hy-AM"/>
        </w:rPr>
        <w:t xml:space="preserve"> </w:t>
      </w:r>
      <w:r w:rsidR="00123C93" w:rsidRPr="001C340F">
        <w:rPr>
          <w:rFonts w:ascii="GHEA Grapalat" w:hAnsi="GHEA Grapalat" w:cs="Sylfaen"/>
          <w:sz w:val="22"/>
          <w:lang w:val="hy-AM"/>
        </w:rPr>
        <w:t>10</w:t>
      </w:r>
      <w:r w:rsidR="0085006D" w:rsidRPr="001C340F">
        <w:rPr>
          <w:rFonts w:ascii="GHEA Grapalat" w:hAnsi="GHEA Grapalat" w:cs="Sylfaen"/>
          <w:sz w:val="22"/>
          <w:lang w:val="hy-AM"/>
        </w:rPr>
        <w:t>-ով</w:t>
      </w:r>
      <w:r w:rsidR="00544B80" w:rsidRPr="001C340F">
        <w:rPr>
          <w:rFonts w:ascii="GHEA Grapalat" w:hAnsi="GHEA Grapalat" w:cs="Sylfaen"/>
          <w:sz w:val="22"/>
          <w:lang w:val="hy-AM"/>
        </w:rPr>
        <w:t>:</w:t>
      </w:r>
    </w:p>
    <w:p w:rsidR="004C0036" w:rsidRPr="001C340F" w:rsidRDefault="00BC3387" w:rsidP="00443F5B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1C340F">
        <w:rPr>
          <w:rFonts w:ascii="GHEA Grapalat" w:hAnsi="GHEA Grapalat"/>
          <w:sz w:val="22"/>
          <w:lang w:val="hy-AM"/>
        </w:rPr>
        <w:t>5</w:t>
      </w:r>
      <w:r w:rsidR="00B44B4B" w:rsidRPr="001C340F">
        <w:rPr>
          <w:rFonts w:ascii="GHEA Grapalat" w:hAnsi="GHEA Grapalat"/>
          <w:sz w:val="22"/>
          <w:lang w:val="hy-AM"/>
        </w:rPr>
        <w:t>.</w:t>
      </w:r>
      <w:r w:rsidR="000B6472" w:rsidRPr="001C340F">
        <w:rPr>
          <w:rFonts w:ascii="GHEA Grapalat" w:hAnsi="GHEA Grapalat"/>
          <w:sz w:val="22"/>
          <w:lang w:val="hy-AM"/>
        </w:rPr>
        <w:t>3</w:t>
      </w:r>
      <w:r w:rsidR="00663615" w:rsidRPr="001C340F">
        <w:rPr>
          <w:rFonts w:ascii="GHEA Grapalat" w:hAnsi="GHEA Grapalat"/>
          <w:sz w:val="22"/>
          <w:lang w:val="hy-AM"/>
        </w:rPr>
        <w:t xml:space="preserve"> </w:t>
      </w:r>
      <w:r w:rsidR="00B44B4B" w:rsidRPr="001C340F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B44B4B" w:rsidRPr="001C340F">
        <w:rPr>
          <w:rFonts w:ascii="GHEA Grapalat" w:hAnsi="GHEA Grapalat"/>
          <w:sz w:val="22"/>
          <w:lang w:val="hy-AM"/>
        </w:rPr>
        <w:t xml:space="preserve"> </w:t>
      </w:r>
      <w:r w:rsidR="00B44B4B" w:rsidRPr="001C340F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745410" w:rsidRPr="001C340F" w:rsidRDefault="00745410" w:rsidP="00443F5B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</w:p>
    <w:p w:rsidR="00745410" w:rsidRPr="001C340F" w:rsidRDefault="00745410" w:rsidP="00443F5B">
      <w:pPr>
        <w:pStyle w:val="BodyTextIndent"/>
        <w:tabs>
          <w:tab w:val="num" w:pos="-5220"/>
        </w:tabs>
        <w:rPr>
          <w:rFonts w:ascii="GHEA Grapalat" w:hAnsi="GHEA Grapalat"/>
          <w:sz w:val="22"/>
        </w:rPr>
      </w:pPr>
      <w:r w:rsidRPr="001C340F">
        <w:rPr>
          <w:rFonts w:ascii="GHEA Grapalat" w:hAnsi="GHEA Grapalat"/>
          <w:i/>
          <w:iCs/>
          <w:sz w:val="22"/>
          <w:lang w:val="hy-AM"/>
        </w:rPr>
        <w:t xml:space="preserve">  </w:t>
      </w:r>
      <w:r w:rsidRPr="001C340F">
        <w:rPr>
          <w:rFonts w:ascii="GHEA Grapalat" w:hAnsi="GHEA Grapalat"/>
          <w:i/>
          <w:iCs/>
          <w:sz w:val="22"/>
        </w:rPr>
        <w:t>/</w:t>
      </w:r>
      <w:r w:rsidRPr="001C340F">
        <w:rPr>
          <w:rFonts w:ascii="GHEA Grapalat" w:hAnsi="GHEA Grapalat" w:cs="Sylfaen"/>
          <w:i/>
          <w:iCs/>
          <w:sz w:val="22"/>
        </w:rPr>
        <w:t>հազ. դրամ/</w:t>
      </w:r>
      <w:r w:rsidRPr="001C340F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745410" w:rsidRPr="001C340F" w:rsidTr="006F7095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b/>
                <w:sz w:val="22"/>
              </w:rPr>
            </w:pPr>
            <w:r w:rsidRPr="001C340F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bCs/>
                <w:sz w:val="22"/>
              </w:rPr>
            </w:pPr>
            <w:r w:rsidRPr="001C340F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1C340F">
              <w:rPr>
                <w:rFonts w:ascii="GHEA Grapalat" w:hAnsi="GHEA Grapalat"/>
                <w:bCs/>
                <w:sz w:val="22"/>
              </w:rPr>
              <w:t>201</w:t>
            </w:r>
            <w:r w:rsidRPr="001C340F">
              <w:rPr>
                <w:rFonts w:ascii="GHEA Grapalat" w:hAnsi="GHEA Grapalat"/>
                <w:bCs/>
                <w:sz w:val="22"/>
                <w:lang w:val="ru-RU"/>
              </w:rPr>
              <w:t>7</w:t>
            </w:r>
            <w:r w:rsidRPr="001C340F">
              <w:rPr>
                <w:rFonts w:ascii="GHEA Grapalat" w:hAnsi="GHEA Grapalat" w:cs="Sylfaen"/>
                <w:bCs/>
                <w:sz w:val="22"/>
              </w:rPr>
              <w:t>թ</w:t>
            </w:r>
            <w:r w:rsidRPr="001C340F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b/>
                <w:sz w:val="22"/>
              </w:rPr>
            </w:pPr>
            <w:r w:rsidRPr="001C340F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745410" w:rsidRPr="001C340F" w:rsidTr="006F709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</w:rPr>
              <w:t>524,432.0</w:t>
            </w:r>
          </w:p>
        </w:tc>
      </w:tr>
      <w:tr w:rsidR="00745410" w:rsidRPr="001C340F" w:rsidTr="006F709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Աշխատել են շահույթով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45410" w:rsidRPr="001C340F" w:rsidRDefault="008F52BD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</w:t>
            </w:r>
          </w:p>
        </w:tc>
      </w:tr>
      <w:tr w:rsidR="00745410" w:rsidRPr="001C340F" w:rsidTr="006F709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Աշ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1C340F">
              <w:rPr>
                <w:rFonts w:ascii="GHEA Grapalat" w:hAnsi="GHEA Grapalat" w:cs="Sylfaen"/>
                <w:sz w:val="22"/>
              </w:rPr>
              <w:t>ատել են վնասով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45410" w:rsidRPr="001C340F" w:rsidRDefault="008F52BD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en-GB"/>
              </w:rPr>
            </w:pPr>
            <w:r w:rsidRPr="001C340F">
              <w:rPr>
                <w:rFonts w:ascii="GHEA Grapalat" w:hAnsi="GHEA Grapalat"/>
                <w:sz w:val="22"/>
                <w:lang w:val="en-GB"/>
              </w:rPr>
              <w:t>1</w:t>
            </w:r>
          </w:p>
        </w:tc>
      </w:tr>
      <w:tr w:rsidR="00745410" w:rsidRPr="001C340F" w:rsidTr="006F709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Շահույթ/վնաս/ չեն ձևավորել /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Pr="001C340F">
              <w:rPr>
                <w:rFonts w:ascii="GHEA Grapalat" w:hAnsi="GHEA Grapalat" w:cs="Sylfaen"/>
                <w:sz w:val="22"/>
              </w:rPr>
              <w:t>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  <w:tr w:rsidR="00745410" w:rsidRPr="001C340F" w:rsidTr="006F709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45410" w:rsidRPr="001C340F" w:rsidRDefault="00745410" w:rsidP="00443F5B">
            <w:pPr>
              <w:pStyle w:val="BodyText"/>
              <w:jc w:val="both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45410" w:rsidRPr="001C340F" w:rsidRDefault="008F52BD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16,196.0</w:t>
            </w:r>
          </w:p>
        </w:tc>
      </w:tr>
      <w:tr w:rsidR="00745410" w:rsidRPr="001C340F" w:rsidTr="006F709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45410" w:rsidRPr="001C340F" w:rsidRDefault="00745410" w:rsidP="00443F5B">
            <w:pPr>
              <w:pStyle w:val="BodyText"/>
              <w:jc w:val="both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45410" w:rsidRPr="001C340F" w:rsidRDefault="00745410" w:rsidP="00443F5B">
            <w:pPr>
              <w:pStyle w:val="BodyText"/>
              <w:jc w:val="both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45410" w:rsidRPr="001C340F" w:rsidRDefault="008F52BD" w:rsidP="00443F5B">
            <w:pPr>
              <w:pStyle w:val="BodyText"/>
              <w:jc w:val="both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277,999.0</w:t>
            </w:r>
          </w:p>
        </w:tc>
      </w:tr>
      <w:tr w:rsidR="00745410" w:rsidRPr="001C340F" w:rsidTr="006F7095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7.</w:t>
            </w:r>
          </w:p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Եկամուտների ընդամենը ծավալը` այդ թվում*</w:t>
            </w:r>
          </w:p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45410" w:rsidRPr="001C340F" w:rsidRDefault="008F52BD" w:rsidP="00443F5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229,657.0</w:t>
            </w:r>
          </w:p>
          <w:p w:rsidR="00745410" w:rsidRPr="001C340F" w:rsidRDefault="008F52BD" w:rsidP="00443F5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139,415.0</w:t>
            </w:r>
          </w:p>
        </w:tc>
      </w:tr>
      <w:tr w:rsidR="00745410" w:rsidRPr="001C340F" w:rsidTr="006F7095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8.</w:t>
            </w:r>
          </w:p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45410" w:rsidRPr="001C340F" w:rsidRDefault="008F52BD" w:rsidP="00443F5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491,460.0</w:t>
            </w:r>
          </w:p>
          <w:p w:rsidR="00745410" w:rsidRPr="001C340F" w:rsidRDefault="008F52BD" w:rsidP="00443F5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161,759.0</w:t>
            </w:r>
          </w:p>
        </w:tc>
      </w:tr>
      <w:tr w:rsidR="00745410" w:rsidRPr="001C340F" w:rsidTr="006F7095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9</w:t>
            </w:r>
            <w:r w:rsidRPr="001C340F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9.1</w:t>
            </w:r>
          </w:p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</w:rPr>
              <w:t>9.2</w:t>
            </w:r>
          </w:p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Ընթացիկ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ընդամենը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1C340F">
              <w:rPr>
                <w:rFonts w:ascii="GHEA Grapalat" w:hAnsi="GHEA Grapalat" w:cs="Sylfaen"/>
                <w:sz w:val="22"/>
              </w:rPr>
              <w:t>այդ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թվում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կրեդիտորական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պարտքեր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գնումների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գծով</w:t>
            </w:r>
          </w:p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45410" w:rsidRPr="001C340F" w:rsidRDefault="008F52BD" w:rsidP="00443F5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8,981.0</w:t>
            </w:r>
          </w:p>
          <w:p w:rsidR="00745410" w:rsidRPr="001C340F" w:rsidRDefault="008F52BD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4,242.0</w:t>
            </w:r>
          </w:p>
          <w:p w:rsidR="00745410" w:rsidRPr="001C340F" w:rsidRDefault="008F52BD" w:rsidP="00443F5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1,502.0</w:t>
            </w:r>
          </w:p>
          <w:p w:rsidR="00745410" w:rsidRPr="001C340F" w:rsidRDefault="00745410" w:rsidP="00443F5B">
            <w:pPr>
              <w:jc w:val="both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745410" w:rsidRPr="001C340F" w:rsidTr="00123C93">
        <w:trPr>
          <w:trHeight w:val="140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10</w:t>
            </w:r>
            <w:r w:rsidRPr="001C340F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10.1</w:t>
            </w:r>
          </w:p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10.2</w:t>
            </w:r>
          </w:p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Ընթացիկ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ակտիվներ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ընդամենը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1C340F">
              <w:rPr>
                <w:rFonts w:ascii="GHEA Grapalat" w:hAnsi="GHEA Grapalat" w:cs="Sylfaen"/>
                <w:sz w:val="22"/>
              </w:rPr>
              <w:t>այդ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թվում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դեբիտորակն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1C340F">
              <w:rPr>
                <w:rFonts w:ascii="GHEA Grapalat" w:hAnsi="GHEA Grapalat" w:cs="Sylfaen"/>
                <w:sz w:val="22"/>
              </w:rPr>
              <w:t>պարտքեր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վաճառքի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գծով</w:t>
            </w:r>
          </w:p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դրամական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միջոցներ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և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դրանց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45410" w:rsidRPr="001C340F" w:rsidRDefault="008F52BD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234,199.0</w:t>
            </w:r>
          </w:p>
          <w:p w:rsidR="00745410" w:rsidRPr="001C340F" w:rsidRDefault="008F52BD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5,459.0</w:t>
            </w:r>
          </w:p>
          <w:p w:rsidR="00745410" w:rsidRPr="001C340F" w:rsidRDefault="008F52BD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47,603.0</w:t>
            </w:r>
          </w:p>
        </w:tc>
      </w:tr>
      <w:tr w:rsidR="00745410" w:rsidRPr="001C340F" w:rsidTr="00123C93">
        <w:trPr>
          <w:trHeight w:val="13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lastRenderedPageBreak/>
              <w:t>11</w:t>
            </w:r>
          </w:p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11.1</w:t>
            </w:r>
          </w:p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  <w:lang w:val="ru-RU"/>
              </w:rPr>
              <w:t>Ընդամենը ոչ ընթացիկ պարտավորություններ, այդ թվում՝</w:t>
            </w:r>
          </w:p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  <w:lang w:val="ru-RU"/>
              </w:rPr>
              <w:t>երկարաժմկետ բանկային վարկեր և փոխառություններ</w:t>
            </w:r>
          </w:p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45410" w:rsidRPr="001C340F" w:rsidRDefault="008F52BD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58,656.0</w:t>
            </w:r>
          </w:p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</w:rPr>
            </w:pPr>
          </w:p>
        </w:tc>
      </w:tr>
      <w:tr w:rsidR="00745410" w:rsidRPr="001C340F" w:rsidTr="006F7095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</w:t>
            </w:r>
            <w:r w:rsidRPr="001C340F">
              <w:rPr>
                <w:rFonts w:ascii="GHEA Grapalat" w:hAnsi="GHEA Grapalat"/>
                <w:sz w:val="22"/>
                <w:lang w:val="ru-RU"/>
              </w:rPr>
              <w:t>2</w:t>
            </w:r>
            <w:r w:rsidRPr="001C340F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45410" w:rsidRPr="001C340F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45410" w:rsidRPr="001C340F" w:rsidRDefault="008F52BD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139,415.0</w:t>
            </w:r>
          </w:p>
        </w:tc>
      </w:tr>
    </w:tbl>
    <w:p w:rsidR="00745410" w:rsidRPr="001C340F" w:rsidRDefault="00745410" w:rsidP="00443F5B">
      <w:pPr>
        <w:pStyle w:val="BodyTextIndent"/>
        <w:tabs>
          <w:tab w:val="num" w:pos="-5220"/>
        </w:tabs>
        <w:ind w:firstLine="426"/>
        <w:rPr>
          <w:rFonts w:ascii="GHEA Grapalat" w:hAnsi="GHEA Grapalat" w:cs="Sylfaen"/>
          <w:sz w:val="22"/>
        </w:rPr>
      </w:pPr>
    </w:p>
    <w:p w:rsidR="00B4169A" w:rsidRPr="001C340F" w:rsidRDefault="00BC3387" w:rsidP="00443F5B">
      <w:pPr>
        <w:pStyle w:val="BodyTextIndent"/>
        <w:rPr>
          <w:rFonts w:ascii="GHEA Grapalat" w:hAnsi="GHEA Grapalat"/>
          <w:sz w:val="22"/>
        </w:rPr>
      </w:pPr>
      <w:r w:rsidRPr="001C340F">
        <w:rPr>
          <w:rFonts w:ascii="GHEA Grapalat" w:hAnsi="GHEA Grapalat"/>
          <w:sz w:val="22"/>
        </w:rPr>
        <w:t>5</w:t>
      </w:r>
      <w:r w:rsidR="00B44B4B" w:rsidRPr="001C340F">
        <w:rPr>
          <w:rFonts w:ascii="GHEA Grapalat" w:hAnsi="GHEA Grapalat"/>
          <w:sz w:val="22"/>
        </w:rPr>
        <w:t>.</w:t>
      </w:r>
      <w:r w:rsidR="000B6472" w:rsidRPr="001C340F">
        <w:rPr>
          <w:rFonts w:ascii="GHEA Grapalat" w:hAnsi="GHEA Grapalat"/>
          <w:sz w:val="22"/>
        </w:rPr>
        <w:t>4</w:t>
      </w:r>
      <w:r w:rsidR="00B44B4B" w:rsidRPr="001C340F">
        <w:rPr>
          <w:rFonts w:ascii="GHEA Grapalat" w:hAnsi="GHEA Grapalat"/>
          <w:sz w:val="22"/>
        </w:rPr>
        <w:t xml:space="preserve"> </w:t>
      </w:r>
      <w:r w:rsidR="00B44B4B" w:rsidRPr="001C340F">
        <w:rPr>
          <w:rFonts w:ascii="GHEA Grapalat" w:hAnsi="GHEA Grapalat" w:cs="Sylfaen"/>
          <w:sz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B44B4B" w:rsidRPr="001C340F">
        <w:rPr>
          <w:rFonts w:ascii="GHEA Grapalat" w:hAnsi="GHEA Grapalat"/>
          <w:sz w:val="22"/>
        </w:rPr>
        <w:tab/>
        <w:t xml:space="preserve"> </w:t>
      </w:r>
    </w:p>
    <w:p w:rsidR="00B4169A" w:rsidRPr="001C340F" w:rsidRDefault="00B4169A" w:rsidP="00443F5B">
      <w:pPr>
        <w:pStyle w:val="BodyTextIndent"/>
        <w:rPr>
          <w:rFonts w:ascii="GHEA Grapalat" w:hAnsi="GHEA Grapalat"/>
          <w:sz w:val="22"/>
        </w:rPr>
      </w:pPr>
    </w:p>
    <w:p w:rsidR="00B44B4B" w:rsidRPr="001C340F" w:rsidRDefault="00B44B4B" w:rsidP="001C340F">
      <w:pPr>
        <w:jc w:val="right"/>
        <w:rPr>
          <w:rFonts w:ascii="GHEA Grapalat" w:hAnsi="GHEA Grapalat"/>
          <w:sz w:val="22"/>
          <w:lang w:val="ru-RU"/>
        </w:rPr>
      </w:pPr>
      <w:r w:rsidRPr="001C340F">
        <w:rPr>
          <w:rFonts w:ascii="GHEA Grapalat" w:hAnsi="GHEA Grapalat"/>
          <w:sz w:val="22"/>
        </w:rPr>
        <w:t>201</w:t>
      </w:r>
      <w:r w:rsidR="008F52BD" w:rsidRPr="001C340F">
        <w:rPr>
          <w:rFonts w:ascii="GHEA Grapalat" w:hAnsi="GHEA Grapalat"/>
          <w:sz w:val="22"/>
          <w:lang w:val="en-GB"/>
        </w:rPr>
        <w:t>7</w:t>
      </w:r>
      <w:r w:rsidRPr="001C340F">
        <w:rPr>
          <w:rFonts w:ascii="GHEA Grapalat" w:hAnsi="GHEA Grapalat" w:cs="Sylfaen"/>
          <w:sz w:val="22"/>
        </w:rPr>
        <w:t xml:space="preserve">թ. </w:t>
      </w:r>
      <w:r w:rsidR="0002286E" w:rsidRPr="001C340F">
        <w:rPr>
          <w:rFonts w:ascii="GHEA Grapalat" w:hAnsi="GHEA Grapalat" w:cs="Sylfaen"/>
          <w:sz w:val="22"/>
          <w:lang w:val="ru-RU"/>
        </w:rPr>
        <w:t>տարեկան</w:t>
      </w:r>
    </w:p>
    <w:p w:rsidR="00B44B4B" w:rsidRPr="001C340F" w:rsidRDefault="00B44B4B" w:rsidP="00443F5B">
      <w:pPr>
        <w:jc w:val="both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B44B4B" w:rsidRPr="001C340F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B44B4B" w:rsidRPr="001C340F" w:rsidRDefault="00B44B4B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B44B4B" w:rsidRPr="001C340F" w:rsidRDefault="00B44B4B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B44B4B" w:rsidRPr="001C340F" w:rsidRDefault="00B44B4B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1C340F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B44B4B" w:rsidRPr="001C340F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B44B4B" w:rsidRPr="001C340F" w:rsidRDefault="00B44B4B" w:rsidP="00443F5B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4B4B" w:rsidRPr="001C340F" w:rsidRDefault="00B44B4B" w:rsidP="00443F5B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B44B4B" w:rsidRPr="001C340F" w:rsidRDefault="00B44B4B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1C340F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B44B4B" w:rsidRPr="001C340F" w:rsidRDefault="00B44B4B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B44B4B" w:rsidRPr="001C340F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B44B4B" w:rsidRPr="001C340F" w:rsidRDefault="00B44B4B" w:rsidP="00443F5B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4B4B" w:rsidRPr="001C340F" w:rsidRDefault="00B44B4B" w:rsidP="00443F5B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B44B4B" w:rsidRPr="001C340F" w:rsidRDefault="00B44B4B" w:rsidP="00443F5B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B44B4B" w:rsidRPr="001C340F" w:rsidRDefault="00B44B4B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|</w:t>
            </w:r>
            <w:r w:rsidRPr="001C340F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B44B4B" w:rsidRPr="001C340F" w:rsidRDefault="00B44B4B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B44B4B" w:rsidRPr="001C340F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B44B4B" w:rsidRPr="001C340F" w:rsidRDefault="00B44B4B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4B4B" w:rsidRPr="001C340F" w:rsidRDefault="00B44B4B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B44B4B" w:rsidRPr="001C340F" w:rsidRDefault="0036349D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B44B4B" w:rsidRPr="001C340F" w:rsidRDefault="008F52BD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44B4B" w:rsidRPr="001C340F" w:rsidRDefault="008F52BD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lang w:val="en-GB"/>
              </w:rPr>
            </w:pPr>
            <w:r w:rsidRPr="001C340F">
              <w:rPr>
                <w:rFonts w:ascii="GHEA Grapalat" w:hAnsi="GHEA Grapalat"/>
                <w:sz w:val="22"/>
                <w:lang w:val="en-GB"/>
              </w:rPr>
              <w:t>1</w:t>
            </w:r>
          </w:p>
        </w:tc>
      </w:tr>
      <w:tr w:rsidR="00B44B4B" w:rsidRPr="001C340F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B44B4B" w:rsidRPr="001C340F" w:rsidRDefault="00B44B4B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both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B4B" w:rsidRPr="001C340F" w:rsidRDefault="00B44B4B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B44B4B" w:rsidRPr="001C340F" w:rsidRDefault="008F52BD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lang w:val="en-GB"/>
              </w:rPr>
            </w:pPr>
            <w:r w:rsidRPr="001C340F">
              <w:rPr>
                <w:rFonts w:ascii="GHEA Grapalat" w:hAnsi="GHEA Grapalat"/>
                <w:sz w:val="22"/>
                <w:lang w:val="en-GB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B44B4B" w:rsidRPr="001C340F" w:rsidRDefault="008F52BD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44B4B" w:rsidRPr="001C340F" w:rsidRDefault="00B44B4B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0</w:t>
            </w:r>
          </w:p>
        </w:tc>
      </w:tr>
      <w:tr w:rsidR="00B44B4B" w:rsidRPr="001C340F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B44B4B" w:rsidRPr="001C340F" w:rsidRDefault="00B44B4B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B4B" w:rsidRPr="001C340F" w:rsidRDefault="00B44B4B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B44B4B" w:rsidRPr="001C340F" w:rsidRDefault="008F52BD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B44B4B" w:rsidRPr="001C340F" w:rsidRDefault="008F52BD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lang w:val="en-GB"/>
              </w:rPr>
            </w:pPr>
            <w:r w:rsidRPr="001C340F">
              <w:rPr>
                <w:rFonts w:ascii="GHEA Grapalat" w:hAnsi="GHEA Grapalat"/>
                <w:sz w:val="22"/>
                <w:lang w:val="en-GB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44B4B" w:rsidRPr="001C340F" w:rsidRDefault="00B44B4B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0</w:t>
            </w:r>
          </w:p>
        </w:tc>
      </w:tr>
      <w:tr w:rsidR="00B44B4B" w:rsidRPr="001C340F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B44B4B" w:rsidRPr="001C340F" w:rsidRDefault="00B44B4B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B4B" w:rsidRPr="001C340F" w:rsidRDefault="00B44B4B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B44B4B" w:rsidRPr="001C340F" w:rsidRDefault="008F52BD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lang w:val="en-GB"/>
              </w:rPr>
            </w:pPr>
            <w:r w:rsidRPr="001C340F">
              <w:rPr>
                <w:rFonts w:ascii="GHEA Grapalat" w:hAnsi="GHEA Grapalat"/>
                <w:sz w:val="22"/>
                <w:lang w:val="en-GB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B44B4B" w:rsidRPr="001C340F" w:rsidRDefault="008F52BD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44B4B" w:rsidRPr="001C340F" w:rsidRDefault="00B44B4B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0</w:t>
            </w:r>
          </w:p>
        </w:tc>
      </w:tr>
      <w:tr w:rsidR="00B44B4B" w:rsidRPr="001C340F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B44B4B" w:rsidRPr="001C340F" w:rsidRDefault="00B44B4B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B4B" w:rsidRPr="001C340F" w:rsidRDefault="00B44B4B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B44B4B" w:rsidRPr="001C340F" w:rsidRDefault="008F52BD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lang w:val="en-GB"/>
              </w:rPr>
            </w:pPr>
            <w:r w:rsidRPr="001C340F">
              <w:rPr>
                <w:rFonts w:ascii="GHEA Grapalat" w:hAnsi="GHEA Grapalat"/>
                <w:sz w:val="22"/>
                <w:lang w:val="en-GB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B44B4B" w:rsidRPr="001C340F" w:rsidRDefault="008F52BD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44B4B" w:rsidRPr="001C340F" w:rsidRDefault="00B44B4B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0</w:t>
            </w:r>
          </w:p>
        </w:tc>
      </w:tr>
      <w:tr w:rsidR="00B44B4B" w:rsidRPr="001C340F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B44B4B" w:rsidRPr="001C340F" w:rsidRDefault="00B44B4B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4B4B" w:rsidRPr="001C340F" w:rsidRDefault="00423BC7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B44B4B" w:rsidRPr="001C340F" w:rsidRDefault="008F52BD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lang w:val="en-GB"/>
              </w:rPr>
            </w:pPr>
            <w:r w:rsidRPr="001C340F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B44B4B" w:rsidRPr="001C340F" w:rsidRDefault="00B44B4B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4B4B" w:rsidRPr="001C340F" w:rsidRDefault="008F52BD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0</w:t>
            </w:r>
          </w:p>
        </w:tc>
      </w:tr>
    </w:tbl>
    <w:p w:rsidR="00B44B4B" w:rsidRPr="001C340F" w:rsidRDefault="00B44B4B" w:rsidP="00443F5B">
      <w:pPr>
        <w:jc w:val="both"/>
        <w:rPr>
          <w:rFonts w:ascii="GHEA Grapalat" w:hAnsi="GHEA Grapalat"/>
          <w:b/>
          <w:sz w:val="22"/>
          <w:u w:val="single"/>
        </w:rPr>
      </w:pPr>
    </w:p>
    <w:p w:rsidR="00B44B4B" w:rsidRPr="001C340F" w:rsidRDefault="00BC3387" w:rsidP="00443F5B">
      <w:pPr>
        <w:spacing w:line="360" w:lineRule="auto"/>
        <w:jc w:val="both"/>
        <w:rPr>
          <w:rFonts w:ascii="GHEA Grapalat" w:hAnsi="GHEA Grapalat"/>
          <w:sz w:val="22"/>
        </w:rPr>
      </w:pPr>
      <w:r w:rsidRPr="001C340F">
        <w:rPr>
          <w:rFonts w:ascii="GHEA Grapalat" w:hAnsi="GHEA Grapalat"/>
          <w:sz w:val="22"/>
        </w:rPr>
        <w:t>5</w:t>
      </w:r>
      <w:r w:rsidR="00B44B4B" w:rsidRPr="001C340F">
        <w:rPr>
          <w:rFonts w:ascii="GHEA Grapalat" w:hAnsi="GHEA Grapalat"/>
          <w:sz w:val="22"/>
        </w:rPr>
        <w:t>.</w:t>
      </w:r>
      <w:r w:rsidR="00EF77CA" w:rsidRPr="001C340F">
        <w:rPr>
          <w:rFonts w:ascii="GHEA Grapalat" w:hAnsi="GHEA Grapalat"/>
          <w:sz w:val="22"/>
        </w:rPr>
        <w:t>5</w:t>
      </w:r>
      <w:r w:rsidR="00B44B4B" w:rsidRPr="001C340F">
        <w:rPr>
          <w:rFonts w:ascii="GHEA Grapalat" w:hAnsi="GHEA Grapalat"/>
          <w:sz w:val="22"/>
        </w:rPr>
        <w:t xml:space="preserve"> </w:t>
      </w:r>
      <w:r w:rsidR="00B44B4B" w:rsidRPr="001C340F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="00123C93" w:rsidRPr="001C340F">
        <w:rPr>
          <w:rFonts w:ascii="GHEA Grapalat" w:hAnsi="GHEA Grapalat" w:cs="Sylfaen"/>
          <w:sz w:val="22"/>
        </w:rPr>
        <w:t>.</w:t>
      </w:r>
      <w:r w:rsidR="00B44B4B" w:rsidRPr="001C340F">
        <w:rPr>
          <w:rFonts w:ascii="GHEA Grapalat" w:hAnsi="GHEA Grapalat"/>
          <w:sz w:val="22"/>
        </w:rPr>
        <w:t xml:space="preserve"> </w:t>
      </w:r>
    </w:p>
    <w:p w:rsidR="00CC7908" w:rsidRDefault="00421E1F" w:rsidP="00443F5B">
      <w:pPr>
        <w:spacing w:line="360" w:lineRule="auto"/>
        <w:jc w:val="both"/>
        <w:rPr>
          <w:rFonts w:ascii="GHEA Grapalat" w:hAnsi="GHEA Grapalat" w:cs="Sylfaen"/>
          <w:sz w:val="22"/>
        </w:rPr>
      </w:pPr>
      <w:r w:rsidRPr="001C340F">
        <w:rPr>
          <w:rFonts w:ascii="GHEA Grapalat" w:hAnsi="GHEA Grapalat"/>
          <w:sz w:val="22"/>
        </w:rPr>
        <w:t xml:space="preserve">1. </w:t>
      </w:r>
      <w:r w:rsidR="00B44B4B" w:rsidRPr="001C340F">
        <w:rPr>
          <w:rFonts w:ascii="GHEA Grapalat" w:hAnsi="GHEA Grapalat"/>
          <w:sz w:val="22"/>
        </w:rPr>
        <w:t>201</w:t>
      </w:r>
      <w:r w:rsidR="008F52BD" w:rsidRPr="001C340F">
        <w:rPr>
          <w:rFonts w:ascii="GHEA Grapalat" w:hAnsi="GHEA Grapalat"/>
          <w:sz w:val="22"/>
        </w:rPr>
        <w:t>7</w:t>
      </w:r>
      <w:r w:rsidR="00B44B4B" w:rsidRPr="001C340F">
        <w:rPr>
          <w:rFonts w:ascii="GHEA Grapalat" w:hAnsi="GHEA Grapalat" w:cs="Sylfaen"/>
          <w:sz w:val="22"/>
        </w:rPr>
        <w:t xml:space="preserve">թ.-ի </w:t>
      </w:r>
      <w:r w:rsidR="000F63BD" w:rsidRPr="001C340F">
        <w:rPr>
          <w:rFonts w:ascii="GHEA Grapalat" w:hAnsi="GHEA Grapalat" w:cs="Sylfaen"/>
          <w:sz w:val="22"/>
          <w:lang w:val="ru-RU"/>
        </w:rPr>
        <w:t>տարեկան</w:t>
      </w:r>
      <w:r w:rsidR="000F63BD" w:rsidRPr="001C340F">
        <w:rPr>
          <w:rFonts w:ascii="GHEA Grapalat" w:hAnsi="GHEA Grapalat" w:cs="Sylfaen"/>
          <w:sz w:val="22"/>
        </w:rPr>
        <w:t xml:space="preserve"> </w:t>
      </w:r>
      <w:r w:rsidR="000F63BD" w:rsidRPr="001C340F">
        <w:rPr>
          <w:rFonts w:ascii="GHEA Grapalat" w:hAnsi="GHEA Grapalat" w:cs="Sylfaen"/>
          <w:sz w:val="22"/>
          <w:lang w:val="ru-RU"/>
        </w:rPr>
        <w:t>տվյալներով</w:t>
      </w:r>
      <w:r w:rsidR="000F63BD" w:rsidRPr="001C340F">
        <w:rPr>
          <w:rFonts w:ascii="GHEA Grapalat" w:hAnsi="GHEA Grapalat" w:cs="Sylfaen"/>
          <w:sz w:val="22"/>
        </w:rPr>
        <w:t xml:space="preserve"> </w:t>
      </w:r>
      <w:r w:rsidR="0036349D" w:rsidRPr="001C340F">
        <w:rPr>
          <w:rFonts w:ascii="GHEA Grapalat" w:hAnsi="GHEA Grapalat" w:cs="Sylfaen"/>
          <w:sz w:val="22"/>
        </w:rPr>
        <w:t>&lt;&lt;</w:t>
      </w:r>
      <w:r w:rsidR="0036349D" w:rsidRPr="001C340F">
        <w:rPr>
          <w:rFonts w:ascii="GHEA Grapalat" w:hAnsi="GHEA Grapalat" w:cs="Sylfaen"/>
          <w:sz w:val="22"/>
          <w:lang w:val="en-US"/>
        </w:rPr>
        <w:t>Գյումրիի սելեկցիոն կայան</w:t>
      </w:r>
      <w:r w:rsidR="0036349D" w:rsidRPr="001C340F">
        <w:rPr>
          <w:rFonts w:ascii="GHEA Grapalat" w:hAnsi="GHEA Grapalat" w:cs="Sylfaen"/>
          <w:sz w:val="22"/>
        </w:rPr>
        <w:t>&gt;&gt;</w:t>
      </w:r>
      <w:r w:rsidR="008F52BD" w:rsidRPr="001C340F">
        <w:rPr>
          <w:rFonts w:ascii="GHEA Grapalat" w:hAnsi="GHEA Grapalat" w:cs="Sylfaen"/>
          <w:sz w:val="22"/>
        </w:rPr>
        <w:t xml:space="preserve"> ՓԲԸ-ն ձևավորել է շահույթ</w:t>
      </w:r>
    </w:p>
    <w:p w:rsidR="00B44B4B" w:rsidRPr="001C340F" w:rsidRDefault="008F52BD" w:rsidP="00443F5B">
      <w:pPr>
        <w:spacing w:line="360" w:lineRule="auto"/>
        <w:jc w:val="both"/>
        <w:rPr>
          <w:rFonts w:ascii="GHEA Grapalat" w:hAnsi="GHEA Grapalat" w:cs="Sylfaen"/>
          <w:sz w:val="22"/>
        </w:rPr>
      </w:pPr>
      <w:r w:rsidRPr="001C340F">
        <w:rPr>
          <w:rFonts w:ascii="GHEA Grapalat" w:hAnsi="GHEA Grapalat" w:cs="Sylfaen"/>
          <w:sz w:val="22"/>
        </w:rPr>
        <w:t>/ նախորդ տարի ձևավորած վնասը կազմել էր 41,182.0 հազ. դրամ/, իսկ</w:t>
      </w:r>
      <w:r w:rsidR="00B05076" w:rsidRPr="001C340F">
        <w:rPr>
          <w:rFonts w:ascii="GHEA Grapalat" w:hAnsi="GHEA Grapalat" w:cs="Sylfaen"/>
          <w:sz w:val="22"/>
        </w:rPr>
        <w:t xml:space="preserve"> &lt;&lt;</w:t>
      </w:r>
      <w:r w:rsidR="00B05076" w:rsidRPr="001C340F">
        <w:rPr>
          <w:rFonts w:ascii="GHEA Grapalat" w:hAnsi="GHEA Grapalat" w:cs="Sylfaen"/>
          <w:sz w:val="22"/>
          <w:lang w:val="en-US"/>
        </w:rPr>
        <w:t>Հայկական միրգ</w:t>
      </w:r>
      <w:r w:rsidR="00B05076" w:rsidRPr="001C340F">
        <w:rPr>
          <w:rFonts w:ascii="GHEA Grapalat" w:hAnsi="GHEA Grapalat" w:cs="Sylfaen"/>
          <w:sz w:val="22"/>
        </w:rPr>
        <w:t xml:space="preserve">&gt;&gt; </w:t>
      </w:r>
      <w:r w:rsidR="00364D64" w:rsidRPr="001C340F">
        <w:rPr>
          <w:rFonts w:ascii="GHEA Grapalat" w:hAnsi="GHEA Grapalat" w:cs="Sylfaen"/>
          <w:sz w:val="22"/>
          <w:lang w:val="ru-RU"/>
        </w:rPr>
        <w:t>ՓԲԸ</w:t>
      </w:r>
      <w:r w:rsidR="00364D64" w:rsidRPr="001C340F">
        <w:rPr>
          <w:rFonts w:ascii="GHEA Grapalat" w:hAnsi="GHEA Grapalat" w:cs="Sylfaen"/>
          <w:sz w:val="22"/>
        </w:rPr>
        <w:t>-</w:t>
      </w:r>
      <w:r w:rsidR="008F3EA2" w:rsidRPr="001C340F">
        <w:rPr>
          <w:rFonts w:ascii="GHEA Grapalat" w:hAnsi="GHEA Grapalat" w:cs="Sylfaen"/>
          <w:sz w:val="22"/>
          <w:lang w:val="en-US"/>
        </w:rPr>
        <w:t>ն</w:t>
      </w:r>
      <w:r w:rsidRPr="001C340F">
        <w:rPr>
          <w:rFonts w:ascii="GHEA Grapalat" w:hAnsi="GHEA Grapalat" w:cs="Sylfaen"/>
          <w:sz w:val="22"/>
          <w:lang w:val="en-US"/>
        </w:rPr>
        <w:t xml:space="preserve"> դարձյալ աշխատել է վնասով:</w:t>
      </w:r>
    </w:p>
    <w:p w:rsidR="003843EE" w:rsidRPr="001C340F" w:rsidRDefault="00A22491" w:rsidP="00443F5B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</w:rPr>
      </w:pPr>
      <w:r w:rsidRPr="001C340F">
        <w:rPr>
          <w:rFonts w:ascii="GHEA Grapalat" w:hAnsi="GHEA Grapalat"/>
          <w:sz w:val="22"/>
        </w:rPr>
        <w:lastRenderedPageBreak/>
        <w:t>2</w:t>
      </w:r>
      <w:r w:rsidR="00B44B4B" w:rsidRPr="001C340F">
        <w:rPr>
          <w:rFonts w:ascii="GHEA Grapalat" w:hAnsi="GHEA Grapalat"/>
          <w:sz w:val="22"/>
        </w:rPr>
        <w:t xml:space="preserve">. </w:t>
      </w:r>
      <w:r w:rsidR="00B44B4B" w:rsidRPr="001C340F">
        <w:rPr>
          <w:rFonts w:ascii="GHEA Grapalat" w:hAnsi="GHEA Grapalat" w:cs="Sylfaen"/>
          <w:sz w:val="22"/>
        </w:rPr>
        <w:t xml:space="preserve"> </w:t>
      </w:r>
      <w:r w:rsidR="008F52BD" w:rsidRPr="001C340F">
        <w:rPr>
          <w:rFonts w:ascii="GHEA Grapalat" w:hAnsi="GHEA Grapalat" w:cs="Sylfaen"/>
          <w:sz w:val="22"/>
        </w:rPr>
        <w:t>&lt;&lt;</w:t>
      </w:r>
      <w:r w:rsidR="008F52BD" w:rsidRPr="001C340F">
        <w:rPr>
          <w:rFonts w:ascii="GHEA Grapalat" w:hAnsi="GHEA Grapalat" w:cs="Sylfaen"/>
          <w:sz w:val="22"/>
          <w:lang w:val="en-US"/>
        </w:rPr>
        <w:t>Գյումրիի սելեկցիոն կայան</w:t>
      </w:r>
      <w:r w:rsidR="008F52BD" w:rsidRPr="001C340F">
        <w:rPr>
          <w:rFonts w:ascii="GHEA Grapalat" w:hAnsi="GHEA Grapalat" w:cs="Sylfaen"/>
          <w:sz w:val="22"/>
        </w:rPr>
        <w:t>&gt;&gt; ՓԲԸ-ի</w:t>
      </w:r>
      <w:r w:rsidR="00364D64" w:rsidRPr="001C340F">
        <w:rPr>
          <w:rFonts w:ascii="GHEA Grapalat" w:hAnsi="GHEA Grapalat"/>
          <w:sz w:val="22"/>
        </w:rPr>
        <w:t xml:space="preserve"> </w:t>
      </w:r>
      <w:r w:rsidR="008B0326" w:rsidRPr="001C340F">
        <w:rPr>
          <w:rFonts w:ascii="GHEA Grapalat" w:hAnsi="GHEA Grapalat" w:cs="Sylfaen"/>
          <w:sz w:val="22"/>
        </w:rPr>
        <w:t>բացարձակ  իրացվելիության ցուցանիշը</w:t>
      </w:r>
      <w:r w:rsidR="00020EF7" w:rsidRPr="001C340F">
        <w:rPr>
          <w:rFonts w:ascii="GHEA Grapalat" w:hAnsi="GHEA Grapalat" w:cs="Sylfaen"/>
          <w:sz w:val="22"/>
        </w:rPr>
        <w:t xml:space="preserve"> </w:t>
      </w:r>
      <w:r w:rsidR="008F52BD" w:rsidRPr="001C340F">
        <w:rPr>
          <w:rFonts w:ascii="GHEA Grapalat" w:hAnsi="GHEA Grapalat" w:cs="Sylfaen"/>
          <w:sz w:val="22"/>
          <w:lang w:val="en-US"/>
        </w:rPr>
        <w:t>գերազանցում է</w:t>
      </w:r>
      <w:r w:rsidR="00B44B4B" w:rsidRPr="001C340F">
        <w:rPr>
          <w:rFonts w:ascii="GHEA Grapalat" w:hAnsi="GHEA Grapalat"/>
          <w:sz w:val="22"/>
        </w:rPr>
        <w:t xml:space="preserve"> </w:t>
      </w:r>
      <w:r w:rsidR="008B0326" w:rsidRPr="001C340F">
        <w:rPr>
          <w:rFonts w:ascii="GHEA Grapalat" w:hAnsi="GHEA Grapalat" w:cs="Sylfaen"/>
          <w:sz w:val="22"/>
        </w:rPr>
        <w:t>ֆինանսական վերլուծության պրակտիկայում ընդունված թույլատրելի սահմանային</w:t>
      </w:r>
      <w:r w:rsidR="008B0326" w:rsidRPr="001C340F">
        <w:rPr>
          <w:rFonts w:ascii="GHEA Grapalat" w:hAnsi="GHEA Grapalat"/>
          <w:sz w:val="22"/>
        </w:rPr>
        <w:t xml:space="preserve"> </w:t>
      </w:r>
      <w:r w:rsidR="008B0326" w:rsidRPr="001C340F">
        <w:rPr>
          <w:rFonts w:ascii="GHEA Grapalat" w:hAnsi="GHEA Grapalat" w:cs="Sylfaen"/>
          <w:sz w:val="22"/>
        </w:rPr>
        <w:t>նորմաների</w:t>
      </w:r>
      <w:r w:rsidR="008B0326" w:rsidRPr="001C340F">
        <w:rPr>
          <w:rFonts w:ascii="GHEA Grapalat" w:hAnsi="GHEA Grapalat" w:cs="Sylfaen"/>
          <w:sz w:val="22"/>
          <w:lang w:val="ru-RU"/>
        </w:rPr>
        <w:t>ն</w:t>
      </w:r>
      <w:r w:rsidR="00364D64" w:rsidRPr="001C340F">
        <w:rPr>
          <w:rFonts w:ascii="GHEA Grapalat" w:hAnsi="GHEA Grapalat" w:cs="Sylfaen"/>
          <w:sz w:val="22"/>
        </w:rPr>
        <w:t>,</w:t>
      </w:r>
      <w:r w:rsidR="00123C93" w:rsidRPr="001C340F">
        <w:rPr>
          <w:rFonts w:ascii="GHEA Grapalat" w:hAnsi="GHEA Grapalat" w:cs="Sylfaen"/>
          <w:sz w:val="22"/>
        </w:rPr>
        <w:t xml:space="preserve"> </w:t>
      </w:r>
      <w:r w:rsidR="00123C93" w:rsidRPr="001C340F">
        <w:rPr>
          <w:rFonts w:ascii="GHEA Grapalat" w:hAnsi="GHEA Grapalat" w:cs="Sylfaen"/>
          <w:sz w:val="22"/>
          <w:lang w:val="ru-RU"/>
        </w:rPr>
        <w:t>այսինքն</w:t>
      </w:r>
      <w:r w:rsidR="00364D64" w:rsidRPr="001C340F">
        <w:rPr>
          <w:rFonts w:ascii="GHEA Grapalat" w:hAnsi="GHEA Grapalat" w:cs="Sylfaen"/>
          <w:sz w:val="22"/>
        </w:rPr>
        <w:t xml:space="preserve"> </w:t>
      </w:r>
      <w:r w:rsidR="000E5772" w:rsidRPr="001C340F">
        <w:rPr>
          <w:rFonts w:ascii="GHEA Grapalat" w:hAnsi="GHEA Grapalat" w:cs="Sylfaen"/>
          <w:sz w:val="22"/>
        </w:rPr>
        <w:t xml:space="preserve">առկա է </w:t>
      </w:r>
      <w:r w:rsidR="00364D64" w:rsidRPr="001C340F">
        <w:rPr>
          <w:rFonts w:ascii="GHEA Grapalat" w:hAnsi="GHEA Grapalat" w:cs="Sylfaen"/>
          <w:sz w:val="22"/>
          <w:lang w:val="ru-RU"/>
        </w:rPr>
        <w:t>դրամական</w:t>
      </w:r>
      <w:r w:rsidR="00364D64" w:rsidRPr="001C340F">
        <w:rPr>
          <w:rFonts w:ascii="GHEA Grapalat" w:hAnsi="GHEA Grapalat" w:cs="Sylfaen"/>
          <w:sz w:val="22"/>
        </w:rPr>
        <w:t xml:space="preserve"> </w:t>
      </w:r>
      <w:r w:rsidR="00364D64" w:rsidRPr="001C340F">
        <w:rPr>
          <w:rFonts w:ascii="GHEA Grapalat" w:hAnsi="GHEA Grapalat" w:cs="Sylfaen"/>
          <w:sz w:val="22"/>
          <w:lang w:val="ru-RU"/>
        </w:rPr>
        <w:t>միջոցների</w:t>
      </w:r>
      <w:r w:rsidR="00364D64" w:rsidRPr="001C340F">
        <w:rPr>
          <w:rFonts w:ascii="GHEA Grapalat" w:hAnsi="GHEA Grapalat" w:cs="Sylfaen"/>
          <w:sz w:val="22"/>
        </w:rPr>
        <w:t xml:space="preserve"> </w:t>
      </w:r>
      <w:r w:rsidR="00364D64" w:rsidRPr="001C340F">
        <w:rPr>
          <w:rFonts w:ascii="GHEA Grapalat" w:hAnsi="GHEA Grapalat" w:cs="Sylfaen"/>
          <w:sz w:val="22"/>
          <w:lang w:val="ru-RU"/>
        </w:rPr>
        <w:t>կուտակումներ</w:t>
      </w:r>
      <w:r w:rsidR="00CE2421" w:rsidRPr="001C340F">
        <w:rPr>
          <w:rFonts w:ascii="GHEA Grapalat" w:hAnsi="GHEA Grapalat" w:cs="Sylfaen"/>
          <w:sz w:val="22"/>
        </w:rPr>
        <w:t>, որը խասում է</w:t>
      </w:r>
      <w:r w:rsidR="00B44B4B" w:rsidRPr="001C340F">
        <w:rPr>
          <w:rFonts w:ascii="GHEA Grapalat" w:hAnsi="GHEA Grapalat" w:cs="Sylfaen"/>
          <w:sz w:val="22"/>
        </w:rPr>
        <w:t xml:space="preserve"> </w:t>
      </w:r>
      <w:r w:rsidR="00CE2421" w:rsidRPr="001C340F">
        <w:rPr>
          <w:rFonts w:ascii="GHEA Grapalat" w:hAnsi="GHEA Grapalat" w:cs="Sylfaen"/>
          <w:sz w:val="22"/>
          <w:lang w:val="hy-AM"/>
        </w:rPr>
        <w:t>դրամական միջոցների որոշակի անգործության մասին</w:t>
      </w:r>
      <w:r w:rsidR="008F52BD" w:rsidRPr="001C340F">
        <w:rPr>
          <w:rFonts w:ascii="GHEA Grapalat" w:hAnsi="GHEA Grapalat" w:cs="Sylfaen"/>
          <w:sz w:val="22"/>
          <w:lang w:val="en-US"/>
        </w:rPr>
        <w:t>:</w:t>
      </w:r>
      <w:r w:rsidR="00B44B4B" w:rsidRPr="001C340F">
        <w:rPr>
          <w:rFonts w:ascii="GHEA Grapalat" w:hAnsi="GHEA Grapalat"/>
          <w:sz w:val="22"/>
        </w:rPr>
        <w:t xml:space="preserve">  </w:t>
      </w:r>
    </w:p>
    <w:p w:rsidR="008F52BD" w:rsidRPr="001C340F" w:rsidRDefault="008F52BD" w:rsidP="00443F5B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1C340F">
        <w:rPr>
          <w:rFonts w:ascii="GHEA Grapalat" w:hAnsi="GHEA Grapalat"/>
          <w:sz w:val="22"/>
          <w:lang w:val="hy-AM"/>
        </w:rPr>
        <w:t xml:space="preserve">3. </w:t>
      </w:r>
      <w:r w:rsidRPr="001C340F">
        <w:rPr>
          <w:rFonts w:ascii="GHEA Grapalat" w:hAnsi="GHEA Grapalat" w:cs="Sylfaen"/>
          <w:sz w:val="22"/>
          <w:lang w:val="hy-AM"/>
        </w:rPr>
        <w:t>Ակտիվների շրջանառելիության և ընթացիկ ակտրվների շրջանառելիության գործակիցները գործարար ակտիվությունը բնութագրող ցուցանիշ են</w:t>
      </w:r>
      <w:r w:rsidRPr="001C340F">
        <w:rPr>
          <w:rFonts w:ascii="GHEA Grapalat" w:hAnsi="GHEA Grapalat" w:cs="Sylfaen"/>
          <w:sz w:val="22"/>
        </w:rPr>
        <w:t>:</w:t>
      </w:r>
      <w:r w:rsidRPr="001C340F">
        <w:rPr>
          <w:rFonts w:ascii="GHEA Grapalat" w:hAnsi="GHEA Grapalat"/>
          <w:sz w:val="22"/>
          <w:lang w:val="hy-AM"/>
        </w:rPr>
        <w:t xml:space="preserve"> Ակտիվների շրջանառելիության գործակիցը բնութագրում է ընկերության բոլոր միջոցների շրջապտույտի արագությունը՝ անկ</w:t>
      </w:r>
      <w:r w:rsidR="00123C93" w:rsidRPr="001C340F">
        <w:rPr>
          <w:rFonts w:ascii="GHEA Grapalat" w:hAnsi="GHEA Grapalat"/>
          <w:sz w:val="22"/>
          <w:lang w:val="hy-AM"/>
        </w:rPr>
        <w:t>ախ դրանց ձևավորման աղբյուրից և</w:t>
      </w:r>
      <w:r w:rsidRPr="001C340F">
        <w:rPr>
          <w:rFonts w:ascii="GHEA Grapalat" w:hAnsi="GHEA Grapalat"/>
          <w:sz w:val="22"/>
          <w:lang w:val="hy-AM"/>
        </w:rPr>
        <w:t xml:space="preserve"> որքան մեծ է այս ցուցանիշն, այնքան արդյունավետորեն են օգտագործվում ակտիվները:</w:t>
      </w:r>
      <w:r w:rsidRPr="001C340F">
        <w:rPr>
          <w:rFonts w:ascii="GHEA Grapalat" w:hAnsi="GHEA Grapalat" w:cs="Sylfaen"/>
          <w:sz w:val="22"/>
          <w:lang w:val="hy-AM"/>
        </w:rPr>
        <w:t xml:space="preserve"> </w:t>
      </w:r>
      <w:r w:rsidR="00C9121F" w:rsidRPr="001C340F">
        <w:rPr>
          <w:rFonts w:ascii="GHEA Grapalat" w:hAnsi="GHEA Grapalat" w:cs="Sylfaen"/>
          <w:sz w:val="22"/>
        </w:rPr>
        <w:t>&lt;&lt;</w:t>
      </w:r>
      <w:r w:rsidR="00C9121F" w:rsidRPr="001C340F">
        <w:rPr>
          <w:rFonts w:ascii="GHEA Grapalat" w:hAnsi="GHEA Grapalat" w:cs="Sylfaen"/>
          <w:sz w:val="22"/>
          <w:lang w:val="en-US"/>
        </w:rPr>
        <w:t>Հայկական միրգ</w:t>
      </w:r>
      <w:r w:rsidR="00C9121F" w:rsidRPr="001C340F">
        <w:rPr>
          <w:rFonts w:ascii="GHEA Grapalat" w:hAnsi="GHEA Grapalat" w:cs="Sylfaen"/>
          <w:sz w:val="22"/>
        </w:rPr>
        <w:t xml:space="preserve">&gt;&gt; </w:t>
      </w:r>
      <w:r w:rsidR="00C9121F" w:rsidRPr="001C340F">
        <w:rPr>
          <w:rFonts w:ascii="GHEA Grapalat" w:hAnsi="GHEA Grapalat" w:cs="Sylfaen"/>
          <w:sz w:val="22"/>
          <w:lang w:val="ru-RU"/>
        </w:rPr>
        <w:t>ՓԲԸ</w:t>
      </w:r>
      <w:r w:rsidR="00123C93" w:rsidRPr="001C340F">
        <w:rPr>
          <w:rFonts w:ascii="GHEA Grapalat" w:hAnsi="GHEA Grapalat" w:cs="Sylfaen"/>
          <w:sz w:val="22"/>
          <w:lang w:val="en-GB"/>
        </w:rPr>
        <w:t>-ի ակտիվներ</w:t>
      </w:r>
      <w:r w:rsidR="00123C93" w:rsidRPr="001C340F">
        <w:rPr>
          <w:rFonts w:ascii="GHEA Grapalat" w:hAnsi="GHEA Grapalat" w:cs="Sylfaen"/>
          <w:sz w:val="22"/>
          <w:lang w:val="ru-RU"/>
        </w:rPr>
        <w:t>ն</w:t>
      </w:r>
      <w:r w:rsidR="00123C93" w:rsidRPr="001C340F">
        <w:rPr>
          <w:rFonts w:ascii="GHEA Grapalat" w:hAnsi="GHEA Grapalat" w:cs="Sylfaen"/>
          <w:sz w:val="22"/>
        </w:rPr>
        <w:t xml:space="preserve"> </w:t>
      </w:r>
      <w:r w:rsidR="00123C93" w:rsidRPr="001C340F">
        <w:rPr>
          <w:rFonts w:ascii="GHEA Grapalat" w:hAnsi="GHEA Grapalat" w:cs="Sylfaen"/>
          <w:sz w:val="22"/>
          <w:lang w:val="ru-RU"/>
        </w:rPr>
        <w:t>ընդհանրապես</w:t>
      </w:r>
      <w:r w:rsidR="00C9121F" w:rsidRPr="001C340F">
        <w:rPr>
          <w:rFonts w:ascii="GHEA Grapalat" w:hAnsi="GHEA Grapalat" w:cs="Sylfaen"/>
          <w:sz w:val="22"/>
          <w:lang w:val="en-GB"/>
        </w:rPr>
        <w:t xml:space="preserve"> չեն շրջանառվել, իսկ </w:t>
      </w:r>
      <w:r w:rsidR="00C9121F" w:rsidRPr="001C340F">
        <w:rPr>
          <w:rFonts w:ascii="GHEA Grapalat" w:hAnsi="GHEA Grapalat" w:cs="Sylfaen"/>
          <w:sz w:val="22"/>
        </w:rPr>
        <w:t>&lt;&lt;</w:t>
      </w:r>
      <w:r w:rsidR="00C9121F" w:rsidRPr="001C340F">
        <w:rPr>
          <w:rFonts w:ascii="GHEA Grapalat" w:hAnsi="GHEA Grapalat" w:cs="Sylfaen"/>
          <w:sz w:val="22"/>
          <w:lang w:val="en-US"/>
        </w:rPr>
        <w:t>Գյումրիի սելեկցիոն կայան</w:t>
      </w:r>
      <w:r w:rsidR="00C9121F" w:rsidRPr="001C340F">
        <w:rPr>
          <w:rFonts w:ascii="GHEA Grapalat" w:hAnsi="GHEA Grapalat" w:cs="Sylfaen"/>
          <w:sz w:val="22"/>
        </w:rPr>
        <w:t>&gt;&gt; ՓԲԸ-ի</w:t>
      </w:r>
      <w:r w:rsidRPr="001C340F">
        <w:rPr>
          <w:rFonts w:ascii="GHEA Grapalat" w:hAnsi="GHEA Grapalat" w:cs="Sylfaen"/>
          <w:sz w:val="22"/>
          <w:lang w:val="hy-AM"/>
        </w:rPr>
        <w:t xml:space="preserve"> մոտ </w:t>
      </w:r>
      <w:r w:rsidRPr="001C340F">
        <w:rPr>
          <w:rFonts w:ascii="GHEA Grapalat" w:hAnsi="GHEA Grapalat" w:cs="Sylfaen"/>
          <w:sz w:val="22"/>
          <w:lang w:val="ru-RU" w:eastAsia="en-US"/>
        </w:rPr>
        <w:t>գործակիցը</w:t>
      </w:r>
      <w:r w:rsidRPr="001C340F">
        <w:rPr>
          <w:rFonts w:ascii="GHEA Grapalat" w:hAnsi="GHEA Grapalat" w:cs="Sylfaen"/>
          <w:sz w:val="22"/>
          <w:lang w:eastAsia="en-US"/>
        </w:rPr>
        <w:t xml:space="preserve"> </w:t>
      </w:r>
      <w:r w:rsidRPr="001C340F">
        <w:rPr>
          <w:rFonts w:ascii="GHEA Grapalat" w:hAnsi="GHEA Grapalat" w:cs="Sylfaen"/>
          <w:sz w:val="22"/>
          <w:lang w:val="ru-RU" w:eastAsia="en-US"/>
        </w:rPr>
        <w:t>հավասար</w:t>
      </w:r>
      <w:r w:rsidRPr="001C340F">
        <w:rPr>
          <w:rFonts w:ascii="GHEA Grapalat" w:hAnsi="GHEA Grapalat" w:cs="Sylfaen"/>
          <w:sz w:val="22"/>
          <w:lang w:eastAsia="en-US"/>
        </w:rPr>
        <w:t xml:space="preserve"> </w:t>
      </w:r>
      <w:r w:rsidRPr="001C340F">
        <w:rPr>
          <w:rFonts w:ascii="GHEA Grapalat" w:hAnsi="GHEA Grapalat" w:cs="Sylfaen"/>
          <w:sz w:val="22"/>
          <w:lang w:val="ru-RU" w:eastAsia="en-US"/>
        </w:rPr>
        <w:t>է</w:t>
      </w:r>
      <w:r w:rsidRPr="001C340F">
        <w:rPr>
          <w:rFonts w:ascii="GHEA Grapalat" w:hAnsi="GHEA Grapalat" w:cs="Sylfaen"/>
          <w:sz w:val="22"/>
          <w:lang w:eastAsia="en-US"/>
        </w:rPr>
        <w:t xml:space="preserve"> </w:t>
      </w:r>
      <w:r w:rsidR="00C9121F" w:rsidRPr="001C340F">
        <w:rPr>
          <w:rFonts w:ascii="GHEA Grapalat" w:hAnsi="GHEA Grapalat" w:cs="Sylfaen"/>
          <w:sz w:val="22"/>
          <w:lang w:eastAsia="en-US"/>
        </w:rPr>
        <w:t>0.21</w:t>
      </w:r>
      <w:r w:rsidRPr="001C340F">
        <w:rPr>
          <w:rFonts w:ascii="GHEA Grapalat" w:hAnsi="GHEA Grapalat" w:cs="Sylfaen"/>
          <w:sz w:val="22"/>
          <w:lang w:val="hy-AM" w:eastAsia="en-US"/>
        </w:rPr>
        <w:t xml:space="preserve">: </w:t>
      </w:r>
    </w:p>
    <w:p w:rsidR="008F52BD" w:rsidRPr="001C340F" w:rsidRDefault="008F52BD" w:rsidP="00443F5B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1C340F">
        <w:rPr>
          <w:rFonts w:ascii="GHEA Grapalat" w:hAnsi="GHEA Grapalat" w:cs="Sylfaen"/>
          <w:sz w:val="22"/>
          <w:lang w:val="hy-AM"/>
        </w:rPr>
        <w:t xml:space="preserve">4. Ակտիվների շահութաբերության գործակիցը բնութագրում է կառավարման արդյունավետությունը և ցույց է տալիս միավոր ակտիվների հաշվով շահույթի մեծությունը, </w:t>
      </w:r>
      <w:r w:rsidR="00C9121F" w:rsidRPr="001C340F">
        <w:rPr>
          <w:rFonts w:ascii="GHEA Grapalat" w:hAnsi="GHEA Grapalat" w:cs="Sylfaen"/>
          <w:sz w:val="22"/>
          <w:lang w:val="hy-AM"/>
        </w:rPr>
        <w:t xml:space="preserve">&lt;&lt;Հայկական միրգ&gt;&gt; ՓԲԸ-ի </w:t>
      </w:r>
      <w:r w:rsidR="00123C93" w:rsidRPr="001C340F">
        <w:rPr>
          <w:rFonts w:ascii="GHEA Grapalat" w:hAnsi="GHEA Grapalat" w:cs="Sylfaen"/>
          <w:sz w:val="22"/>
          <w:lang w:val="hy-AM"/>
        </w:rPr>
        <w:t>գործակիցը</w:t>
      </w:r>
      <w:r w:rsidRPr="001C340F">
        <w:rPr>
          <w:rFonts w:ascii="GHEA Grapalat" w:hAnsi="GHEA Grapalat" w:cs="Sylfaen"/>
          <w:sz w:val="22"/>
          <w:lang w:val="hy-AM"/>
        </w:rPr>
        <w:t xml:space="preserve"> </w:t>
      </w:r>
      <w:r w:rsidR="00C9121F" w:rsidRPr="001C340F">
        <w:rPr>
          <w:rFonts w:ascii="GHEA Grapalat" w:hAnsi="GHEA Grapalat" w:cs="Sylfaen"/>
          <w:sz w:val="22"/>
          <w:lang w:val="hy-AM"/>
        </w:rPr>
        <w:t>բացասական մեծություն է:</w:t>
      </w:r>
      <w:r w:rsidRPr="001C340F">
        <w:rPr>
          <w:rFonts w:ascii="GHEA Grapalat" w:hAnsi="GHEA Grapalat" w:cs="Sylfaen"/>
          <w:sz w:val="22"/>
          <w:lang w:val="hy-AM"/>
        </w:rPr>
        <w:t xml:space="preserve"> Շահութաբերության հետ կապված մնացած ցուցանիշները նույնպես </w:t>
      </w:r>
      <w:r w:rsidR="00123C93" w:rsidRPr="001C340F">
        <w:rPr>
          <w:rFonts w:ascii="GHEA Grapalat" w:hAnsi="GHEA Grapalat" w:cs="Sylfaen"/>
          <w:sz w:val="22"/>
          <w:lang w:val="hy-AM"/>
        </w:rPr>
        <w:t>բաց</w:t>
      </w:r>
      <w:r w:rsidR="00C9121F" w:rsidRPr="001C340F">
        <w:rPr>
          <w:rFonts w:ascii="GHEA Grapalat" w:hAnsi="GHEA Grapalat" w:cs="Sylfaen"/>
          <w:sz w:val="22"/>
          <w:lang w:val="hy-AM"/>
        </w:rPr>
        <w:t>ասական են</w:t>
      </w:r>
      <w:r w:rsidRPr="001C340F">
        <w:rPr>
          <w:rFonts w:ascii="GHEA Grapalat" w:hAnsi="GHEA Grapalat" w:cs="Sylfaen"/>
          <w:sz w:val="22"/>
          <w:lang w:val="hy-AM"/>
        </w:rPr>
        <w:t>:</w:t>
      </w:r>
    </w:p>
    <w:p w:rsidR="008F52BD" w:rsidRPr="001C340F" w:rsidRDefault="00BC3387" w:rsidP="00443F5B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1C340F">
        <w:rPr>
          <w:rFonts w:ascii="GHEA Grapalat" w:hAnsi="GHEA Grapalat"/>
          <w:sz w:val="22"/>
          <w:lang w:val="hy-AM"/>
        </w:rPr>
        <w:t>5</w:t>
      </w:r>
      <w:r w:rsidR="008F52BD" w:rsidRPr="001C340F">
        <w:rPr>
          <w:rFonts w:ascii="GHEA Grapalat" w:hAnsi="GHEA Grapalat"/>
          <w:sz w:val="22"/>
          <w:lang w:val="hy-AM"/>
        </w:rPr>
        <w:t>.6</w:t>
      </w:r>
      <w:r w:rsidR="008F52BD" w:rsidRPr="001C340F">
        <w:rPr>
          <w:rFonts w:ascii="GHEA Grapalat" w:hAnsi="GHEA Grapalat"/>
          <w:sz w:val="22"/>
          <w:lang w:val="hy-AM"/>
        </w:rPr>
        <w:tab/>
      </w:r>
      <w:r w:rsidR="008F52BD" w:rsidRPr="001C340F">
        <w:rPr>
          <w:rFonts w:ascii="GHEA Grapalat" w:hAnsi="GHEA Grapalat" w:cs="Sylfaen"/>
          <w:sz w:val="22"/>
          <w:lang w:val="hy-AM"/>
        </w:rPr>
        <w:t>Եզրակացություն</w:t>
      </w:r>
    </w:p>
    <w:p w:rsidR="008F52BD" w:rsidRPr="001C340F" w:rsidRDefault="008F52BD" w:rsidP="00443F5B">
      <w:pPr>
        <w:pStyle w:val="BodyTextIndent"/>
        <w:tabs>
          <w:tab w:val="clear" w:pos="540"/>
          <w:tab w:val="left" w:pos="0"/>
        </w:tabs>
        <w:rPr>
          <w:rFonts w:ascii="GHEA Grapalat" w:hAnsi="GHEA Grapalat" w:cs="Sylfaen"/>
          <w:sz w:val="22"/>
          <w:lang w:val="hy-AM"/>
        </w:rPr>
      </w:pPr>
      <w:r w:rsidRPr="001C340F">
        <w:rPr>
          <w:rFonts w:ascii="GHEA Grapalat" w:hAnsi="GHEA Grapalat" w:cs="Sylfaen"/>
          <w:sz w:val="22"/>
          <w:lang w:val="hy-AM"/>
        </w:rPr>
        <w:tab/>
        <w:t xml:space="preserve">2017թ. տարեկան տվյալներով ՀՀ </w:t>
      </w:r>
      <w:r w:rsidR="00C9121F" w:rsidRPr="001C340F">
        <w:rPr>
          <w:rFonts w:ascii="GHEA Grapalat" w:hAnsi="GHEA Grapalat" w:cs="Sylfaen"/>
          <w:sz w:val="22"/>
          <w:lang w:val="hy-AM"/>
        </w:rPr>
        <w:t xml:space="preserve">գյուղատնտեսաության </w:t>
      </w:r>
      <w:r w:rsidRPr="001C340F">
        <w:rPr>
          <w:rFonts w:ascii="GHEA Grapalat" w:hAnsi="GHEA Grapalat" w:cs="Sylfaen"/>
          <w:sz w:val="22"/>
          <w:lang w:val="hy-AM"/>
        </w:rPr>
        <w:t xml:space="preserve">նախարարության ենթակայության </w:t>
      </w:r>
      <w:r w:rsidR="00CC7908" w:rsidRPr="00CC7908">
        <w:rPr>
          <w:rFonts w:ascii="GHEA Grapalat" w:hAnsi="GHEA Grapalat" w:cs="Sylfaen"/>
          <w:sz w:val="22"/>
          <w:lang w:val="hy-AM"/>
        </w:rPr>
        <w:t xml:space="preserve">&lt;&lt;Գյումրիի սելեկցիոն կայան&gt;&gt; ՓԲԸ–ի </w:t>
      </w:r>
      <w:r w:rsidR="00123C93" w:rsidRPr="001C340F">
        <w:rPr>
          <w:rFonts w:ascii="GHEA Grapalat" w:hAnsi="GHEA Grapalat" w:cs="Sylfaen"/>
          <w:sz w:val="22"/>
          <w:lang w:val="hy-AM"/>
        </w:rPr>
        <w:t>մոտ</w:t>
      </w:r>
      <w:r w:rsidR="00C9121F" w:rsidRPr="001C340F">
        <w:rPr>
          <w:rFonts w:ascii="GHEA Grapalat" w:hAnsi="GHEA Grapalat" w:cs="Sylfaen"/>
          <w:sz w:val="22"/>
          <w:lang w:val="hy-AM"/>
        </w:rPr>
        <w:t xml:space="preserve"> նկատվել է </w:t>
      </w:r>
      <w:r w:rsidRPr="001C340F">
        <w:rPr>
          <w:rFonts w:ascii="GHEA Grapalat" w:hAnsi="GHEA Grapalat" w:cs="Sylfaen"/>
          <w:sz w:val="22"/>
          <w:lang w:val="hy-AM"/>
        </w:rPr>
        <w:t xml:space="preserve"> ֆինանսատնտեսական վիճակի բարելավում</w:t>
      </w:r>
      <w:r w:rsidR="00C9121F" w:rsidRPr="001C340F">
        <w:rPr>
          <w:rFonts w:ascii="GHEA Grapalat" w:hAnsi="GHEA Grapalat" w:cs="Sylfaen"/>
          <w:sz w:val="22"/>
          <w:lang w:val="hy-AM"/>
        </w:rPr>
        <w:t>՝ նախորդ տարվա 41</w:t>
      </w:r>
      <w:r w:rsidR="00123C93" w:rsidRPr="001C340F">
        <w:rPr>
          <w:rFonts w:ascii="GHEA Grapalat" w:hAnsi="GHEA Grapalat" w:cs="Sylfaen"/>
          <w:sz w:val="22"/>
          <w:lang w:val="hy-AM"/>
        </w:rPr>
        <w:t>,182.0 հազ. դրամ վնասի դեպքում 2</w:t>
      </w:r>
      <w:r w:rsidR="00C9121F" w:rsidRPr="001C340F">
        <w:rPr>
          <w:rFonts w:ascii="GHEA Grapalat" w:hAnsi="GHEA Grapalat" w:cs="Sylfaen"/>
          <w:sz w:val="22"/>
          <w:lang w:val="hy-AM"/>
        </w:rPr>
        <w:t xml:space="preserve">017թ-ին ձևավորել է 16,196.0 հազ. դրամի շահույթ, </w:t>
      </w:r>
      <w:r w:rsidRPr="001C340F">
        <w:rPr>
          <w:rFonts w:ascii="GHEA Grapalat" w:hAnsi="GHEA Grapalat" w:cs="Sylfaen"/>
          <w:sz w:val="22"/>
          <w:lang w:val="hy-AM"/>
        </w:rPr>
        <w:t xml:space="preserve"> </w:t>
      </w:r>
      <w:r w:rsidR="00C9121F" w:rsidRPr="001C340F">
        <w:rPr>
          <w:rFonts w:ascii="GHEA Grapalat" w:hAnsi="GHEA Grapalat" w:cs="Sylfaen"/>
          <w:sz w:val="22"/>
          <w:lang w:val="hy-AM"/>
        </w:rPr>
        <w:t>իսկ կուտակված շահույթն</w:t>
      </w:r>
      <w:r w:rsidRPr="001C340F">
        <w:rPr>
          <w:rFonts w:ascii="GHEA Grapalat" w:hAnsi="GHEA Grapalat" w:cs="Sylfaen"/>
          <w:sz w:val="22"/>
          <w:lang w:val="hy-AM"/>
        </w:rPr>
        <w:t xml:space="preserve"> աճ</w:t>
      </w:r>
      <w:r w:rsidR="00C9121F" w:rsidRPr="001C340F">
        <w:rPr>
          <w:rFonts w:ascii="GHEA Grapalat" w:hAnsi="GHEA Grapalat" w:cs="Sylfaen"/>
          <w:sz w:val="22"/>
          <w:lang w:val="hy-AM"/>
        </w:rPr>
        <w:t xml:space="preserve"> է </w:t>
      </w:r>
      <w:r w:rsidR="00123C93" w:rsidRPr="001C340F">
        <w:rPr>
          <w:rFonts w:ascii="GHEA Grapalat" w:hAnsi="GHEA Grapalat" w:cs="Sylfaen"/>
          <w:sz w:val="22"/>
          <w:lang w:val="hy-AM"/>
        </w:rPr>
        <w:t>118%-ով և կազմել 133,475</w:t>
      </w:r>
      <w:r w:rsidR="00C9121F" w:rsidRPr="001C340F">
        <w:rPr>
          <w:rFonts w:ascii="GHEA Grapalat" w:hAnsi="GHEA Grapalat" w:cs="Sylfaen"/>
          <w:sz w:val="22"/>
          <w:lang w:val="hy-AM"/>
        </w:rPr>
        <w:t>.0 հազ. դրամ: Նախորդ տարվա համեմատ  աճել է նաև ապ</w:t>
      </w:r>
      <w:r w:rsidRPr="001C340F">
        <w:rPr>
          <w:rFonts w:ascii="GHEA Grapalat" w:hAnsi="GHEA Grapalat" w:cs="Sylfaen"/>
          <w:sz w:val="22"/>
          <w:lang w:val="hy-AM"/>
        </w:rPr>
        <w:t>րտադրանքի, ապրանքի, աշխատանքների, ծառայություններից հասույթը</w:t>
      </w:r>
      <w:r w:rsidR="00C9121F" w:rsidRPr="001C340F">
        <w:rPr>
          <w:rFonts w:ascii="GHEA Grapalat" w:hAnsi="GHEA Grapalat" w:cs="Sylfaen"/>
          <w:sz w:val="22"/>
          <w:lang w:val="hy-AM"/>
        </w:rPr>
        <w:t>՝</w:t>
      </w:r>
      <w:r w:rsidRPr="001C340F">
        <w:rPr>
          <w:rFonts w:ascii="GHEA Grapalat" w:hAnsi="GHEA Grapalat" w:cs="Sylfaen"/>
          <w:sz w:val="22"/>
          <w:lang w:val="hy-AM"/>
        </w:rPr>
        <w:t xml:space="preserve"> </w:t>
      </w:r>
      <w:r w:rsidR="00C9121F" w:rsidRPr="001C340F">
        <w:rPr>
          <w:rFonts w:ascii="GHEA Grapalat" w:hAnsi="GHEA Grapalat" w:cs="Sylfaen"/>
          <w:sz w:val="22"/>
          <w:lang w:val="hy-AM"/>
        </w:rPr>
        <w:t xml:space="preserve"> 74,158.0 </w:t>
      </w:r>
      <w:r w:rsidRPr="001C340F">
        <w:rPr>
          <w:rFonts w:ascii="GHEA Grapalat" w:hAnsi="GHEA Grapalat" w:cs="Sylfaen"/>
          <w:sz w:val="22"/>
          <w:lang w:val="hy-AM"/>
        </w:rPr>
        <w:t>հազ. դրամո</w:t>
      </w:r>
      <w:r w:rsidR="00C9121F" w:rsidRPr="001C340F">
        <w:rPr>
          <w:rFonts w:ascii="GHEA Grapalat" w:hAnsi="GHEA Grapalat" w:cs="Sylfaen"/>
          <w:sz w:val="22"/>
          <w:lang w:val="hy-AM"/>
        </w:rPr>
        <w:t>վ և կազմե է 139,415.0 հազ. դրամ:</w:t>
      </w:r>
    </w:p>
    <w:p w:rsidR="008F52BD" w:rsidRPr="001C340F" w:rsidRDefault="00C9121F" w:rsidP="00443F5B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1C340F">
        <w:rPr>
          <w:rFonts w:ascii="GHEA Grapalat" w:hAnsi="GHEA Grapalat" w:cs="Sylfaen"/>
          <w:sz w:val="22"/>
          <w:lang w:val="hy-AM"/>
        </w:rPr>
        <w:t>&lt;&lt;Հայկական միրգ&gt;&gt; ՓԲԸ-</w:t>
      </w:r>
      <w:r w:rsidR="00BA5337" w:rsidRPr="001C340F">
        <w:rPr>
          <w:rFonts w:ascii="GHEA Grapalat" w:hAnsi="GHEA Grapalat" w:cs="Sylfaen"/>
          <w:sz w:val="22"/>
          <w:lang w:val="hy-AM"/>
        </w:rPr>
        <w:t>ի մոտ տեղի է ունեցել</w:t>
      </w:r>
      <w:r w:rsidRPr="001C340F">
        <w:rPr>
          <w:rFonts w:ascii="GHEA Grapalat" w:hAnsi="GHEA Grapalat" w:cs="Sylfaen"/>
          <w:sz w:val="22"/>
          <w:lang w:val="hy-AM"/>
        </w:rPr>
        <w:t xml:space="preserve"> </w:t>
      </w:r>
      <w:r w:rsidR="00BA5337" w:rsidRPr="001C340F">
        <w:rPr>
          <w:rFonts w:ascii="GHEA Grapalat" w:hAnsi="GHEA Grapalat" w:cs="Sylfaen"/>
          <w:sz w:val="22"/>
          <w:lang w:val="hy-AM"/>
        </w:rPr>
        <w:t>ֆինանսատնտեսական վիճակի վատ</w:t>
      </w:r>
      <w:r w:rsidR="00123C93" w:rsidRPr="001C340F">
        <w:rPr>
          <w:rFonts w:ascii="GHEA Grapalat" w:hAnsi="GHEA Grapalat" w:cs="Sylfaen"/>
          <w:sz w:val="22"/>
          <w:lang w:val="hy-AM"/>
        </w:rPr>
        <w:t>թ</w:t>
      </w:r>
      <w:r w:rsidR="00BA5337" w:rsidRPr="001C340F">
        <w:rPr>
          <w:rFonts w:ascii="GHEA Grapalat" w:hAnsi="GHEA Grapalat" w:cs="Sylfaen"/>
          <w:sz w:val="22"/>
          <w:lang w:val="hy-AM"/>
        </w:rPr>
        <w:t>ա</w:t>
      </w:r>
      <w:r w:rsidR="00123C93" w:rsidRPr="001C340F">
        <w:rPr>
          <w:rFonts w:ascii="GHEA Grapalat" w:hAnsi="GHEA Grapalat" w:cs="Sylfaen"/>
          <w:sz w:val="22"/>
          <w:lang w:val="hy-AM"/>
        </w:rPr>
        <w:t>րա</w:t>
      </w:r>
      <w:r w:rsidR="00BA5337" w:rsidRPr="001C340F">
        <w:rPr>
          <w:rFonts w:ascii="GHEA Grapalat" w:hAnsi="GHEA Grapalat" w:cs="Sylfaen"/>
          <w:sz w:val="22"/>
          <w:lang w:val="hy-AM"/>
        </w:rPr>
        <w:t xml:space="preserve">ցում, ընկերությունը հաշվետու տարում դարձյալ </w:t>
      </w:r>
      <w:r w:rsidRPr="001C340F">
        <w:rPr>
          <w:rFonts w:ascii="GHEA Grapalat" w:hAnsi="GHEA Grapalat" w:cs="Sylfaen"/>
          <w:sz w:val="22"/>
          <w:lang w:val="hy-AM"/>
        </w:rPr>
        <w:t xml:space="preserve">ձևավորել է </w:t>
      </w:r>
      <w:r w:rsidR="00BA5337" w:rsidRPr="001C340F">
        <w:rPr>
          <w:rFonts w:ascii="GHEA Grapalat" w:hAnsi="GHEA Grapalat" w:cs="Sylfaen"/>
          <w:sz w:val="22"/>
          <w:lang w:val="hy-AM"/>
        </w:rPr>
        <w:t xml:space="preserve">վնաս, ընդ որում  </w:t>
      </w:r>
      <w:r w:rsidR="00443F5B" w:rsidRPr="001C340F">
        <w:rPr>
          <w:rFonts w:ascii="GHEA Grapalat" w:hAnsi="GHEA Grapalat" w:cs="Sylfaen"/>
          <w:sz w:val="22"/>
          <w:lang w:val="hy-AM"/>
        </w:rPr>
        <w:t xml:space="preserve">նախորդ տարվա համեմատ </w:t>
      </w:r>
      <w:r w:rsidR="00ED2704" w:rsidRPr="001C340F">
        <w:rPr>
          <w:rFonts w:ascii="GHEA Grapalat" w:hAnsi="GHEA Grapalat" w:cs="Sylfaen"/>
          <w:sz w:val="22"/>
          <w:lang w:val="hy-AM"/>
        </w:rPr>
        <w:t>վնասն</w:t>
      </w:r>
      <w:r w:rsidR="00BA5337" w:rsidRPr="001C340F">
        <w:rPr>
          <w:rFonts w:ascii="GHEA Grapalat" w:hAnsi="GHEA Grapalat" w:cs="Sylfaen"/>
          <w:sz w:val="22"/>
          <w:lang w:val="hy-AM"/>
        </w:rPr>
        <w:t xml:space="preserve"> աճել է </w:t>
      </w:r>
      <w:r w:rsidR="00443F5B" w:rsidRPr="001C340F">
        <w:rPr>
          <w:rFonts w:ascii="GHEA Grapalat" w:hAnsi="GHEA Grapalat" w:cs="Sylfaen"/>
          <w:sz w:val="22"/>
          <w:lang w:val="hy-AM"/>
        </w:rPr>
        <w:t>10 անգամ, իսկ կուտակված վնասն աճել է 198</w:t>
      </w:r>
      <w:r w:rsidR="00BA5337" w:rsidRPr="001C340F">
        <w:rPr>
          <w:rFonts w:ascii="GHEA Grapalat" w:hAnsi="GHEA Grapalat" w:cs="Sylfaen"/>
          <w:sz w:val="22"/>
          <w:lang w:val="hy-AM"/>
        </w:rPr>
        <w:t>%-ով և կազմել 561,021.0 հազ. դրամ:</w:t>
      </w:r>
    </w:p>
    <w:p w:rsidR="00BA5337" w:rsidRPr="00CC7908" w:rsidRDefault="00BA5337" w:rsidP="00443F5B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1C340F">
        <w:rPr>
          <w:rFonts w:ascii="GHEA Grapalat" w:hAnsi="GHEA Grapalat" w:cs="Sylfaen"/>
          <w:sz w:val="22"/>
          <w:lang w:val="hy-AM"/>
        </w:rPr>
        <w:tab/>
      </w:r>
      <w:r w:rsidRPr="00CC7908">
        <w:rPr>
          <w:rFonts w:ascii="GHEA Grapalat" w:hAnsi="GHEA Grapalat" w:cs="Sylfaen"/>
          <w:sz w:val="22"/>
          <w:lang w:val="hy-AM"/>
        </w:rPr>
        <w:t>Հաշվի առնելով նշվածը առաջարկվում է քննարկել &lt;&lt;Հայկական միրգ&gt;&gt; ՓԲԸ-ի լուծարման հարցը:</w:t>
      </w:r>
    </w:p>
    <w:p w:rsidR="008F52BD" w:rsidRPr="00252C05" w:rsidRDefault="008F52BD" w:rsidP="00443F5B">
      <w:pPr>
        <w:spacing w:line="360" w:lineRule="auto"/>
        <w:jc w:val="both"/>
        <w:rPr>
          <w:rFonts w:ascii="GHEA Grapalat" w:hAnsi="GHEA Grapalat" w:cs="Sylfaen"/>
          <w:color w:val="FF0000"/>
          <w:sz w:val="22"/>
          <w:lang w:val="hy-AM"/>
        </w:rPr>
      </w:pPr>
    </w:p>
    <w:p w:rsidR="00026C9C" w:rsidRPr="00252C05" w:rsidRDefault="00026C9C" w:rsidP="00443F5B">
      <w:pPr>
        <w:spacing w:line="360" w:lineRule="auto"/>
        <w:jc w:val="both"/>
        <w:rPr>
          <w:rFonts w:ascii="GHEA Grapalat" w:hAnsi="GHEA Grapalat" w:cs="Sylfaen"/>
          <w:color w:val="FF0000"/>
          <w:sz w:val="22"/>
          <w:lang w:val="hy-AM"/>
        </w:rPr>
      </w:pPr>
    </w:p>
    <w:p w:rsidR="00026C9C" w:rsidRPr="00252C05" w:rsidRDefault="00026C9C" w:rsidP="00443F5B">
      <w:pPr>
        <w:spacing w:line="360" w:lineRule="auto"/>
        <w:jc w:val="both"/>
        <w:rPr>
          <w:rFonts w:ascii="GHEA Grapalat" w:hAnsi="GHEA Grapalat" w:cs="Sylfaen"/>
          <w:color w:val="FF0000"/>
          <w:sz w:val="22"/>
          <w:lang w:val="hy-AM"/>
        </w:rPr>
      </w:pPr>
    </w:p>
    <w:p w:rsidR="00026C9C" w:rsidRPr="00252C05" w:rsidRDefault="00026C9C" w:rsidP="00443F5B">
      <w:pPr>
        <w:spacing w:line="360" w:lineRule="auto"/>
        <w:jc w:val="both"/>
        <w:rPr>
          <w:rFonts w:ascii="GHEA Grapalat" w:hAnsi="GHEA Grapalat" w:cs="Sylfaen"/>
          <w:color w:val="FF0000"/>
          <w:sz w:val="22"/>
          <w:lang w:val="hy-AM"/>
        </w:rPr>
      </w:pPr>
    </w:p>
    <w:p w:rsidR="005342BD" w:rsidRPr="001C340F" w:rsidRDefault="00C82773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1C340F">
        <w:rPr>
          <w:rFonts w:ascii="GHEA Grapalat" w:hAnsi="GHEA Grapalat"/>
          <w:b/>
          <w:sz w:val="22"/>
          <w:lang w:val="hy-AM"/>
        </w:rPr>
        <w:t>6</w:t>
      </w:r>
      <w:r w:rsidR="00004EB1" w:rsidRPr="001C340F">
        <w:rPr>
          <w:rFonts w:ascii="GHEA Grapalat" w:hAnsi="GHEA Grapalat"/>
          <w:b/>
          <w:sz w:val="22"/>
          <w:szCs w:val="22"/>
          <w:lang w:val="hy-AM"/>
        </w:rPr>
        <w:t xml:space="preserve">.  </w:t>
      </w:r>
      <w:r w:rsidR="005342BD" w:rsidRPr="001C340F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  </w:t>
      </w:r>
      <w:r w:rsidR="00DE2E93" w:rsidRPr="001C340F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    Է Ն Գ Ե Տ Ի Կ</w:t>
      </w:r>
      <w:r w:rsidR="001E4A92" w:rsidRPr="001C340F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</w:t>
      </w:r>
      <w:r w:rsidR="00DE2E93" w:rsidRPr="001C340F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</w:t>
      </w:r>
      <w:r w:rsidR="00BD70A4" w:rsidRPr="001C340F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Ե Ն Թ Ա Կ Ա Ռ ՈՒ Ց Վ Ա Ծ Ք Ն Ե Ր Ի </w:t>
      </w:r>
      <w:r w:rsidR="005342BD" w:rsidRPr="001C340F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  </w:t>
      </w:r>
      <w:r w:rsidR="00004EB1" w:rsidRPr="001C340F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ԵՎ </w:t>
      </w:r>
      <w:r w:rsidR="005342BD" w:rsidRPr="001C340F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 </w:t>
      </w:r>
      <w:r w:rsidR="00004EB1" w:rsidRPr="001C340F">
        <w:rPr>
          <w:rFonts w:ascii="GHEA Grapalat" w:hAnsi="GHEA Grapalat" w:cs="Sylfaen"/>
          <w:b/>
          <w:sz w:val="22"/>
          <w:szCs w:val="22"/>
          <w:u w:val="single"/>
          <w:lang w:val="hy-AM"/>
        </w:rPr>
        <w:t>Բ Ն Ա Կ Ա Ն</w:t>
      </w:r>
    </w:p>
    <w:p w:rsidR="005342BD" w:rsidRPr="001C340F" w:rsidRDefault="00E72926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1C340F">
        <w:rPr>
          <w:rFonts w:ascii="GHEA Grapalat" w:hAnsi="GHEA Grapalat" w:cs="Sylfaen"/>
          <w:b/>
          <w:sz w:val="22"/>
          <w:szCs w:val="22"/>
          <w:u w:val="single"/>
          <w:lang w:val="hy-AM"/>
        </w:rPr>
        <w:t>Պ Ա Շ Ա Ր Ն Ե Ր Ի</w:t>
      </w:r>
      <w:r w:rsidR="00004EB1" w:rsidRPr="001C340F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   Ն Ա Խ Ա Ր Ա Ր Ո Ւ Թ Յ Ո Ւ Ն </w:t>
      </w:r>
    </w:p>
    <w:p w:rsidR="00004EB1" w:rsidRPr="001C340F" w:rsidRDefault="00004EB1" w:rsidP="00004EB1">
      <w:pPr>
        <w:pStyle w:val="BodyTextIndent"/>
        <w:tabs>
          <w:tab w:val="clear" w:pos="540"/>
          <w:tab w:val="left" w:pos="720"/>
        </w:tabs>
        <w:ind w:left="1800"/>
        <w:jc w:val="center"/>
        <w:rPr>
          <w:rFonts w:ascii="GHEA Grapalat" w:hAnsi="GHEA Grapalat"/>
          <w:sz w:val="22"/>
          <w:szCs w:val="22"/>
          <w:lang w:val="hy-AM"/>
        </w:rPr>
      </w:pPr>
      <w:r w:rsidRPr="001C340F">
        <w:rPr>
          <w:rFonts w:ascii="GHEA Grapalat" w:hAnsi="GHEA Grapalat"/>
          <w:b/>
          <w:sz w:val="22"/>
          <w:szCs w:val="22"/>
          <w:lang w:val="hy-AM"/>
        </w:rPr>
        <w:lastRenderedPageBreak/>
        <w:t xml:space="preserve"> </w:t>
      </w:r>
    </w:p>
    <w:p w:rsidR="008A02F2" w:rsidRPr="001C340F" w:rsidRDefault="00C82773" w:rsidP="00B07405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1C340F">
        <w:rPr>
          <w:rFonts w:ascii="GHEA Grapalat" w:hAnsi="GHEA Grapalat"/>
          <w:sz w:val="22"/>
          <w:lang w:val="hy-AM"/>
        </w:rPr>
        <w:t>6</w:t>
      </w:r>
      <w:r w:rsidR="00CB58B2" w:rsidRPr="001C340F">
        <w:rPr>
          <w:rFonts w:ascii="GHEA Grapalat" w:hAnsi="GHEA Grapalat"/>
          <w:sz w:val="22"/>
          <w:lang w:val="hy-AM"/>
        </w:rPr>
        <w:t xml:space="preserve">.1 </w:t>
      </w:r>
      <w:r w:rsidR="00B73E2F" w:rsidRPr="001C340F">
        <w:rPr>
          <w:rFonts w:ascii="GHEA Grapalat" w:hAnsi="GHEA Grapalat"/>
          <w:sz w:val="22"/>
          <w:lang w:val="hy-AM"/>
        </w:rPr>
        <w:t xml:space="preserve">Նախարարության </w:t>
      </w:r>
      <w:r w:rsidR="001E4A92" w:rsidRPr="001C340F">
        <w:rPr>
          <w:rFonts w:ascii="GHEA Grapalat" w:hAnsi="GHEA Grapalat"/>
          <w:sz w:val="22"/>
          <w:lang w:val="hy-AM"/>
        </w:rPr>
        <w:t>ենթակայությամբ</w:t>
      </w:r>
      <w:r w:rsidR="00094D08" w:rsidRPr="001C340F">
        <w:rPr>
          <w:rFonts w:ascii="GHEA Grapalat" w:hAnsi="GHEA Grapalat"/>
          <w:sz w:val="22"/>
          <w:lang w:val="hy-AM"/>
        </w:rPr>
        <w:t xml:space="preserve"> 201</w:t>
      </w:r>
      <w:r w:rsidR="00311AE8" w:rsidRPr="001C340F">
        <w:rPr>
          <w:rFonts w:ascii="GHEA Grapalat" w:hAnsi="GHEA Grapalat"/>
          <w:sz w:val="22"/>
          <w:lang w:val="hy-AM"/>
        </w:rPr>
        <w:t>7</w:t>
      </w:r>
      <w:r w:rsidR="00094D08" w:rsidRPr="001C340F">
        <w:rPr>
          <w:rFonts w:ascii="GHEA Grapalat" w:hAnsi="GHEA Grapalat"/>
          <w:sz w:val="22"/>
          <w:lang w:val="hy-AM"/>
        </w:rPr>
        <w:t>թ.-ի տարեկան տվյալներով առկա են</w:t>
      </w:r>
      <w:r w:rsidR="001A5A08" w:rsidRPr="001C340F">
        <w:rPr>
          <w:rFonts w:ascii="GHEA Grapalat" w:hAnsi="GHEA Grapalat"/>
          <w:sz w:val="22"/>
          <w:lang w:val="hy-AM"/>
        </w:rPr>
        <w:t xml:space="preserve"> թվով 1</w:t>
      </w:r>
      <w:r w:rsidR="008A02F2" w:rsidRPr="001C340F">
        <w:rPr>
          <w:rFonts w:ascii="GHEA Grapalat" w:hAnsi="GHEA Grapalat"/>
          <w:sz w:val="22"/>
          <w:lang w:val="hy-AM"/>
        </w:rPr>
        <w:t>3</w:t>
      </w:r>
      <w:r w:rsidR="001A5A08" w:rsidRPr="001C340F">
        <w:rPr>
          <w:rFonts w:ascii="GHEA Grapalat" w:hAnsi="GHEA Grapalat"/>
          <w:sz w:val="22"/>
          <w:lang w:val="hy-AM"/>
        </w:rPr>
        <w:t xml:space="preserve"> պետական մասնակցությամբ </w:t>
      </w:r>
      <w:r w:rsidR="00004EB1" w:rsidRPr="001C340F">
        <w:rPr>
          <w:rFonts w:ascii="GHEA Grapalat" w:hAnsi="GHEA Grapalat"/>
          <w:sz w:val="22"/>
          <w:lang w:val="hy-AM"/>
        </w:rPr>
        <w:t>առևտրային կազմակերպություններ:</w:t>
      </w:r>
      <w:r w:rsidR="00311AE8" w:rsidRPr="001C340F">
        <w:rPr>
          <w:rFonts w:ascii="GHEA Grapalat" w:hAnsi="GHEA Grapalat"/>
          <w:sz w:val="22"/>
          <w:lang w:val="hy-AM"/>
        </w:rPr>
        <w:t xml:space="preserve"> </w:t>
      </w:r>
      <w:r w:rsidR="00311AE8" w:rsidRPr="001C340F">
        <w:rPr>
          <w:rFonts w:ascii="GHEA Grapalat" w:hAnsi="GHEA Grapalat" w:cs="Sylfaen"/>
          <w:sz w:val="22"/>
          <w:lang w:val="hy-AM"/>
        </w:rPr>
        <w:t>&lt;&lt;ԲԷՑ&gt;&gt; ՓԲԸ-ի</w:t>
      </w:r>
      <w:r w:rsidR="00311AE8" w:rsidRPr="001C340F">
        <w:rPr>
          <w:rFonts w:ascii="GHEA Grapalat" w:hAnsi="GHEA Grapalat"/>
          <w:sz w:val="22"/>
          <w:lang w:val="hy-AM"/>
        </w:rPr>
        <w:t xml:space="preserve"> </w:t>
      </w:r>
      <w:r w:rsidR="003F4F18" w:rsidRPr="001C340F">
        <w:rPr>
          <w:rFonts w:ascii="GHEA Grapalat" w:hAnsi="GHEA Grapalat"/>
          <w:sz w:val="22"/>
          <w:lang w:val="hy-AM"/>
        </w:rPr>
        <w:t xml:space="preserve"> համար տեղեկատվություն չի ներկայացվել: </w:t>
      </w:r>
      <w:r w:rsidR="001A5A08" w:rsidRPr="001C340F">
        <w:rPr>
          <w:rFonts w:ascii="GHEA Grapalat" w:hAnsi="GHEA Grapalat"/>
          <w:sz w:val="22"/>
          <w:lang w:val="hy-AM"/>
        </w:rPr>
        <w:t>&lt;&lt;Մեծամորէներգոատոմ&gt;&gt;</w:t>
      </w:r>
      <w:r w:rsidR="00094D08" w:rsidRPr="001C340F">
        <w:rPr>
          <w:rFonts w:ascii="GHEA Grapalat" w:hAnsi="GHEA Grapalat"/>
          <w:sz w:val="22"/>
          <w:lang w:val="hy-AM"/>
        </w:rPr>
        <w:t xml:space="preserve"> </w:t>
      </w:r>
      <w:r w:rsidR="001A5A08" w:rsidRPr="001C340F">
        <w:rPr>
          <w:rFonts w:ascii="GHEA Grapalat" w:hAnsi="GHEA Grapalat"/>
          <w:sz w:val="22"/>
          <w:lang w:val="hy-AM"/>
        </w:rPr>
        <w:t xml:space="preserve">ՓԲԸ-ի տնօրենների խորհրդի 2014թ. մարտի 25-ի թիվ 1/14-ՀՄ որոշմամբ ընդունվել է 01.04.2014թ.-ից անորոշ ժամկետով Ընկերության գործունեություն չիրականացնելու մասին որոշում, վերջինիս համար տեղեկատվություն չի ներկայացվել: </w:t>
      </w:r>
    </w:p>
    <w:p w:rsidR="009371FC" w:rsidRPr="001C340F" w:rsidRDefault="001A5A08" w:rsidP="00B07405">
      <w:pPr>
        <w:pStyle w:val="BodyTextIndent"/>
        <w:rPr>
          <w:rFonts w:ascii="GHEA Grapalat" w:hAnsi="GHEA Grapalat"/>
          <w:sz w:val="22"/>
          <w:lang w:val="hy-AM"/>
        </w:rPr>
      </w:pPr>
      <w:r w:rsidRPr="001C340F">
        <w:rPr>
          <w:rFonts w:ascii="GHEA Grapalat" w:hAnsi="GHEA Grapalat"/>
          <w:sz w:val="22"/>
          <w:lang w:val="hy-AM"/>
        </w:rPr>
        <w:t>Վերլուծությունն իրականացվել է</w:t>
      </w:r>
      <w:r w:rsidR="00094D08" w:rsidRPr="001C340F">
        <w:rPr>
          <w:rFonts w:ascii="GHEA Grapalat" w:hAnsi="GHEA Grapalat"/>
          <w:sz w:val="22"/>
          <w:lang w:val="hy-AM"/>
        </w:rPr>
        <w:t xml:space="preserve"> </w:t>
      </w:r>
      <w:r w:rsidR="000944F4" w:rsidRPr="001C340F">
        <w:rPr>
          <w:rFonts w:ascii="GHEA Grapalat" w:hAnsi="GHEA Grapalat"/>
          <w:sz w:val="22"/>
          <w:lang w:val="hy-AM"/>
        </w:rPr>
        <w:t>թվով</w:t>
      </w:r>
      <w:r w:rsidR="001E4A92" w:rsidRPr="001C340F">
        <w:rPr>
          <w:rFonts w:ascii="GHEA Grapalat" w:hAnsi="GHEA Grapalat"/>
          <w:sz w:val="22"/>
          <w:lang w:val="hy-AM"/>
        </w:rPr>
        <w:t xml:space="preserve"> 1</w:t>
      </w:r>
      <w:r w:rsidR="003F4F18" w:rsidRPr="001C340F">
        <w:rPr>
          <w:rFonts w:ascii="GHEA Grapalat" w:hAnsi="GHEA Grapalat"/>
          <w:sz w:val="22"/>
          <w:lang w:val="hy-AM"/>
        </w:rPr>
        <w:t>1</w:t>
      </w:r>
      <w:r w:rsidRPr="001C340F">
        <w:rPr>
          <w:rFonts w:ascii="GHEA Grapalat" w:hAnsi="GHEA Grapalat"/>
          <w:sz w:val="22"/>
          <w:lang w:val="hy-AM"/>
        </w:rPr>
        <w:t xml:space="preserve"> ընկերությունների համար</w:t>
      </w:r>
      <w:r w:rsidR="001629B1" w:rsidRPr="001C340F">
        <w:rPr>
          <w:rFonts w:ascii="GHEA Grapalat" w:hAnsi="GHEA Grapalat"/>
          <w:sz w:val="22"/>
          <w:lang w:val="hy-AM"/>
        </w:rPr>
        <w:t>:</w:t>
      </w:r>
    </w:p>
    <w:p w:rsidR="00004EB1" w:rsidRPr="001C340F" w:rsidRDefault="00C82773" w:rsidP="00B07405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1C340F">
        <w:rPr>
          <w:rFonts w:ascii="GHEA Grapalat" w:hAnsi="GHEA Grapalat"/>
          <w:sz w:val="22"/>
          <w:lang w:val="hy-AM"/>
        </w:rPr>
        <w:t>6</w:t>
      </w:r>
      <w:r w:rsidR="001E4A92" w:rsidRPr="001C340F">
        <w:rPr>
          <w:rFonts w:ascii="GHEA Grapalat" w:hAnsi="GHEA Grapalat"/>
          <w:sz w:val="22"/>
          <w:lang w:val="hy-AM"/>
        </w:rPr>
        <w:t>.2 Ը</w:t>
      </w:r>
      <w:r w:rsidR="00550B4D" w:rsidRPr="001C340F">
        <w:rPr>
          <w:rFonts w:ascii="GHEA Grapalat" w:hAnsi="GHEA Grapalat" w:cs="Sylfaen"/>
          <w:sz w:val="22"/>
          <w:lang w:val="hy-AM"/>
        </w:rPr>
        <w:t>նկերությու</w:t>
      </w:r>
      <w:r w:rsidR="00B07405" w:rsidRPr="001C340F">
        <w:rPr>
          <w:rFonts w:ascii="GHEA Grapalat" w:hAnsi="GHEA Grapalat" w:cs="Sylfaen"/>
          <w:sz w:val="22"/>
          <w:lang w:val="hy-AM"/>
        </w:rPr>
        <w:t>նների աշխատողների ընդհանուր թվաքանակը</w:t>
      </w:r>
      <w:r w:rsidR="00DD486C" w:rsidRPr="001C340F">
        <w:rPr>
          <w:rFonts w:ascii="GHEA Grapalat" w:hAnsi="GHEA Grapalat" w:cs="Sylfaen"/>
          <w:sz w:val="22"/>
          <w:lang w:val="hy-AM"/>
        </w:rPr>
        <w:t xml:space="preserve"> </w:t>
      </w:r>
      <w:r w:rsidR="002B64FD" w:rsidRPr="001C340F">
        <w:rPr>
          <w:rFonts w:ascii="GHEA Grapalat" w:hAnsi="GHEA Grapalat" w:cs="Sylfaen"/>
          <w:sz w:val="22"/>
          <w:lang w:val="hy-AM"/>
        </w:rPr>
        <w:t xml:space="preserve">հաշվետու ժամանակաշրջանում </w:t>
      </w:r>
      <w:r w:rsidR="00DD486C" w:rsidRPr="001C340F">
        <w:rPr>
          <w:rFonts w:ascii="GHEA Grapalat" w:hAnsi="GHEA Grapalat" w:cs="Sylfaen"/>
          <w:sz w:val="22"/>
          <w:lang w:val="hy-AM"/>
        </w:rPr>
        <w:t>կազմ</w:t>
      </w:r>
      <w:r w:rsidR="0050353D" w:rsidRPr="001C340F">
        <w:rPr>
          <w:rFonts w:ascii="GHEA Grapalat" w:hAnsi="GHEA Grapalat" w:cs="Sylfaen"/>
          <w:sz w:val="22"/>
          <w:lang w:val="hy-AM"/>
        </w:rPr>
        <w:t>ել</w:t>
      </w:r>
      <w:r w:rsidR="00DD486C" w:rsidRPr="001C340F">
        <w:rPr>
          <w:rFonts w:ascii="GHEA Grapalat" w:hAnsi="GHEA Grapalat" w:cs="Sylfaen"/>
          <w:sz w:val="22"/>
          <w:lang w:val="hy-AM"/>
        </w:rPr>
        <w:t xml:space="preserve"> է </w:t>
      </w:r>
      <w:r w:rsidR="003F4F18" w:rsidRPr="001C340F">
        <w:rPr>
          <w:rFonts w:ascii="GHEA Grapalat" w:hAnsi="GHEA Grapalat" w:cs="Sylfaen"/>
          <w:sz w:val="22"/>
          <w:lang w:val="hy-AM"/>
        </w:rPr>
        <w:t>2 501</w:t>
      </w:r>
      <w:r w:rsidR="00B27AD6" w:rsidRPr="001C340F">
        <w:rPr>
          <w:rFonts w:ascii="GHEA Grapalat" w:hAnsi="GHEA Grapalat" w:cs="Sylfaen"/>
          <w:sz w:val="22"/>
          <w:lang w:val="hy-AM"/>
        </w:rPr>
        <w:t xml:space="preserve"> աշխատող</w:t>
      </w:r>
      <w:r w:rsidR="008A02F2" w:rsidRPr="001C340F">
        <w:rPr>
          <w:rFonts w:ascii="GHEA Grapalat" w:hAnsi="GHEA Grapalat" w:cs="Sylfaen"/>
          <w:sz w:val="22"/>
          <w:lang w:val="hy-AM"/>
        </w:rPr>
        <w:t>:</w:t>
      </w:r>
    </w:p>
    <w:p w:rsidR="00004EB1" w:rsidRPr="001C340F" w:rsidRDefault="00C82773" w:rsidP="00004EB1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1C340F">
        <w:rPr>
          <w:rFonts w:ascii="GHEA Grapalat" w:hAnsi="GHEA Grapalat"/>
          <w:sz w:val="22"/>
          <w:lang w:val="hy-AM"/>
        </w:rPr>
        <w:t>6</w:t>
      </w:r>
      <w:r w:rsidR="00004EB1" w:rsidRPr="001C340F">
        <w:rPr>
          <w:rFonts w:ascii="GHEA Grapalat" w:hAnsi="GHEA Grapalat"/>
          <w:sz w:val="22"/>
          <w:lang w:val="hy-AM"/>
        </w:rPr>
        <w:t>.</w:t>
      </w:r>
      <w:r w:rsidR="00B07405" w:rsidRPr="001C340F">
        <w:rPr>
          <w:rFonts w:ascii="GHEA Grapalat" w:hAnsi="GHEA Grapalat"/>
          <w:sz w:val="22"/>
          <w:lang w:val="hy-AM"/>
        </w:rPr>
        <w:t>3</w:t>
      </w:r>
      <w:r w:rsidR="00004EB1" w:rsidRPr="001C340F">
        <w:rPr>
          <w:rFonts w:ascii="GHEA Grapalat" w:hAnsi="GHEA Grapalat"/>
          <w:sz w:val="22"/>
          <w:lang w:val="hy-AM"/>
        </w:rPr>
        <w:t xml:space="preserve"> </w:t>
      </w:r>
      <w:r w:rsidR="00004EB1" w:rsidRPr="001C340F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004EB1" w:rsidRPr="001C340F">
        <w:rPr>
          <w:rFonts w:ascii="GHEA Grapalat" w:hAnsi="GHEA Grapalat"/>
          <w:sz w:val="22"/>
          <w:lang w:val="hy-AM"/>
        </w:rPr>
        <w:t xml:space="preserve"> </w:t>
      </w:r>
      <w:r w:rsidR="00004EB1" w:rsidRPr="001C340F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3F4F18" w:rsidRPr="001C340F" w:rsidRDefault="003F4F18" w:rsidP="003F4F18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</w:p>
    <w:p w:rsidR="003F4F18" w:rsidRPr="001C340F" w:rsidRDefault="003F4F18" w:rsidP="003F4F18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1C340F">
        <w:rPr>
          <w:rFonts w:ascii="GHEA Grapalat" w:hAnsi="GHEA Grapalat"/>
          <w:i/>
          <w:iCs/>
          <w:sz w:val="22"/>
          <w:lang w:val="hy-AM"/>
        </w:rPr>
        <w:t xml:space="preserve">  </w:t>
      </w:r>
      <w:r w:rsidRPr="001C340F">
        <w:rPr>
          <w:rFonts w:ascii="GHEA Grapalat" w:hAnsi="GHEA Grapalat"/>
          <w:i/>
          <w:iCs/>
          <w:sz w:val="22"/>
        </w:rPr>
        <w:t>/</w:t>
      </w:r>
      <w:r w:rsidRPr="001C340F">
        <w:rPr>
          <w:rFonts w:ascii="GHEA Grapalat" w:hAnsi="GHEA Grapalat" w:cs="Sylfaen"/>
          <w:i/>
          <w:iCs/>
          <w:sz w:val="22"/>
        </w:rPr>
        <w:t>հազ. դրամ/</w:t>
      </w:r>
      <w:r w:rsidRPr="001C340F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3F4F18" w:rsidRPr="001C340F" w:rsidTr="0011372E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1C340F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1C340F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1C340F">
              <w:rPr>
                <w:rFonts w:ascii="GHEA Grapalat" w:hAnsi="GHEA Grapalat"/>
                <w:bCs/>
                <w:sz w:val="22"/>
              </w:rPr>
              <w:t>201</w:t>
            </w:r>
            <w:r w:rsidRPr="001C340F">
              <w:rPr>
                <w:rFonts w:ascii="GHEA Grapalat" w:hAnsi="GHEA Grapalat"/>
                <w:bCs/>
                <w:sz w:val="22"/>
                <w:lang w:val="ru-RU"/>
              </w:rPr>
              <w:t>7</w:t>
            </w:r>
            <w:r w:rsidRPr="001C340F">
              <w:rPr>
                <w:rFonts w:ascii="GHEA Grapalat" w:hAnsi="GHEA Grapalat" w:cs="Sylfaen"/>
                <w:bCs/>
                <w:sz w:val="22"/>
              </w:rPr>
              <w:t>թ</w:t>
            </w:r>
            <w:r w:rsidRPr="001C340F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1C340F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3F4F18" w:rsidRPr="001C340F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</w:rPr>
              <w:t>102,244,728.0</w:t>
            </w:r>
          </w:p>
        </w:tc>
      </w:tr>
      <w:tr w:rsidR="003F4F18" w:rsidRPr="001C340F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Աշխատել են շահույթով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8</w:t>
            </w:r>
          </w:p>
        </w:tc>
      </w:tr>
      <w:tr w:rsidR="003F4F18" w:rsidRPr="001C340F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Աշ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1C340F">
              <w:rPr>
                <w:rFonts w:ascii="GHEA Grapalat" w:hAnsi="GHEA Grapalat" w:cs="Sylfaen"/>
                <w:sz w:val="22"/>
              </w:rPr>
              <w:t>ատել են վնասով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1C340F">
              <w:rPr>
                <w:rFonts w:ascii="GHEA Grapalat" w:hAnsi="GHEA Grapalat"/>
                <w:sz w:val="22"/>
                <w:lang w:val="en-GB"/>
              </w:rPr>
              <w:t>2</w:t>
            </w:r>
          </w:p>
        </w:tc>
      </w:tr>
      <w:tr w:rsidR="003F4F18" w:rsidRPr="001C340F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Շահույթ/վնաս/ չեն ձևավորել /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Pr="001C340F">
              <w:rPr>
                <w:rFonts w:ascii="GHEA Grapalat" w:hAnsi="GHEA Grapalat" w:cs="Sylfaen"/>
                <w:sz w:val="22"/>
              </w:rPr>
              <w:t>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</w:t>
            </w:r>
          </w:p>
        </w:tc>
      </w:tr>
      <w:tr w:rsidR="003F4F18" w:rsidRPr="001C340F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1C340F" w:rsidRDefault="003F4F18" w:rsidP="0011372E">
            <w:pPr>
              <w:pStyle w:val="BodyTex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1,999,084.0</w:t>
            </w:r>
          </w:p>
        </w:tc>
      </w:tr>
      <w:tr w:rsidR="003F4F18" w:rsidRPr="001C340F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1C340F" w:rsidRDefault="003F4F18" w:rsidP="0011372E">
            <w:pPr>
              <w:pStyle w:val="BodyTex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1C340F" w:rsidRDefault="003F4F18" w:rsidP="0011372E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F4F18" w:rsidRPr="001C340F" w:rsidRDefault="003F4F18" w:rsidP="0011372E">
            <w:pPr>
              <w:pStyle w:val="BodyTex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10,020,537.0</w:t>
            </w:r>
          </w:p>
        </w:tc>
      </w:tr>
      <w:tr w:rsidR="003F4F18" w:rsidRPr="001C340F" w:rsidTr="0011372E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7.</w:t>
            </w:r>
          </w:p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Եկամուտների ընդամենը ծավալը` այդ թվում*</w:t>
            </w:r>
          </w:p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F4F18" w:rsidRPr="001C340F" w:rsidRDefault="003F4F18" w:rsidP="0011372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105,498,474.0</w:t>
            </w:r>
          </w:p>
          <w:p w:rsidR="003F4F18" w:rsidRPr="001C340F" w:rsidRDefault="003F4F18" w:rsidP="0011372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101,273,471.0</w:t>
            </w:r>
          </w:p>
        </w:tc>
      </w:tr>
      <w:tr w:rsidR="003F4F18" w:rsidRPr="001C340F" w:rsidTr="0011372E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8.</w:t>
            </w:r>
          </w:p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F4F18" w:rsidRPr="001C340F" w:rsidRDefault="003F4F18" w:rsidP="0011372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115,596,842.0</w:t>
            </w:r>
          </w:p>
          <w:p w:rsidR="003F4F18" w:rsidRPr="001C340F" w:rsidRDefault="003F4F18" w:rsidP="0011372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89,207,481.0</w:t>
            </w:r>
          </w:p>
        </w:tc>
      </w:tr>
      <w:tr w:rsidR="003F4F18" w:rsidRPr="001C340F" w:rsidTr="0011372E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9</w:t>
            </w:r>
            <w:r w:rsidRPr="001C340F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9.1</w:t>
            </w:r>
          </w:p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</w:rPr>
              <w:t>9.2</w:t>
            </w:r>
          </w:p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Ընթացիկ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ընդամենը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1C340F">
              <w:rPr>
                <w:rFonts w:ascii="GHEA Grapalat" w:hAnsi="GHEA Grapalat" w:cs="Sylfaen"/>
                <w:sz w:val="22"/>
              </w:rPr>
              <w:t>այդ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թվում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կրեդիտորական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պարտքեր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գնումների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գծով</w:t>
            </w:r>
          </w:p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F4F18" w:rsidRPr="001C340F" w:rsidRDefault="003F4F18" w:rsidP="0011372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63,434,506.0</w:t>
            </w:r>
          </w:p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37,429,685.0</w:t>
            </w:r>
          </w:p>
          <w:p w:rsidR="003F4F18" w:rsidRPr="001C340F" w:rsidRDefault="003F4F18" w:rsidP="0011372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727,934.0</w:t>
            </w:r>
          </w:p>
          <w:p w:rsidR="003F4F18" w:rsidRPr="001C340F" w:rsidRDefault="003F4F18" w:rsidP="0011372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1C340F">
              <w:rPr>
                <w:rFonts w:ascii="GHEA Grapalat" w:hAnsi="GHEA Grapalat"/>
                <w:sz w:val="22"/>
                <w:lang w:val="en-US"/>
              </w:rPr>
              <w:t>411,566.0</w:t>
            </w:r>
          </w:p>
        </w:tc>
      </w:tr>
      <w:tr w:rsidR="003F4F18" w:rsidRPr="001C340F" w:rsidTr="0011372E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lastRenderedPageBreak/>
              <w:t>10</w:t>
            </w:r>
            <w:r w:rsidRPr="001C340F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10.1</w:t>
            </w:r>
          </w:p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10.2</w:t>
            </w:r>
          </w:p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Ընթացիկ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ակտիվներ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ընդամենը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1C340F">
              <w:rPr>
                <w:rFonts w:ascii="GHEA Grapalat" w:hAnsi="GHEA Grapalat" w:cs="Sylfaen"/>
                <w:sz w:val="22"/>
              </w:rPr>
              <w:t>այդ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թվում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դեբիտորակն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1C340F">
              <w:rPr>
                <w:rFonts w:ascii="GHEA Grapalat" w:hAnsi="GHEA Grapalat" w:cs="Sylfaen"/>
                <w:sz w:val="22"/>
              </w:rPr>
              <w:t>պարտքեր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վաճառքի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գծով</w:t>
            </w:r>
          </w:p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դրամական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միջոցներ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և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դրանց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114,774,851.0</w:t>
            </w:r>
          </w:p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10,617,066.0</w:t>
            </w:r>
          </w:p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39,239,379.0</w:t>
            </w:r>
          </w:p>
        </w:tc>
      </w:tr>
      <w:tr w:rsidR="003F4F18" w:rsidRPr="001C340F" w:rsidTr="0011372E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11</w:t>
            </w:r>
          </w:p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11.1</w:t>
            </w:r>
          </w:p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  <w:lang w:val="ru-RU"/>
              </w:rPr>
              <w:t>Ընդամենը ոչ ընթացիկ պարտավորություններ, այդ թվում՝</w:t>
            </w:r>
          </w:p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  <w:lang w:val="ru-RU"/>
              </w:rPr>
              <w:t>երկարաժմկետ բանկային վարկեր և փոխառություններ</w:t>
            </w:r>
          </w:p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  <w:lang w:val="ru-RU"/>
              </w:rPr>
              <w:t>ակտիվներին վերաբերվող շնորհներ</w:t>
            </w:r>
          </w:p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168,939,627.0</w:t>
            </w:r>
          </w:p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149,918,233.0</w:t>
            </w:r>
          </w:p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7,905,135.0</w:t>
            </w:r>
          </w:p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3F4F18" w:rsidRPr="001C340F" w:rsidTr="0011372E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</w:t>
            </w:r>
            <w:r w:rsidRPr="001C340F">
              <w:rPr>
                <w:rFonts w:ascii="GHEA Grapalat" w:hAnsi="GHEA Grapalat"/>
                <w:sz w:val="22"/>
                <w:lang w:val="ru-RU"/>
              </w:rPr>
              <w:t>2</w:t>
            </w:r>
            <w:r w:rsidRPr="001C340F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F4F18" w:rsidRPr="001C340F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101,273,471.0</w:t>
            </w:r>
          </w:p>
        </w:tc>
      </w:tr>
    </w:tbl>
    <w:p w:rsidR="003F4F18" w:rsidRPr="001C340F" w:rsidRDefault="003F4F18" w:rsidP="00004EB1">
      <w:pPr>
        <w:pStyle w:val="BodyTextIndent"/>
        <w:tabs>
          <w:tab w:val="num" w:pos="-5220"/>
        </w:tabs>
        <w:rPr>
          <w:rFonts w:ascii="GHEA Grapalat" w:hAnsi="GHEA Grapalat" w:cs="Sylfaen"/>
          <w:sz w:val="22"/>
        </w:rPr>
      </w:pPr>
    </w:p>
    <w:p w:rsidR="00004EB1" w:rsidRPr="001C340F" w:rsidRDefault="00004EB1" w:rsidP="00D15EDE">
      <w:pPr>
        <w:pStyle w:val="BodyTextIndent"/>
        <w:tabs>
          <w:tab w:val="clear" w:pos="540"/>
          <w:tab w:val="left" w:pos="720"/>
        </w:tabs>
        <w:spacing w:line="240" w:lineRule="auto"/>
        <w:ind w:right="-338"/>
        <w:jc w:val="left"/>
        <w:rPr>
          <w:rFonts w:ascii="GHEA Grapalat" w:hAnsi="GHEA Grapalat"/>
          <w:sz w:val="22"/>
        </w:rPr>
      </w:pPr>
      <w:r w:rsidRPr="001C340F">
        <w:rPr>
          <w:rFonts w:ascii="GHEA Grapalat" w:hAnsi="GHEA Grapalat"/>
          <w:sz w:val="22"/>
        </w:rPr>
        <w:tab/>
      </w:r>
      <w:r w:rsidRPr="001C340F">
        <w:rPr>
          <w:rFonts w:ascii="GHEA Grapalat" w:hAnsi="GHEA Grapalat"/>
          <w:sz w:val="22"/>
        </w:rPr>
        <w:tab/>
      </w:r>
      <w:r w:rsidRPr="001C340F">
        <w:rPr>
          <w:rFonts w:ascii="GHEA Grapalat" w:hAnsi="GHEA Grapalat"/>
          <w:sz w:val="22"/>
        </w:rPr>
        <w:tab/>
      </w:r>
      <w:r w:rsidRPr="001C340F">
        <w:rPr>
          <w:rFonts w:ascii="GHEA Grapalat" w:hAnsi="GHEA Grapalat"/>
          <w:sz w:val="22"/>
        </w:rPr>
        <w:tab/>
      </w:r>
      <w:r w:rsidRPr="001C340F">
        <w:rPr>
          <w:rFonts w:ascii="GHEA Grapalat" w:hAnsi="GHEA Grapalat"/>
          <w:sz w:val="22"/>
        </w:rPr>
        <w:tab/>
      </w:r>
      <w:r w:rsidRPr="001C340F">
        <w:rPr>
          <w:rFonts w:ascii="GHEA Grapalat" w:hAnsi="GHEA Grapalat"/>
          <w:sz w:val="22"/>
        </w:rPr>
        <w:tab/>
      </w:r>
      <w:r w:rsidRPr="001C340F">
        <w:rPr>
          <w:rFonts w:ascii="GHEA Grapalat" w:hAnsi="GHEA Grapalat"/>
          <w:sz w:val="22"/>
        </w:rPr>
        <w:tab/>
      </w:r>
    </w:p>
    <w:p w:rsidR="00004EB1" w:rsidRPr="001C340F" w:rsidRDefault="00C82773" w:rsidP="00004EB1">
      <w:pPr>
        <w:pStyle w:val="BodyTextIndent"/>
        <w:rPr>
          <w:rFonts w:ascii="GHEA Grapalat" w:hAnsi="GHEA Grapalat"/>
          <w:sz w:val="22"/>
        </w:rPr>
      </w:pPr>
      <w:r w:rsidRPr="001C340F">
        <w:rPr>
          <w:rFonts w:ascii="GHEA Grapalat" w:hAnsi="GHEA Grapalat"/>
          <w:sz w:val="22"/>
        </w:rPr>
        <w:t>6</w:t>
      </w:r>
      <w:r w:rsidR="00004EB1" w:rsidRPr="001C340F">
        <w:rPr>
          <w:rFonts w:ascii="GHEA Grapalat" w:hAnsi="GHEA Grapalat"/>
          <w:sz w:val="22"/>
        </w:rPr>
        <w:t>.</w:t>
      </w:r>
      <w:r w:rsidR="00B07405" w:rsidRPr="001C340F">
        <w:rPr>
          <w:rFonts w:ascii="GHEA Grapalat" w:hAnsi="GHEA Grapalat"/>
          <w:sz w:val="22"/>
        </w:rPr>
        <w:t>4</w:t>
      </w:r>
      <w:r w:rsidR="00004EB1" w:rsidRPr="001C340F">
        <w:rPr>
          <w:rFonts w:ascii="GHEA Grapalat" w:hAnsi="GHEA Grapalat"/>
          <w:sz w:val="22"/>
        </w:rPr>
        <w:t xml:space="preserve"> </w:t>
      </w:r>
      <w:r w:rsidR="00004EB1" w:rsidRPr="001C340F">
        <w:rPr>
          <w:rFonts w:ascii="GHEA Grapalat" w:hAnsi="GHEA Grapalat" w:cs="Sylfaen"/>
          <w:sz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004EB1" w:rsidRPr="001C340F">
        <w:rPr>
          <w:rFonts w:ascii="GHEA Grapalat" w:hAnsi="GHEA Grapalat"/>
          <w:sz w:val="22"/>
        </w:rPr>
        <w:tab/>
        <w:t xml:space="preserve"> </w:t>
      </w:r>
    </w:p>
    <w:p w:rsidR="00FC4061" w:rsidRPr="001C340F" w:rsidRDefault="00FC4061" w:rsidP="00004EB1">
      <w:pPr>
        <w:pStyle w:val="BodyTextIndent"/>
        <w:rPr>
          <w:rFonts w:ascii="GHEA Grapalat" w:hAnsi="GHEA Grapalat"/>
          <w:sz w:val="22"/>
        </w:rPr>
      </w:pPr>
    </w:p>
    <w:p w:rsidR="00004EB1" w:rsidRPr="001C340F" w:rsidRDefault="00004EB1" w:rsidP="00004EB1">
      <w:pPr>
        <w:jc w:val="right"/>
        <w:rPr>
          <w:rFonts w:ascii="GHEA Grapalat" w:hAnsi="GHEA Grapalat"/>
          <w:sz w:val="22"/>
          <w:lang w:val="ru-RU"/>
        </w:rPr>
      </w:pPr>
      <w:r w:rsidRPr="001C340F">
        <w:rPr>
          <w:rFonts w:ascii="GHEA Grapalat" w:hAnsi="GHEA Grapalat"/>
          <w:sz w:val="22"/>
        </w:rPr>
        <w:t>201</w:t>
      </w:r>
      <w:r w:rsidR="003F4F18" w:rsidRPr="001C340F">
        <w:rPr>
          <w:rFonts w:ascii="GHEA Grapalat" w:hAnsi="GHEA Grapalat"/>
          <w:sz w:val="22"/>
          <w:lang w:val="en-US"/>
        </w:rPr>
        <w:t>7</w:t>
      </w:r>
      <w:r w:rsidRPr="001C340F">
        <w:rPr>
          <w:rFonts w:ascii="GHEA Grapalat" w:hAnsi="GHEA Grapalat" w:cs="Sylfaen"/>
          <w:sz w:val="22"/>
        </w:rPr>
        <w:t xml:space="preserve">թ. </w:t>
      </w:r>
      <w:r w:rsidR="00910D2A" w:rsidRPr="001C340F">
        <w:rPr>
          <w:rFonts w:ascii="GHEA Grapalat" w:hAnsi="GHEA Grapalat" w:cs="Sylfaen"/>
          <w:sz w:val="22"/>
          <w:lang w:val="ru-RU"/>
        </w:rPr>
        <w:t>տարեկան</w:t>
      </w:r>
    </w:p>
    <w:p w:rsidR="00004EB1" w:rsidRPr="001C340F" w:rsidRDefault="00004EB1" w:rsidP="00004EB1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004EB1" w:rsidRPr="001C340F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004EB1" w:rsidRPr="001C340F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4EB1" w:rsidRPr="001C340F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4EB1" w:rsidRPr="001C340F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1C340F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004EB1" w:rsidRPr="001C340F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4EB1" w:rsidRPr="001C340F" w:rsidRDefault="00004EB1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4EB1" w:rsidRPr="001C340F" w:rsidRDefault="00004EB1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004EB1" w:rsidRPr="001C340F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1C340F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004EB1" w:rsidRPr="001C340F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004EB1" w:rsidRPr="001C340F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4EB1" w:rsidRPr="001C340F" w:rsidRDefault="00004EB1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4EB1" w:rsidRPr="001C340F" w:rsidRDefault="00004EB1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04EB1" w:rsidRPr="001C340F" w:rsidRDefault="00004EB1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4EB1" w:rsidRPr="001C340F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|</w:t>
            </w:r>
            <w:r w:rsidRPr="001C340F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4EB1" w:rsidRPr="001C340F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004EB1" w:rsidRPr="001C340F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004EB1" w:rsidRPr="001C340F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4EB1" w:rsidRPr="001C340F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004EB1" w:rsidRPr="001C340F" w:rsidRDefault="0069506F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004EB1" w:rsidRPr="001C340F" w:rsidRDefault="0069506F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en-GB"/>
              </w:rPr>
            </w:pPr>
            <w:r w:rsidRPr="001C340F">
              <w:rPr>
                <w:rFonts w:ascii="GHEA Grapalat" w:hAnsi="GHEA Grapalat"/>
                <w:sz w:val="22"/>
                <w:lang w:val="en-GB"/>
              </w:rPr>
              <w:t>7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4EB1" w:rsidRPr="001C340F" w:rsidRDefault="0069506F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0</w:t>
            </w:r>
          </w:p>
        </w:tc>
      </w:tr>
      <w:tr w:rsidR="00004EB1" w:rsidRPr="001C340F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04EB1" w:rsidRPr="001C340F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B1" w:rsidRPr="001C340F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04EB1" w:rsidRPr="001C340F" w:rsidRDefault="00592DE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8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04EB1" w:rsidRPr="001C340F" w:rsidRDefault="0069506F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4EB1" w:rsidRPr="001C340F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0</w:t>
            </w:r>
          </w:p>
        </w:tc>
      </w:tr>
      <w:tr w:rsidR="00004EB1" w:rsidRPr="001C340F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04EB1" w:rsidRPr="001C340F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B1" w:rsidRPr="001C340F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04EB1" w:rsidRPr="001C340F" w:rsidRDefault="0069506F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9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04EB1" w:rsidRPr="001C340F" w:rsidRDefault="0069506F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4EB1" w:rsidRPr="001C340F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0</w:t>
            </w:r>
          </w:p>
        </w:tc>
      </w:tr>
      <w:tr w:rsidR="00004EB1" w:rsidRPr="001C340F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04EB1" w:rsidRPr="001C340F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B1" w:rsidRPr="001C340F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04EB1" w:rsidRPr="001C340F" w:rsidRDefault="008713DE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7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04EB1" w:rsidRPr="001C340F" w:rsidRDefault="0069506F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4EB1" w:rsidRPr="001C340F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0</w:t>
            </w:r>
          </w:p>
        </w:tc>
      </w:tr>
      <w:tr w:rsidR="00004EB1" w:rsidRPr="001C340F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04EB1" w:rsidRPr="001C340F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B1" w:rsidRPr="001C340F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04EB1" w:rsidRPr="001C340F" w:rsidRDefault="008713DE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7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04EB1" w:rsidRPr="001C340F" w:rsidRDefault="0069506F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4EB1" w:rsidRPr="001C340F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0</w:t>
            </w:r>
          </w:p>
        </w:tc>
      </w:tr>
      <w:tr w:rsidR="00004EB1" w:rsidRPr="001C340F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4EB1" w:rsidRPr="001C340F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4EB1" w:rsidRPr="001C340F" w:rsidRDefault="00423BC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04EB1" w:rsidRPr="001C340F" w:rsidRDefault="008713DE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7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004EB1" w:rsidRPr="001C340F" w:rsidRDefault="0069506F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4EB1" w:rsidRPr="001C340F" w:rsidRDefault="00592DE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4</w:t>
            </w:r>
          </w:p>
        </w:tc>
      </w:tr>
    </w:tbl>
    <w:p w:rsidR="00004EB1" w:rsidRPr="001C340F" w:rsidRDefault="00004EB1" w:rsidP="00004EB1">
      <w:pPr>
        <w:jc w:val="center"/>
        <w:rPr>
          <w:rFonts w:ascii="GHEA Grapalat" w:hAnsi="GHEA Grapalat"/>
          <w:b/>
          <w:sz w:val="22"/>
          <w:u w:val="single"/>
          <w:lang w:val="ru-RU"/>
        </w:rPr>
      </w:pPr>
    </w:p>
    <w:p w:rsidR="00625D24" w:rsidRPr="001C340F" w:rsidRDefault="00625D24" w:rsidP="00004EB1">
      <w:pPr>
        <w:jc w:val="center"/>
        <w:rPr>
          <w:rFonts w:ascii="GHEA Grapalat" w:hAnsi="GHEA Grapalat"/>
          <w:b/>
          <w:sz w:val="22"/>
          <w:u w:val="single"/>
          <w:lang w:val="ru-RU"/>
        </w:rPr>
      </w:pPr>
    </w:p>
    <w:p w:rsidR="00004EB1" w:rsidRPr="001C340F" w:rsidRDefault="00C82773" w:rsidP="00004EB1">
      <w:pPr>
        <w:spacing w:line="360" w:lineRule="auto"/>
        <w:jc w:val="both"/>
        <w:rPr>
          <w:rFonts w:ascii="GHEA Grapalat" w:hAnsi="GHEA Grapalat"/>
          <w:sz w:val="22"/>
          <w:lang w:val="ru-RU"/>
        </w:rPr>
      </w:pPr>
      <w:r w:rsidRPr="001C340F">
        <w:rPr>
          <w:rFonts w:ascii="GHEA Grapalat" w:hAnsi="GHEA Grapalat"/>
          <w:sz w:val="22"/>
          <w:lang w:val="ru-RU"/>
        </w:rPr>
        <w:t>6</w:t>
      </w:r>
      <w:r w:rsidR="00004EB1" w:rsidRPr="001C340F">
        <w:rPr>
          <w:rFonts w:ascii="GHEA Grapalat" w:hAnsi="GHEA Grapalat"/>
          <w:sz w:val="22"/>
          <w:lang w:val="ru-RU"/>
        </w:rPr>
        <w:t>.</w:t>
      </w:r>
      <w:r w:rsidR="00B07405" w:rsidRPr="001C340F">
        <w:rPr>
          <w:rFonts w:ascii="GHEA Grapalat" w:hAnsi="GHEA Grapalat"/>
          <w:sz w:val="22"/>
          <w:lang w:val="ru-RU"/>
        </w:rPr>
        <w:t>5</w:t>
      </w:r>
      <w:r w:rsidR="00004EB1" w:rsidRPr="001C340F">
        <w:rPr>
          <w:rFonts w:ascii="GHEA Grapalat" w:hAnsi="GHEA Grapalat"/>
          <w:sz w:val="22"/>
          <w:lang w:val="ru-RU"/>
        </w:rPr>
        <w:t xml:space="preserve"> </w:t>
      </w:r>
      <w:r w:rsidR="00004EB1" w:rsidRPr="001C340F">
        <w:rPr>
          <w:rFonts w:ascii="GHEA Grapalat" w:hAnsi="GHEA Grapalat" w:cs="Sylfaen"/>
          <w:sz w:val="22"/>
        </w:rPr>
        <w:t>Առևտրային</w:t>
      </w:r>
      <w:r w:rsidR="00004EB1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004EB1" w:rsidRPr="001C340F">
        <w:rPr>
          <w:rFonts w:ascii="GHEA Grapalat" w:hAnsi="GHEA Grapalat" w:cs="Sylfaen"/>
          <w:sz w:val="22"/>
        </w:rPr>
        <w:t>կազմակերպությունների</w:t>
      </w:r>
      <w:r w:rsidR="00004EB1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004EB1" w:rsidRPr="001C340F">
        <w:rPr>
          <w:rFonts w:ascii="GHEA Grapalat" w:hAnsi="GHEA Grapalat" w:cs="Sylfaen"/>
          <w:sz w:val="22"/>
        </w:rPr>
        <w:t>ֆինանսատնտեսական</w:t>
      </w:r>
      <w:r w:rsidR="00004EB1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004EB1" w:rsidRPr="001C340F">
        <w:rPr>
          <w:rFonts w:ascii="GHEA Grapalat" w:hAnsi="GHEA Grapalat" w:cs="Sylfaen"/>
          <w:sz w:val="22"/>
        </w:rPr>
        <w:t>ցուցանիշների</w:t>
      </w:r>
      <w:r w:rsidR="00004EB1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004EB1" w:rsidRPr="001C340F">
        <w:rPr>
          <w:rFonts w:ascii="GHEA Grapalat" w:hAnsi="GHEA Grapalat" w:cs="Sylfaen"/>
          <w:sz w:val="22"/>
        </w:rPr>
        <w:t>վերլուծություններ</w:t>
      </w:r>
      <w:r w:rsidR="00CA6E51" w:rsidRPr="001C340F">
        <w:rPr>
          <w:rFonts w:ascii="GHEA Grapalat" w:hAnsi="GHEA Grapalat" w:cs="Sylfaen"/>
          <w:sz w:val="22"/>
          <w:lang w:val="ru-RU"/>
        </w:rPr>
        <w:t>.</w:t>
      </w:r>
      <w:r w:rsidR="00004EB1" w:rsidRPr="001C340F">
        <w:rPr>
          <w:rFonts w:ascii="GHEA Grapalat" w:hAnsi="GHEA Grapalat"/>
          <w:sz w:val="22"/>
          <w:lang w:val="ru-RU"/>
        </w:rPr>
        <w:t xml:space="preserve"> </w:t>
      </w:r>
    </w:p>
    <w:p w:rsidR="00892925" w:rsidRPr="001C340F" w:rsidRDefault="0069506F" w:rsidP="00892925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1C340F">
        <w:rPr>
          <w:rFonts w:ascii="GHEA Grapalat" w:hAnsi="GHEA Grapalat"/>
          <w:sz w:val="22"/>
          <w:lang w:val="ru-RU"/>
        </w:rPr>
        <w:t>1.</w:t>
      </w:r>
      <w:r w:rsidR="00004EB1" w:rsidRPr="001C340F">
        <w:rPr>
          <w:rFonts w:ascii="GHEA Grapalat" w:hAnsi="GHEA Grapalat"/>
          <w:sz w:val="22"/>
          <w:lang w:val="ru-RU"/>
        </w:rPr>
        <w:t xml:space="preserve"> 201</w:t>
      </w:r>
      <w:r w:rsidRPr="001C340F">
        <w:rPr>
          <w:rFonts w:ascii="GHEA Grapalat" w:hAnsi="GHEA Grapalat"/>
          <w:sz w:val="22"/>
          <w:lang w:val="ru-RU"/>
        </w:rPr>
        <w:t>7</w:t>
      </w:r>
      <w:r w:rsidR="00004EB1" w:rsidRPr="001C340F">
        <w:rPr>
          <w:rFonts w:ascii="GHEA Grapalat" w:hAnsi="GHEA Grapalat" w:cs="Sylfaen"/>
          <w:sz w:val="22"/>
        </w:rPr>
        <w:t>թ</w:t>
      </w:r>
      <w:r w:rsidR="00004EB1" w:rsidRPr="001C340F">
        <w:rPr>
          <w:rFonts w:ascii="GHEA Grapalat" w:hAnsi="GHEA Grapalat" w:cs="Sylfaen"/>
          <w:sz w:val="22"/>
          <w:lang w:val="ru-RU"/>
        </w:rPr>
        <w:t>.-</w:t>
      </w:r>
      <w:r w:rsidR="00004EB1" w:rsidRPr="001C340F">
        <w:rPr>
          <w:rFonts w:ascii="GHEA Grapalat" w:hAnsi="GHEA Grapalat" w:cs="Sylfaen"/>
          <w:sz w:val="22"/>
        </w:rPr>
        <w:t>ի</w:t>
      </w:r>
      <w:r w:rsidR="00CF1983" w:rsidRPr="001C340F">
        <w:rPr>
          <w:rFonts w:ascii="GHEA Grapalat" w:hAnsi="GHEA Grapalat" w:cs="Sylfaen"/>
          <w:sz w:val="22"/>
          <w:lang w:val="hy-AM"/>
        </w:rPr>
        <w:t xml:space="preserve"> </w:t>
      </w:r>
      <w:r w:rsidR="00910D2A" w:rsidRPr="001C340F">
        <w:rPr>
          <w:rFonts w:ascii="GHEA Grapalat" w:hAnsi="GHEA Grapalat" w:cs="Sylfaen"/>
          <w:sz w:val="22"/>
          <w:lang w:val="ru-RU"/>
        </w:rPr>
        <w:t>տարեկան</w:t>
      </w:r>
      <w:r w:rsidR="00CF1983" w:rsidRPr="001C340F">
        <w:rPr>
          <w:rFonts w:ascii="GHEA Grapalat" w:hAnsi="GHEA Grapalat" w:cs="Sylfaen"/>
          <w:sz w:val="22"/>
          <w:lang w:val="hy-AM"/>
        </w:rPr>
        <w:t xml:space="preserve"> տվյալներով</w:t>
      </w:r>
      <w:r w:rsidR="00A27871" w:rsidRPr="001C340F">
        <w:rPr>
          <w:rFonts w:ascii="GHEA Grapalat" w:hAnsi="GHEA Grapalat" w:cs="Sylfaen"/>
          <w:sz w:val="22"/>
        </w:rPr>
        <w:t>՝</w:t>
      </w:r>
      <w:r w:rsidR="00A27871" w:rsidRPr="001C340F">
        <w:rPr>
          <w:rFonts w:ascii="GHEA Grapalat" w:hAnsi="GHEA Grapalat" w:cs="Sylfaen"/>
          <w:sz w:val="22"/>
          <w:lang w:val="ru-RU"/>
        </w:rPr>
        <w:t xml:space="preserve"> &lt;&lt;</w:t>
      </w:r>
      <w:r w:rsidR="00A27871" w:rsidRPr="001C340F">
        <w:rPr>
          <w:rFonts w:ascii="GHEA Grapalat" w:hAnsi="GHEA Grapalat" w:cs="Sylfaen"/>
          <w:sz w:val="22"/>
        </w:rPr>
        <w:t>ՀԱԷԿ</w:t>
      </w:r>
      <w:r w:rsidR="00A27871" w:rsidRPr="001C340F">
        <w:rPr>
          <w:rFonts w:ascii="GHEA Grapalat" w:hAnsi="GHEA Grapalat" w:cs="Sylfaen"/>
          <w:sz w:val="22"/>
          <w:lang w:val="ru-RU"/>
        </w:rPr>
        <w:t>&gt;&gt;</w:t>
      </w:r>
      <w:r w:rsidRPr="001C340F">
        <w:rPr>
          <w:rFonts w:ascii="GHEA Grapalat" w:hAnsi="GHEA Grapalat" w:cs="Sylfaen"/>
          <w:sz w:val="22"/>
          <w:lang w:val="ru-RU"/>
        </w:rPr>
        <w:t xml:space="preserve"> </w:t>
      </w:r>
      <w:r w:rsidRPr="001C340F">
        <w:rPr>
          <w:rFonts w:ascii="GHEA Grapalat" w:hAnsi="GHEA Grapalat" w:cs="Sylfaen"/>
          <w:sz w:val="22"/>
          <w:lang w:val="en-US"/>
        </w:rPr>
        <w:t>ՓԲԸ</w:t>
      </w:r>
      <w:r w:rsidRPr="001C340F">
        <w:rPr>
          <w:rFonts w:ascii="GHEA Grapalat" w:hAnsi="GHEA Grapalat" w:cs="Sylfaen"/>
          <w:sz w:val="22"/>
          <w:lang w:val="ru-RU"/>
        </w:rPr>
        <w:t>-</w:t>
      </w:r>
      <w:r w:rsidRPr="001C340F">
        <w:rPr>
          <w:rFonts w:ascii="GHEA Grapalat" w:hAnsi="GHEA Grapalat" w:cs="Sylfaen"/>
          <w:sz w:val="22"/>
          <w:lang w:val="en-US"/>
        </w:rPr>
        <w:t>ն</w:t>
      </w:r>
      <w:r w:rsidR="00F35151" w:rsidRPr="001C340F">
        <w:rPr>
          <w:rFonts w:ascii="GHEA Grapalat" w:hAnsi="GHEA Grapalat" w:cs="Sylfaen"/>
          <w:sz w:val="22"/>
          <w:lang w:val="ru-RU"/>
        </w:rPr>
        <w:t xml:space="preserve"> </w:t>
      </w:r>
      <w:r w:rsidRPr="001C340F">
        <w:rPr>
          <w:rFonts w:ascii="GHEA Grapalat" w:hAnsi="GHEA Grapalat" w:cs="Sylfaen"/>
          <w:sz w:val="22"/>
          <w:lang w:val="ru-RU"/>
        </w:rPr>
        <w:t xml:space="preserve"> </w:t>
      </w:r>
      <w:r w:rsidRPr="001C340F">
        <w:rPr>
          <w:rFonts w:ascii="GHEA Grapalat" w:hAnsi="GHEA Grapalat" w:cs="Sylfaen"/>
          <w:sz w:val="22"/>
          <w:lang w:val="en-US"/>
        </w:rPr>
        <w:t>և</w:t>
      </w:r>
      <w:r w:rsidR="004C3A74" w:rsidRPr="001C340F">
        <w:rPr>
          <w:rFonts w:ascii="GHEA Grapalat" w:hAnsi="GHEA Grapalat"/>
          <w:sz w:val="22"/>
          <w:lang w:val="ru-RU"/>
        </w:rPr>
        <w:t xml:space="preserve"> </w:t>
      </w:r>
      <w:r w:rsidR="00A27871" w:rsidRPr="001C340F">
        <w:rPr>
          <w:rFonts w:ascii="GHEA Grapalat" w:hAnsi="GHEA Grapalat" w:cs="Sylfaen"/>
          <w:sz w:val="22"/>
          <w:lang w:val="ru-RU"/>
        </w:rPr>
        <w:t>&lt;&lt;</w:t>
      </w:r>
      <w:r w:rsidR="00F35151" w:rsidRPr="001C340F">
        <w:rPr>
          <w:rFonts w:ascii="GHEA Grapalat" w:hAnsi="GHEA Grapalat" w:cs="Sylfaen"/>
          <w:sz w:val="22"/>
        </w:rPr>
        <w:t>Երևանի</w:t>
      </w:r>
      <w:r w:rsidR="00F35151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F35151" w:rsidRPr="001C340F">
        <w:rPr>
          <w:rFonts w:ascii="GHEA Grapalat" w:hAnsi="GHEA Grapalat" w:cs="Sylfaen"/>
          <w:sz w:val="22"/>
        </w:rPr>
        <w:t>ՋԵԿ</w:t>
      </w:r>
      <w:r w:rsidR="00A27871" w:rsidRPr="001C340F">
        <w:rPr>
          <w:rFonts w:ascii="GHEA Grapalat" w:hAnsi="GHEA Grapalat" w:cs="Sylfaen"/>
          <w:sz w:val="22"/>
          <w:lang w:val="ru-RU"/>
        </w:rPr>
        <w:t>&gt;&gt;</w:t>
      </w:r>
      <w:r w:rsidR="00F35151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F35151" w:rsidRPr="001C340F">
        <w:rPr>
          <w:rFonts w:ascii="GHEA Grapalat" w:hAnsi="GHEA Grapalat" w:cs="Sylfaen"/>
          <w:sz w:val="22"/>
          <w:lang w:val="en-US"/>
        </w:rPr>
        <w:t>ՓԲԸ</w:t>
      </w:r>
      <w:r w:rsidR="00F35151" w:rsidRPr="001C340F">
        <w:rPr>
          <w:rFonts w:ascii="GHEA Grapalat" w:hAnsi="GHEA Grapalat" w:cs="Sylfaen"/>
          <w:sz w:val="22"/>
          <w:lang w:val="ru-RU"/>
        </w:rPr>
        <w:t>-</w:t>
      </w:r>
      <w:r w:rsidR="00F35151" w:rsidRPr="001C340F">
        <w:rPr>
          <w:rFonts w:ascii="GHEA Grapalat" w:hAnsi="GHEA Grapalat" w:cs="Sylfaen"/>
          <w:sz w:val="22"/>
          <w:lang w:val="en-US"/>
        </w:rPr>
        <w:t>ն</w:t>
      </w:r>
      <w:r w:rsidR="00A27871" w:rsidRPr="001C340F">
        <w:rPr>
          <w:rFonts w:ascii="GHEA Grapalat" w:hAnsi="GHEA Grapalat"/>
          <w:sz w:val="22"/>
          <w:lang w:val="ru-RU"/>
        </w:rPr>
        <w:t xml:space="preserve"> </w:t>
      </w:r>
      <w:r w:rsidR="00004EB1" w:rsidRPr="001C340F">
        <w:rPr>
          <w:rFonts w:ascii="GHEA Grapalat" w:hAnsi="GHEA Grapalat" w:cs="Sylfaen"/>
          <w:sz w:val="22"/>
        </w:rPr>
        <w:t>աշխատել</w:t>
      </w:r>
      <w:r w:rsidR="00004EB1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004EB1" w:rsidRPr="001C340F">
        <w:rPr>
          <w:rFonts w:ascii="GHEA Grapalat" w:hAnsi="GHEA Grapalat" w:cs="Sylfaen"/>
          <w:sz w:val="22"/>
        </w:rPr>
        <w:t>են</w:t>
      </w:r>
      <w:r w:rsidR="00004EB1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4C3A74" w:rsidRPr="001C340F">
        <w:rPr>
          <w:rFonts w:ascii="GHEA Grapalat" w:hAnsi="GHEA Grapalat" w:cs="Sylfaen"/>
          <w:sz w:val="22"/>
        </w:rPr>
        <w:t>վնասով</w:t>
      </w:r>
      <w:r w:rsidR="00A45304" w:rsidRPr="001C340F">
        <w:rPr>
          <w:rFonts w:ascii="GHEA Grapalat" w:hAnsi="GHEA Grapalat" w:cs="Sylfaen"/>
          <w:sz w:val="22"/>
        </w:rPr>
        <w:t>՝</w:t>
      </w:r>
      <w:r w:rsidR="00CE35B7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BA3386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A45304" w:rsidRPr="001C340F">
        <w:rPr>
          <w:rFonts w:ascii="GHEA Grapalat" w:hAnsi="GHEA Grapalat" w:cs="Sylfaen"/>
          <w:sz w:val="22"/>
          <w:lang w:val="ru-RU"/>
        </w:rPr>
        <w:t>վնաս</w:t>
      </w:r>
      <w:r w:rsidR="00A45304" w:rsidRPr="001C340F">
        <w:rPr>
          <w:rFonts w:ascii="GHEA Grapalat" w:hAnsi="GHEA Grapalat" w:cs="Sylfaen"/>
          <w:sz w:val="22"/>
          <w:lang w:val="en-GB"/>
        </w:rPr>
        <w:t>ի</w:t>
      </w:r>
      <w:r w:rsidR="00A45304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A45304" w:rsidRPr="001C340F">
        <w:rPr>
          <w:rFonts w:ascii="GHEA Grapalat" w:hAnsi="GHEA Grapalat" w:cs="Sylfaen"/>
          <w:sz w:val="22"/>
          <w:lang w:val="en-GB"/>
        </w:rPr>
        <w:t>մեծությունը</w:t>
      </w:r>
      <w:r w:rsidR="00A45304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A45304" w:rsidRPr="001C340F">
        <w:rPr>
          <w:rFonts w:ascii="GHEA Grapalat" w:hAnsi="GHEA Grapalat" w:cs="Sylfaen"/>
          <w:sz w:val="22"/>
          <w:szCs w:val="22"/>
          <w:lang w:val="en-GB"/>
        </w:rPr>
        <w:t>կազմել</w:t>
      </w:r>
      <w:r w:rsidR="00A45304" w:rsidRPr="001C340F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45304" w:rsidRPr="001C340F">
        <w:rPr>
          <w:rFonts w:ascii="GHEA Grapalat" w:hAnsi="GHEA Grapalat" w:cs="Sylfaen"/>
          <w:sz w:val="22"/>
          <w:szCs w:val="22"/>
          <w:lang w:val="en-GB"/>
        </w:rPr>
        <w:t>է</w:t>
      </w:r>
      <w:r w:rsidR="001A09A8" w:rsidRPr="001C340F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35151" w:rsidRPr="001C340F">
        <w:rPr>
          <w:rFonts w:ascii="GHEA Grapalat" w:hAnsi="GHEA Grapalat" w:cs="Sylfaen"/>
          <w:sz w:val="22"/>
          <w:szCs w:val="22"/>
          <w:lang w:val="ru-RU"/>
        </w:rPr>
        <w:t xml:space="preserve">10,020,537.0 </w:t>
      </w:r>
      <w:r w:rsidR="00F35151" w:rsidRPr="001C340F">
        <w:rPr>
          <w:rFonts w:ascii="GHEA Grapalat" w:hAnsi="GHEA Grapalat" w:cs="Sylfaen"/>
          <w:sz w:val="22"/>
          <w:szCs w:val="22"/>
          <w:lang w:val="en-US"/>
        </w:rPr>
        <w:t>հազ</w:t>
      </w:r>
      <w:r w:rsidR="00F35151" w:rsidRPr="001C340F">
        <w:rPr>
          <w:rFonts w:ascii="GHEA Grapalat" w:hAnsi="GHEA Grapalat" w:cs="Sylfaen"/>
          <w:sz w:val="22"/>
          <w:szCs w:val="22"/>
          <w:lang w:val="ru-RU"/>
        </w:rPr>
        <w:t xml:space="preserve">. </w:t>
      </w:r>
      <w:r w:rsidR="00F35151" w:rsidRPr="001C340F">
        <w:rPr>
          <w:rFonts w:ascii="GHEA Grapalat" w:hAnsi="GHEA Grapalat" w:cs="Sylfaen"/>
          <w:sz w:val="22"/>
          <w:szCs w:val="22"/>
          <w:lang w:val="en-US"/>
        </w:rPr>
        <w:t>դրամ</w:t>
      </w:r>
      <w:r w:rsidR="00D746CB" w:rsidRPr="001C340F">
        <w:rPr>
          <w:rFonts w:ascii="GHEA Grapalat" w:hAnsi="GHEA Grapalat" w:cs="Sylfaen"/>
          <w:sz w:val="22"/>
          <w:szCs w:val="22"/>
          <w:lang w:val="ru-RU"/>
        </w:rPr>
        <w:t>:</w:t>
      </w:r>
      <w:r w:rsidR="00A45304" w:rsidRPr="001C340F">
        <w:rPr>
          <w:rFonts w:ascii="GHEA Grapalat" w:hAnsi="GHEA Grapalat" w:cs="Sylfaen"/>
          <w:sz w:val="22"/>
          <w:szCs w:val="22"/>
          <w:lang w:val="ru-RU"/>
        </w:rPr>
        <w:t xml:space="preserve"> </w:t>
      </w:r>
    </w:p>
    <w:p w:rsidR="00004EB1" w:rsidRPr="001C340F" w:rsidRDefault="00584E36" w:rsidP="00623446">
      <w:pPr>
        <w:spacing w:line="360" w:lineRule="auto"/>
        <w:jc w:val="both"/>
        <w:rPr>
          <w:rFonts w:ascii="GHEA Grapalat" w:hAnsi="GHEA Grapalat" w:cs="Sylfaen"/>
          <w:sz w:val="22"/>
          <w:lang w:val="ru-RU"/>
        </w:rPr>
      </w:pPr>
      <w:r w:rsidRPr="001C340F">
        <w:rPr>
          <w:rFonts w:ascii="GHEA Grapalat" w:hAnsi="GHEA Grapalat"/>
          <w:sz w:val="22"/>
          <w:lang w:val="ru-RU"/>
        </w:rPr>
        <w:t>2</w:t>
      </w:r>
      <w:r w:rsidR="00004EB1" w:rsidRPr="001C340F">
        <w:rPr>
          <w:rFonts w:ascii="GHEA Grapalat" w:hAnsi="GHEA Grapalat"/>
          <w:sz w:val="22"/>
          <w:lang w:val="hy-AM"/>
        </w:rPr>
        <w:t xml:space="preserve">. </w:t>
      </w:r>
      <w:r w:rsidR="00004EB1" w:rsidRPr="001C340F">
        <w:rPr>
          <w:rFonts w:ascii="GHEA Grapalat" w:hAnsi="GHEA Grapalat" w:cs="Sylfaen"/>
          <w:sz w:val="22"/>
          <w:lang w:val="hy-AM"/>
        </w:rPr>
        <w:t>Նախարար</w:t>
      </w:r>
      <w:r w:rsidR="006B44A7" w:rsidRPr="001C340F">
        <w:rPr>
          <w:rFonts w:ascii="GHEA Grapalat" w:hAnsi="GHEA Grapalat" w:cs="Sylfaen"/>
          <w:sz w:val="22"/>
          <w:lang w:val="hy-AM"/>
        </w:rPr>
        <w:t>ության բոլոր ընկերություններում</w:t>
      </w:r>
      <w:r w:rsidR="00CB5CCB" w:rsidRPr="001C340F">
        <w:rPr>
          <w:rFonts w:ascii="GHEA Grapalat" w:hAnsi="GHEA Grapalat" w:cs="Sylfaen"/>
          <w:sz w:val="22"/>
          <w:lang w:val="hy-AM"/>
        </w:rPr>
        <w:t xml:space="preserve"> </w:t>
      </w:r>
      <w:r w:rsidR="00004EB1" w:rsidRPr="001C340F">
        <w:rPr>
          <w:rFonts w:ascii="GHEA Grapalat" w:hAnsi="GHEA Grapalat" w:cs="Sylfaen"/>
          <w:sz w:val="22"/>
          <w:lang w:val="hy-AM"/>
        </w:rPr>
        <w:t>բացարձակ  իրացվելիության ցուցանիշները ֆինանսական վերլուծության պրակտիկայում ընդունված թույլատրելի սահմանային</w:t>
      </w:r>
      <w:r w:rsidR="00004EB1" w:rsidRPr="001C340F">
        <w:rPr>
          <w:rFonts w:ascii="GHEA Grapalat" w:hAnsi="GHEA Grapalat"/>
          <w:sz w:val="22"/>
          <w:lang w:val="hy-AM"/>
        </w:rPr>
        <w:t xml:space="preserve"> </w:t>
      </w:r>
      <w:r w:rsidR="00004EB1" w:rsidRPr="001C340F">
        <w:rPr>
          <w:rFonts w:ascii="GHEA Grapalat" w:hAnsi="GHEA Grapalat" w:cs="Sylfaen"/>
          <w:sz w:val="22"/>
          <w:lang w:val="hy-AM"/>
        </w:rPr>
        <w:t>նորմաների միջ</w:t>
      </w:r>
      <w:r w:rsidR="006A149E" w:rsidRPr="001C340F">
        <w:rPr>
          <w:rFonts w:ascii="GHEA Grapalat" w:hAnsi="GHEA Grapalat" w:cs="Sylfaen"/>
          <w:sz w:val="22"/>
          <w:lang w:val="hy-AM"/>
        </w:rPr>
        <w:t>ակայքից ցածր են կամ գերազանցում</w:t>
      </w:r>
      <w:r w:rsidR="00004EB1" w:rsidRPr="001C340F">
        <w:rPr>
          <w:rFonts w:ascii="GHEA Grapalat" w:hAnsi="GHEA Grapalat" w:cs="Sylfaen"/>
          <w:sz w:val="22"/>
          <w:lang w:val="hy-AM"/>
        </w:rPr>
        <w:t xml:space="preserve"> են</w:t>
      </w:r>
      <w:r w:rsidR="00E2007B" w:rsidRPr="001C340F">
        <w:rPr>
          <w:rFonts w:ascii="GHEA Grapalat" w:hAnsi="GHEA Grapalat" w:cs="Sylfaen"/>
          <w:sz w:val="22"/>
          <w:lang w:val="hy-AM"/>
        </w:rPr>
        <w:t xml:space="preserve"> նորման, </w:t>
      </w:r>
      <w:r w:rsidR="00CA6E51" w:rsidRPr="001C340F">
        <w:rPr>
          <w:rFonts w:ascii="GHEA Grapalat" w:hAnsi="GHEA Grapalat" w:cs="Sylfaen"/>
          <w:sz w:val="22"/>
          <w:lang w:val="hy-AM"/>
        </w:rPr>
        <w:t>այսինքն</w:t>
      </w:r>
      <w:r w:rsidR="00CA6E51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CA6E51" w:rsidRPr="001C340F">
        <w:rPr>
          <w:rFonts w:ascii="GHEA Grapalat" w:hAnsi="GHEA Grapalat" w:cs="Sylfaen"/>
          <w:sz w:val="22"/>
          <w:lang w:val="en-US"/>
        </w:rPr>
        <w:t>ընկերությունն</w:t>
      </w:r>
      <w:r w:rsidR="00CA6E51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CA6E51" w:rsidRPr="001C340F">
        <w:rPr>
          <w:rFonts w:ascii="GHEA Grapalat" w:hAnsi="GHEA Grapalat" w:cs="Sylfaen"/>
          <w:sz w:val="22"/>
          <w:lang w:val="en-US"/>
        </w:rPr>
        <w:t>իրացվելիության</w:t>
      </w:r>
      <w:r w:rsidR="00CA6E51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CA6E51" w:rsidRPr="001C340F">
        <w:rPr>
          <w:rFonts w:ascii="GHEA Grapalat" w:hAnsi="GHEA Grapalat" w:cs="Sylfaen"/>
          <w:sz w:val="22"/>
          <w:lang w:val="en-US"/>
        </w:rPr>
        <w:t>առումով</w:t>
      </w:r>
      <w:r w:rsidR="001A449A" w:rsidRPr="001C340F">
        <w:rPr>
          <w:rFonts w:ascii="GHEA Grapalat" w:hAnsi="GHEA Grapalat" w:cs="Sylfaen"/>
          <w:sz w:val="22"/>
          <w:lang w:val="hy-AM"/>
        </w:rPr>
        <w:t xml:space="preserve"> </w:t>
      </w:r>
      <w:r w:rsidR="00CA6E51" w:rsidRPr="001C340F">
        <w:rPr>
          <w:rFonts w:ascii="GHEA Grapalat" w:hAnsi="GHEA Grapalat" w:cs="Sylfaen"/>
          <w:sz w:val="22"/>
          <w:lang w:val="en-US"/>
        </w:rPr>
        <w:t>ունեն</w:t>
      </w:r>
      <w:r w:rsidR="00CA6E51" w:rsidRPr="001C340F">
        <w:rPr>
          <w:rFonts w:ascii="GHEA Grapalat" w:hAnsi="GHEA Grapalat" w:cs="Sylfaen"/>
          <w:sz w:val="22"/>
          <w:lang w:val="ru-RU"/>
        </w:rPr>
        <w:t xml:space="preserve"> </w:t>
      </w:r>
      <w:r w:rsidR="00CA6E51" w:rsidRPr="001C340F">
        <w:rPr>
          <w:rFonts w:ascii="GHEA Grapalat" w:hAnsi="GHEA Grapalat" w:cs="Sylfaen"/>
          <w:sz w:val="22"/>
          <w:lang w:val="en-US"/>
        </w:rPr>
        <w:t>դժվարություններ</w:t>
      </w:r>
      <w:r w:rsidR="00CA6E51" w:rsidRPr="001C340F">
        <w:rPr>
          <w:rFonts w:ascii="GHEA Grapalat" w:hAnsi="GHEA Grapalat" w:cs="Sylfaen"/>
          <w:sz w:val="22"/>
          <w:lang w:val="ru-RU"/>
        </w:rPr>
        <w:t xml:space="preserve">, </w:t>
      </w:r>
      <w:r w:rsidR="001A449A" w:rsidRPr="001C340F">
        <w:rPr>
          <w:rFonts w:ascii="GHEA Grapalat" w:hAnsi="GHEA Grapalat" w:cs="Sylfaen"/>
          <w:sz w:val="22"/>
          <w:lang w:val="hy-AM"/>
        </w:rPr>
        <w:t>ցածր է կարճաժամկետ պարտավորությունների դրամական միջոցներով կամ դրանց համարժեքներով ապահովվածության աստիճանը</w:t>
      </w:r>
      <w:r w:rsidR="00004EB1" w:rsidRPr="001C340F">
        <w:rPr>
          <w:rFonts w:ascii="GHEA Grapalat" w:hAnsi="GHEA Grapalat" w:cs="Sylfaen"/>
          <w:sz w:val="22"/>
          <w:lang w:val="hy-AM"/>
        </w:rPr>
        <w:t xml:space="preserve"> կամ առկա է դրամական միջոցների գերկուտակում</w:t>
      </w:r>
      <w:r w:rsidR="00E2007B" w:rsidRPr="001C340F">
        <w:rPr>
          <w:rFonts w:ascii="GHEA Grapalat" w:hAnsi="GHEA Grapalat" w:cs="Sylfaen"/>
          <w:sz w:val="22"/>
          <w:lang w:val="hy-AM"/>
        </w:rPr>
        <w:t>,</w:t>
      </w:r>
      <w:r w:rsidR="003447DC" w:rsidRPr="001C340F">
        <w:rPr>
          <w:rFonts w:ascii="GHEA Grapalat" w:hAnsi="GHEA Grapalat" w:cs="Sylfaen"/>
          <w:sz w:val="22"/>
          <w:lang w:val="hy-AM"/>
        </w:rPr>
        <w:t xml:space="preserve"> </w:t>
      </w:r>
      <w:r w:rsidR="00CA6E51" w:rsidRPr="001C340F">
        <w:rPr>
          <w:rFonts w:ascii="GHEA Grapalat" w:hAnsi="GHEA Grapalat" w:cs="Sylfaen"/>
          <w:sz w:val="22"/>
          <w:lang w:val="hy-AM"/>
        </w:rPr>
        <w:t>ինչը խոսում է ընկերության</w:t>
      </w:r>
      <w:r w:rsidR="00E2007B" w:rsidRPr="001C340F">
        <w:rPr>
          <w:rFonts w:ascii="GHEA Grapalat" w:hAnsi="GHEA Grapalat" w:cs="Sylfaen"/>
          <w:sz w:val="22"/>
          <w:lang w:val="hy-AM"/>
        </w:rPr>
        <w:t xml:space="preserve"> դրամական միջոցների որոշակի անգործության մասին:</w:t>
      </w:r>
    </w:p>
    <w:p w:rsidR="00623446" w:rsidRPr="001C340F" w:rsidRDefault="00623446" w:rsidP="00623446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1C340F">
        <w:rPr>
          <w:rFonts w:ascii="GHEA Grapalat" w:hAnsi="GHEA Grapalat"/>
          <w:sz w:val="22"/>
          <w:lang w:val="hy-AM"/>
        </w:rPr>
        <w:t xml:space="preserve">3. </w:t>
      </w:r>
      <w:r w:rsidRPr="001C340F">
        <w:rPr>
          <w:rFonts w:ascii="GHEA Grapalat" w:hAnsi="GHEA Grapalat" w:cs="Sylfaen"/>
          <w:sz w:val="22"/>
          <w:lang w:val="hy-AM"/>
        </w:rPr>
        <w:t>Ակտիվների շրջանառելիության և ընթացիկ ակտրվների շրջանառելիության գործակիցները գործարար ակտիվությունը բնութագրող ցուցանիշ են</w:t>
      </w:r>
      <w:r w:rsidRPr="001C340F">
        <w:rPr>
          <w:rFonts w:ascii="GHEA Grapalat" w:hAnsi="GHEA Grapalat" w:cs="Sylfaen"/>
          <w:sz w:val="22"/>
          <w:lang w:val="ru-RU"/>
        </w:rPr>
        <w:t>:</w:t>
      </w:r>
      <w:r w:rsidRPr="001C340F">
        <w:rPr>
          <w:rFonts w:ascii="GHEA Grapalat" w:hAnsi="GHEA Grapalat"/>
          <w:sz w:val="22"/>
          <w:lang w:val="hy-AM"/>
        </w:rPr>
        <w:t xml:space="preserve"> Ակտիվների շրջանառելիության գործակիցը բնութագրում է ընկերության բոլոր մի</w:t>
      </w:r>
      <w:r w:rsidR="00CA6E51" w:rsidRPr="001C340F">
        <w:rPr>
          <w:rFonts w:ascii="GHEA Grapalat" w:hAnsi="GHEA Grapalat"/>
          <w:sz w:val="22"/>
          <w:lang w:val="hy-AM"/>
        </w:rPr>
        <w:t>ջոցների շրջապտույտի արագություն</w:t>
      </w:r>
      <w:r w:rsidR="00CA6E51" w:rsidRPr="001C340F">
        <w:rPr>
          <w:rFonts w:ascii="GHEA Grapalat" w:hAnsi="GHEA Grapalat"/>
          <w:sz w:val="22"/>
          <w:lang w:val="en-US"/>
        </w:rPr>
        <w:t>ն</w:t>
      </w:r>
      <w:r w:rsidRPr="001C340F">
        <w:rPr>
          <w:rFonts w:ascii="GHEA Grapalat" w:hAnsi="GHEA Grapalat"/>
          <w:sz w:val="22"/>
          <w:lang w:val="hy-AM"/>
        </w:rPr>
        <w:t>՝ անկ</w:t>
      </w:r>
      <w:r w:rsidR="00CA6E51" w:rsidRPr="001C340F">
        <w:rPr>
          <w:rFonts w:ascii="GHEA Grapalat" w:hAnsi="GHEA Grapalat"/>
          <w:sz w:val="22"/>
          <w:lang w:val="hy-AM"/>
        </w:rPr>
        <w:t>ախ դրանց ձևավորման աղբյուրից և</w:t>
      </w:r>
      <w:r w:rsidRPr="001C340F">
        <w:rPr>
          <w:rFonts w:ascii="GHEA Grapalat" w:hAnsi="GHEA Grapalat"/>
          <w:sz w:val="22"/>
          <w:lang w:val="hy-AM"/>
        </w:rPr>
        <w:t xml:space="preserve"> որքան մեծ է այս ցուցանիշն, այնքան արդյունավետորեն են օգտագործվում ակտիվները:</w:t>
      </w:r>
      <w:r w:rsidR="00584E36" w:rsidRPr="001C340F">
        <w:rPr>
          <w:rFonts w:ascii="GHEA Grapalat" w:hAnsi="GHEA Grapalat"/>
          <w:sz w:val="22"/>
          <w:lang w:val="ru-RU"/>
        </w:rPr>
        <w:t xml:space="preserve"> </w:t>
      </w:r>
      <w:r w:rsidR="00584E36" w:rsidRPr="001C340F">
        <w:rPr>
          <w:rFonts w:ascii="GHEA Grapalat" w:hAnsi="GHEA Grapalat" w:cs="Sylfaen"/>
          <w:sz w:val="22"/>
          <w:szCs w:val="22"/>
          <w:lang w:val="ru-RU"/>
        </w:rPr>
        <w:t>&lt;&lt;</w:t>
      </w:r>
      <w:r w:rsidR="00584E36" w:rsidRPr="001C340F">
        <w:rPr>
          <w:rFonts w:ascii="GHEA Grapalat" w:hAnsi="GHEA Grapalat" w:cs="Sylfaen"/>
          <w:sz w:val="22"/>
          <w:szCs w:val="22"/>
        </w:rPr>
        <w:t>Որոտանի</w:t>
      </w:r>
      <w:r w:rsidR="00584E36" w:rsidRPr="001C340F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584E36" w:rsidRPr="001C340F">
        <w:rPr>
          <w:rFonts w:ascii="GHEA Grapalat" w:hAnsi="GHEA Grapalat" w:cs="Sylfaen"/>
          <w:sz w:val="22"/>
          <w:szCs w:val="22"/>
        </w:rPr>
        <w:t>ՀԷԿՀ</w:t>
      </w:r>
      <w:r w:rsidR="00584E36" w:rsidRPr="001C340F">
        <w:rPr>
          <w:rFonts w:ascii="GHEA Grapalat" w:hAnsi="GHEA Grapalat" w:cs="Sylfaen"/>
          <w:sz w:val="22"/>
          <w:szCs w:val="22"/>
          <w:lang w:val="ru-RU"/>
        </w:rPr>
        <w:t xml:space="preserve">&gt;&gt; </w:t>
      </w:r>
      <w:r w:rsidR="00584E36" w:rsidRPr="001C340F">
        <w:rPr>
          <w:rFonts w:ascii="GHEA Grapalat" w:hAnsi="GHEA Grapalat" w:cs="Sylfaen"/>
          <w:sz w:val="22"/>
          <w:szCs w:val="22"/>
        </w:rPr>
        <w:t>ՓԲԸ</w:t>
      </w:r>
      <w:r w:rsidR="00584E36" w:rsidRPr="001C340F">
        <w:rPr>
          <w:rFonts w:ascii="GHEA Grapalat" w:hAnsi="GHEA Grapalat" w:cs="Sylfaen"/>
          <w:sz w:val="22"/>
          <w:szCs w:val="22"/>
          <w:lang w:val="ru-RU"/>
        </w:rPr>
        <w:t>-</w:t>
      </w:r>
      <w:r w:rsidR="00584E36" w:rsidRPr="001C340F">
        <w:rPr>
          <w:rFonts w:ascii="GHEA Grapalat" w:hAnsi="GHEA Grapalat" w:cs="Sylfaen"/>
          <w:sz w:val="22"/>
          <w:szCs w:val="22"/>
        </w:rPr>
        <w:t>ի</w:t>
      </w:r>
      <w:r w:rsidR="00584E36" w:rsidRPr="001C340F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584E36" w:rsidRPr="001C340F">
        <w:rPr>
          <w:rFonts w:ascii="GHEA Grapalat" w:hAnsi="GHEA Grapalat" w:cs="Sylfaen"/>
          <w:sz w:val="22"/>
          <w:szCs w:val="22"/>
        </w:rPr>
        <w:t>ակտիվները</w:t>
      </w:r>
      <w:r w:rsidR="00584E36" w:rsidRPr="001C340F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584E36" w:rsidRPr="001C340F">
        <w:rPr>
          <w:rFonts w:ascii="GHEA Grapalat" w:hAnsi="GHEA Grapalat" w:cs="Sylfaen"/>
          <w:sz w:val="22"/>
          <w:szCs w:val="22"/>
        </w:rPr>
        <w:t>չեն</w:t>
      </w:r>
      <w:r w:rsidR="00584E36" w:rsidRPr="001C340F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584E36" w:rsidRPr="001C340F">
        <w:rPr>
          <w:rFonts w:ascii="GHEA Grapalat" w:hAnsi="GHEA Grapalat" w:cs="Sylfaen"/>
          <w:sz w:val="22"/>
          <w:szCs w:val="22"/>
        </w:rPr>
        <w:t>շրջանառվել</w:t>
      </w:r>
      <w:r w:rsidR="00584E36" w:rsidRPr="001C340F">
        <w:rPr>
          <w:rFonts w:ascii="GHEA Grapalat" w:hAnsi="GHEA Grapalat" w:cs="Sylfaen"/>
          <w:sz w:val="22"/>
          <w:szCs w:val="22"/>
          <w:lang w:val="ru-RU"/>
        </w:rPr>
        <w:t xml:space="preserve">, </w:t>
      </w:r>
      <w:r w:rsidR="00584E36" w:rsidRPr="001C340F">
        <w:rPr>
          <w:rFonts w:ascii="GHEA Grapalat" w:hAnsi="GHEA Grapalat" w:cs="Sylfaen"/>
          <w:sz w:val="22"/>
          <w:szCs w:val="22"/>
        </w:rPr>
        <w:t>իսկ</w:t>
      </w:r>
      <w:r w:rsidR="00584E36" w:rsidRPr="001C340F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584E36" w:rsidRPr="001C340F">
        <w:rPr>
          <w:rFonts w:ascii="GHEA Grapalat" w:hAnsi="GHEA Grapalat" w:cs="Sylfaen"/>
          <w:sz w:val="22"/>
          <w:szCs w:val="22"/>
        </w:rPr>
        <w:t>ընդհանուր</w:t>
      </w:r>
      <w:r w:rsidR="00584E36" w:rsidRPr="001C340F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584E36" w:rsidRPr="001C340F">
        <w:rPr>
          <w:rFonts w:ascii="GHEA Grapalat" w:hAnsi="GHEA Grapalat" w:cs="Sylfaen"/>
          <w:sz w:val="22"/>
          <w:szCs w:val="22"/>
        </w:rPr>
        <w:t>առմամբ</w:t>
      </w:r>
      <w:r w:rsidR="00584E36" w:rsidRPr="001C340F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584E36" w:rsidRPr="001C340F">
        <w:rPr>
          <w:rFonts w:ascii="GHEA Grapalat" w:hAnsi="GHEA Grapalat" w:cs="Sylfaen"/>
          <w:sz w:val="22"/>
          <w:szCs w:val="22"/>
        </w:rPr>
        <w:t>ը</w:t>
      </w:r>
      <w:r w:rsidRPr="001C340F">
        <w:rPr>
          <w:rFonts w:ascii="GHEA Grapalat" w:hAnsi="GHEA Grapalat" w:cs="Sylfaen"/>
          <w:sz w:val="22"/>
          <w:lang w:val="hy-AM"/>
        </w:rPr>
        <w:t xml:space="preserve">նկերություններ մոտ </w:t>
      </w:r>
      <w:r w:rsidR="00B2185D" w:rsidRPr="001C340F">
        <w:rPr>
          <w:rFonts w:ascii="GHEA Grapalat" w:hAnsi="GHEA Grapalat" w:cs="Sylfaen"/>
          <w:sz w:val="22"/>
          <w:lang w:val="hy-AM" w:eastAsia="en-US"/>
        </w:rPr>
        <w:t>գործակից</w:t>
      </w:r>
      <w:r w:rsidR="00B2185D" w:rsidRPr="001C340F">
        <w:rPr>
          <w:rFonts w:ascii="GHEA Grapalat" w:hAnsi="GHEA Grapalat" w:cs="Sylfaen"/>
          <w:sz w:val="22"/>
          <w:lang w:val="en-US" w:eastAsia="en-US"/>
        </w:rPr>
        <w:t>ն</w:t>
      </w:r>
      <w:r w:rsidRPr="001C340F">
        <w:rPr>
          <w:rFonts w:ascii="GHEA Grapalat" w:hAnsi="GHEA Grapalat" w:cs="Sylfaen"/>
          <w:sz w:val="22"/>
          <w:lang w:val="hy-AM" w:eastAsia="en-US"/>
        </w:rPr>
        <w:t xml:space="preserve">  ընկած է 0</w:t>
      </w:r>
      <w:r w:rsidR="00584E36" w:rsidRPr="001C340F">
        <w:rPr>
          <w:rFonts w:ascii="GHEA Grapalat" w:hAnsi="GHEA Grapalat" w:cs="Sylfaen"/>
          <w:sz w:val="22"/>
          <w:lang w:val="hy-AM" w:eastAsia="en-US"/>
        </w:rPr>
        <w:t>,0</w:t>
      </w:r>
      <w:r w:rsidR="00584E36" w:rsidRPr="001C340F">
        <w:rPr>
          <w:rFonts w:ascii="GHEA Grapalat" w:hAnsi="GHEA Grapalat" w:cs="Sylfaen"/>
          <w:sz w:val="22"/>
          <w:lang w:val="ru-RU" w:eastAsia="en-US"/>
        </w:rPr>
        <w:t xml:space="preserve">12 </w:t>
      </w:r>
      <w:r w:rsidR="00584E36" w:rsidRPr="001C340F">
        <w:rPr>
          <w:rFonts w:ascii="GHEA Grapalat" w:hAnsi="GHEA Grapalat" w:cs="Sylfaen"/>
          <w:sz w:val="22"/>
          <w:lang w:val="hy-AM" w:eastAsia="en-US"/>
        </w:rPr>
        <w:t>–</w:t>
      </w:r>
      <w:r w:rsidR="00584E36" w:rsidRPr="001C340F">
        <w:rPr>
          <w:rFonts w:ascii="GHEA Grapalat" w:hAnsi="GHEA Grapalat" w:cs="Sylfaen"/>
          <w:sz w:val="22"/>
          <w:lang w:val="ru-RU" w:eastAsia="en-US"/>
        </w:rPr>
        <w:t xml:space="preserve"> 1.318</w:t>
      </w:r>
      <w:r w:rsidRPr="001C340F">
        <w:rPr>
          <w:rFonts w:ascii="GHEA Grapalat" w:hAnsi="GHEA Grapalat" w:cs="Sylfaen"/>
          <w:sz w:val="22"/>
          <w:lang w:val="hy-AM" w:eastAsia="en-US"/>
        </w:rPr>
        <w:t xml:space="preserve"> միջակայքում: </w:t>
      </w:r>
    </w:p>
    <w:p w:rsidR="00623446" w:rsidRPr="001C340F" w:rsidRDefault="00623446" w:rsidP="00623446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1C340F">
        <w:rPr>
          <w:rFonts w:ascii="GHEA Grapalat" w:hAnsi="GHEA Grapalat" w:cs="Sylfaen"/>
          <w:sz w:val="22"/>
          <w:lang w:val="hy-AM"/>
        </w:rPr>
        <w:t>4. Ակտիվների շահութաբերության գործակիցը բնութագրում է կառավարման արդյունավետությունը և ցույց է տալիս միավոր ակտիվների հաշվով շահույթի մեծությունը</w:t>
      </w:r>
      <w:r w:rsidR="00584E36" w:rsidRPr="001C340F">
        <w:rPr>
          <w:rFonts w:ascii="GHEA Grapalat" w:hAnsi="GHEA Grapalat" w:cs="Sylfaen"/>
          <w:sz w:val="22"/>
          <w:lang w:val="hy-AM"/>
        </w:rPr>
        <w:t>: Առաջին կետում նշված երկու ընկերությունների մոտ</w:t>
      </w:r>
      <w:r w:rsidRPr="001C340F">
        <w:rPr>
          <w:rFonts w:ascii="GHEA Grapalat" w:hAnsi="GHEA Grapalat" w:cs="Sylfaen"/>
          <w:sz w:val="22"/>
          <w:lang w:val="hy-AM"/>
        </w:rPr>
        <w:t xml:space="preserve"> գործակից</w:t>
      </w:r>
      <w:r w:rsidR="00584E36" w:rsidRPr="001C340F">
        <w:rPr>
          <w:rFonts w:ascii="GHEA Grapalat" w:hAnsi="GHEA Grapalat" w:cs="Sylfaen"/>
          <w:sz w:val="22"/>
          <w:lang w:val="hy-AM"/>
        </w:rPr>
        <w:t xml:space="preserve">ը բացասական արժեք ունի, </w:t>
      </w:r>
      <w:r w:rsidR="00B2185D" w:rsidRPr="001C340F">
        <w:rPr>
          <w:rFonts w:ascii="GHEA Grapalat" w:hAnsi="GHEA Grapalat" w:cs="Sylfaen"/>
          <w:sz w:val="22"/>
          <w:lang w:val="hy-AM"/>
        </w:rPr>
        <w:t>որը վնասով աշխատելու արդյունք է, շ</w:t>
      </w:r>
      <w:r w:rsidR="00584E36" w:rsidRPr="001C340F">
        <w:rPr>
          <w:rFonts w:ascii="GHEA Grapalat" w:hAnsi="GHEA Grapalat" w:cs="Sylfaen"/>
          <w:sz w:val="22"/>
          <w:lang w:val="hy-AM"/>
        </w:rPr>
        <w:t>ահույթով աշխատած ընկերությունների շ</w:t>
      </w:r>
      <w:r w:rsidRPr="001C340F">
        <w:rPr>
          <w:rFonts w:ascii="GHEA Grapalat" w:hAnsi="GHEA Grapalat" w:cs="Sylfaen"/>
          <w:sz w:val="22"/>
          <w:lang w:val="hy-AM"/>
        </w:rPr>
        <w:t xml:space="preserve">ահութաբերության </w:t>
      </w:r>
      <w:r w:rsidR="00781F4F" w:rsidRPr="001C340F">
        <w:rPr>
          <w:rFonts w:ascii="GHEA Grapalat" w:hAnsi="GHEA Grapalat" w:cs="Sylfaen"/>
          <w:sz w:val="22"/>
          <w:lang w:val="hy-AM"/>
        </w:rPr>
        <w:t>ցուցանիշներն</w:t>
      </w:r>
      <w:r w:rsidRPr="001C340F">
        <w:rPr>
          <w:rFonts w:ascii="GHEA Grapalat" w:hAnsi="GHEA Grapalat" w:cs="Sylfaen"/>
          <w:sz w:val="22"/>
          <w:lang w:val="hy-AM"/>
        </w:rPr>
        <w:t xml:space="preserve"> </w:t>
      </w:r>
      <w:r w:rsidR="00584E36" w:rsidRPr="001C340F">
        <w:rPr>
          <w:rFonts w:ascii="GHEA Grapalat" w:hAnsi="GHEA Grapalat" w:cs="Sylfaen"/>
          <w:sz w:val="22"/>
          <w:lang w:val="hy-AM"/>
        </w:rPr>
        <w:t xml:space="preserve">ընկած են 0.01 – 7.54 միջակայքում: </w:t>
      </w:r>
    </w:p>
    <w:p w:rsidR="0027711F" w:rsidRPr="001C340F" w:rsidRDefault="0027711F" w:rsidP="0027711F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1C340F">
        <w:rPr>
          <w:rFonts w:ascii="GHEA Grapalat" w:hAnsi="GHEA Grapalat" w:cs="Sylfaen"/>
          <w:sz w:val="22"/>
          <w:lang w:val="hy-AM"/>
        </w:rPr>
        <w:t>5.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&lt;&lt;Որոտաանի ՀԷԿՀ&gt;&gt; ՓԲԸ-ի եկամուտներն ամբողջությամբ</w:t>
      </w:r>
      <w:r w:rsidR="00FF0272" w:rsidRPr="001C340F">
        <w:rPr>
          <w:rFonts w:ascii="GHEA Grapalat" w:hAnsi="GHEA Grapalat" w:cs="Sylfaen"/>
          <w:sz w:val="22"/>
          <w:lang w:val="hy-AM"/>
        </w:rPr>
        <w:t>, իսկ &lt;&lt;Էներգետիկ համակարգի օպերատոր&gt;&gt; ՓԲԸ-ի եկամուտների 37%</w:t>
      </w:r>
      <w:r w:rsidRPr="001C340F">
        <w:rPr>
          <w:rFonts w:ascii="GHEA Grapalat" w:hAnsi="GHEA Grapalat" w:cs="Sylfaen"/>
          <w:sz w:val="22"/>
          <w:lang w:val="hy-AM"/>
        </w:rPr>
        <w:t xml:space="preserve"> ձևավորվել են ոչ հիմնական գործունեությունից՝ ավանդադրված դրամակն միջոցներից տոկոսային եկամուտ, </w:t>
      </w:r>
      <w:r w:rsidR="00FF0272" w:rsidRPr="001C340F">
        <w:rPr>
          <w:rFonts w:ascii="GHEA Grapalat" w:hAnsi="GHEA Grapalat" w:cs="Sylfaen"/>
          <w:sz w:val="22"/>
          <w:lang w:val="hy-AM"/>
        </w:rPr>
        <w:t xml:space="preserve">փոխարժեքի տարբերությունից եկամուտներ/, մնացած ընկերություններում </w:t>
      </w:r>
      <w:r w:rsidRPr="001C340F">
        <w:rPr>
          <w:rFonts w:ascii="GHEA Grapalat" w:hAnsi="GHEA Grapalat" w:cs="Sylfaen"/>
          <w:sz w:val="22"/>
          <w:lang w:val="hy-AM"/>
        </w:rPr>
        <w:t>եկամուտներն</w:t>
      </w:r>
      <w:r w:rsidR="00FF0272" w:rsidRPr="001C340F">
        <w:rPr>
          <w:rFonts w:ascii="GHEA Grapalat" w:hAnsi="GHEA Grapalat" w:cs="Sylfaen"/>
          <w:sz w:val="22"/>
          <w:lang w:val="hy-AM"/>
        </w:rPr>
        <w:t xml:space="preserve"> հիմնականում</w:t>
      </w:r>
      <w:r w:rsidRPr="001C340F">
        <w:rPr>
          <w:rFonts w:ascii="GHEA Grapalat" w:hAnsi="GHEA Grapalat" w:cs="Sylfaen"/>
          <w:sz w:val="22"/>
          <w:lang w:val="hy-AM"/>
        </w:rPr>
        <w:t xml:space="preserve"> ձևավորվել են հիմնական գործունեությունից:</w:t>
      </w:r>
    </w:p>
    <w:p w:rsidR="00004EB1" w:rsidRPr="001C340F" w:rsidRDefault="00C82773" w:rsidP="00004EB1">
      <w:pPr>
        <w:spacing w:line="360" w:lineRule="auto"/>
        <w:ind w:firstLine="720"/>
        <w:rPr>
          <w:rFonts w:ascii="GHEA Grapalat" w:hAnsi="GHEA Grapalat" w:cs="Sylfaen"/>
          <w:sz w:val="22"/>
          <w:lang w:val="hy-AM"/>
        </w:rPr>
      </w:pPr>
      <w:r w:rsidRPr="001C340F">
        <w:rPr>
          <w:rFonts w:ascii="GHEA Grapalat" w:hAnsi="GHEA Grapalat"/>
          <w:sz w:val="22"/>
          <w:lang w:val="hy-AM"/>
        </w:rPr>
        <w:t>6</w:t>
      </w:r>
      <w:r w:rsidR="00004EB1" w:rsidRPr="001C340F">
        <w:rPr>
          <w:rFonts w:ascii="GHEA Grapalat" w:hAnsi="GHEA Grapalat"/>
          <w:sz w:val="22"/>
          <w:lang w:val="hy-AM"/>
        </w:rPr>
        <w:t>.</w:t>
      </w:r>
      <w:r w:rsidR="00503DE7" w:rsidRPr="001C340F">
        <w:rPr>
          <w:rFonts w:ascii="GHEA Grapalat" w:hAnsi="GHEA Grapalat"/>
          <w:sz w:val="22"/>
          <w:lang w:val="hy-AM"/>
        </w:rPr>
        <w:t>6</w:t>
      </w:r>
      <w:r w:rsidR="00004EB1" w:rsidRPr="001C340F">
        <w:rPr>
          <w:rFonts w:ascii="GHEA Grapalat" w:hAnsi="GHEA Grapalat"/>
          <w:sz w:val="22"/>
          <w:lang w:val="hy-AM"/>
        </w:rPr>
        <w:tab/>
      </w:r>
      <w:r w:rsidR="00004EB1" w:rsidRPr="001C340F">
        <w:rPr>
          <w:rFonts w:ascii="GHEA Grapalat" w:hAnsi="GHEA Grapalat" w:cs="Sylfaen"/>
          <w:sz w:val="22"/>
          <w:lang w:val="hy-AM"/>
        </w:rPr>
        <w:t>Եզրակացություն</w:t>
      </w:r>
    </w:p>
    <w:p w:rsidR="000560BF" w:rsidRPr="001C340F" w:rsidRDefault="00584E36" w:rsidP="001C340F">
      <w:pPr>
        <w:pStyle w:val="BodyTextIndent"/>
        <w:tabs>
          <w:tab w:val="clear" w:pos="540"/>
          <w:tab w:val="left" w:pos="-142"/>
        </w:tabs>
        <w:rPr>
          <w:rFonts w:ascii="GHEA Grapalat" w:hAnsi="GHEA Grapalat" w:cs="Sylfaen"/>
          <w:sz w:val="22"/>
          <w:lang w:val="hy-AM"/>
        </w:rPr>
      </w:pPr>
      <w:r w:rsidRPr="001C340F">
        <w:rPr>
          <w:rFonts w:ascii="GHEA Grapalat" w:hAnsi="GHEA Grapalat" w:cs="Sylfaen"/>
          <w:sz w:val="22"/>
          <w:lang w:val="hy-AM"/>
        </w:rPr>
        <w:tab/>
        <w:t xml:space="preserve">2017թ. տարեկան տվյալներով ՀՀ </w:t>
      </w:r>
      <w:r w:rsidR="000560BF" w:rsidRPr="001C340F">
        <w:rPr>
          <w:rFonts w:ascii="GHEA Grapalat" w:hAnsi="GHEA Grapalat" w:cs="Sylfaen"/>
          <w:sz w:val="22"/>
          <w:lang w:val="hy-AM"/>
        </w:rPr>
        <w:t>էներգետիկայի և բնական պաշարների</w:t>
      </w:r>
      <w:r w:rsidRPr="001C340F">
        <w:rPr>
          <w:rFonts w:ascii="GHEA Grapalat" w:hAnsi="GHEA Grapalat" w:cs="Sylfaen"/>
          <w:sz w:val="22"/>
          <w:lang w:val="hy-AM"/>
        </w:rPr>
        <w:t xml:space="preserve"> նախարարության ենթակայության </w:t>
      </w:r>
      <w:r w:rsidR="000560BF" w:rsidRPr="001C340F">
        <w:rPr>
          <w:rFonts w:ascii="GHEA Grapalat" w:hAnsi="GHEA Grapalat" w:cs="Sylfaen"/>
          <w:sz w:val="22"/>
          <w:lang w:val="hy-AM"/>
        </w:rPr>
        <w:t>&lt;&lt;ՀԱԷԿ&gt;&gt; ՓԲԸ-ն ձևավորել է վնաս, սակայն նախորդ տարվա համեմատ վնասի ծավալը նվազել է 570,294.0 հազ. դրամով</w:t>
      </w:r>
      <w:r w:rsidR="00B2185D" w:rsidRPr="001C340F">
        <w:rPr>
          <w:rFonts w:ascii="GHEA Grapalat" w:hAnsi="GHEA Grapalat" w:cs="Sylfaen"/>
          <w:sz w:val="22"/>
          <w:lang w:val="hy-AM"/>
        </w:rPr>
        <w:t xml:space="preserve">՝ անկումը կազմել է 119.7% </w:t>
      </w:r>
      <w:r w:rsidR="000560BF" w:rsidRPr="001C340F">
        <w:rPr>
          <w:rFonts w:ascii="GHEA Grapalat" w:hAnsi="GHEA Grapalat" w:cs="Sylfaen"/>
          <w:sz w:val="22"/>
          <w:lang w:val="hy-AM"/>
        </w:rPr>
        <w:t>,</w:t>
      </w:r>
      <w:r w:rsidR="00C86673" w:rsidRPr="001C340F">
        <w:rPr>
          <w:rFonts w:ascii="GHEA Grapalat" w:hAnsi="GHEA Grapalat" w:cs="Sylfaen"/>
          <w:sz w:val="22"/>
          <w:lang w:val="hy-AM"/>
        </w:rPr>
        <w:t xml:space="preserve"> </w:t>
      </w:r>
      <w:r w:rsidR="000560BF" w:rsidRPr="001C340F">
        <w:rPr>
          <w:rFonts w:ascii="GHEA Grapalat" w:hAnsi="GHEA Grapalat" w:cs="Sylfaen"/>
          <w:sz w:val="22"/>
          <w:lang w:val="hy-AM"/>
        </w:rPr>
        <w:t xml:space="preserve">իսկ &lt;&lt;Երևանի ՋԵԿ&gt;&gt; ՓԲԸ-ն  </w:t>
      </w:r>
      <w:r w:rsidR="000560BF" w:rsidRPr="001C340F">
        <w:rPr>
          <w:rFonts w:ascii="GHEA Grapalat" w:hAnsi="GHEA Grapalat" w:cs="Sylfaen"/>
          <w:sz w:val="22"/>
          <w:lang w:val="hy-AM"/>
        </w:rPr>
        <w:lastRenderedPageBreak/>
        <w:t>ձևավորել է 7</w:t>
      </w:r>
      <w:r w:rsidR="00545734" w:rsidRPr="001C340F">
        <w:rPr>
          <w:rFonts w:ascii="GHEA Grapalat" w:hAnsi="GHEA Grapalat" w:cs="Sylfaen"/>
          <w:sz w:val="22"/>
          <w:lang w:val="hy-AM"/>
        </w:rPr>
        <w:t>,</w:t>
      </w:r>
      <w:r w:rsidR="000560BF" w:rsidRPr="001C340F">
        <w:rPr>
          <w:rFonts w:ascii="GHEA Grapalat" w:hAnsi="GHEA Grapalat" w:cs="Sylfaen"/>
          <w:sz w:val="22"/>
          <w:lang w:val="hy-AM"/>
        </w:rPr>
        <w:t>123</w:t>
      </w:r>
      <w:r w:rsidR="00545734" w:rsidRPr="001C340F">
        <w:rPr>
          <w:rFonts w:ascii="GHEA Grapalat" w:hAnsi="GHEA Grapalat" w:cs="Sylfaen"/>
          <w:sz w:val="22"/>
          <w:lang w:val="hy-AM"/>
        </w:rPr>
        <w:t>,</w:t>
      </w:r>
      <w:r w:rsidR="000560BF" w:rsidRPr="001C340F">
        <w:rPr>
          <w:rFonts w:ascii="GHEA Grapalat" w:hAnsi="GHEA Grapalat" w:cs="Sylfaen"/>
          <w:sz w:val="22"/>
          <w:lang w:val="hy-AM"/>
        </w:rPr>
        <w:t>321.0 հազ դրամի վնաս՝ նախորդ տարվա 125,197.0 հազ. դրամ շահույթի համեմատ</w:t>
      </w:r>
      <w:r w:rsidR="00545734" w:rsidRPr="001C340F">
        <w:rPr>
          <w:rFonts w:ascii="GHEA Grapalat" w:hAnsi="GHEA Grapalat" w:cs="Sylfaen"/>
          <w:sz w:val="22"/>
          <w:lang w:val="hy-AM"/>
        </w:rPr>
        <w:t>, ընդ որում ընկերության մոտ կուտակված վնաս</w:t>
      </w:r>
      <w:r w:rsidR="00781F4F" w:rsidRPr="001C340F">
        <w:rPr>
          <w:rFonts w:ascii="GHEA Grapalat" w:hAnsi="GHEA Grapalat" w:cs="Sylfaen"/>
          <w:sz w:val="22"/>
          <w:lang w:val="hy-AM"/>
        </w:rPr>
        <w:t>ը նախորդ տարվա նկատմամբ</w:t>
      </w:r>
      <w:r w:rsidR="00545734" w:rsidRPr="001C340F">
        <w:rPr>
          <w:rFonts w:ascii="GHEA Grapalat" w:hAnsi="GHEA Grapalat" w:cs="Sylfaen"/>
          <w:sz w:val="22"/>
          <w:lang w:val="hy-AM"/>
        </w:rPr>
        <w:t xml:space="preserve"> աճել է 181% ով:</w:t>
      </w:r>
    </w:p>
    <w:p w:rsidR="00B2185D" w:rsidRPr="001C340F" w:rsidRDefault="00781F4F" w:rsidP="001C340F">
      <w:pPr>
        <w:tabs>
          <w:tab w:val="left" w:pos="-142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1C340F">
        <w:rPr>
          <w:rFonts w:ascii="GHEA Grapalat" w:hAnsi="GHEA Grapalat" w:cs="Sylfaen"/>
          <w:sz w:val="22"/>
          <w:lang w:val="hy-AM"/>
        </w:rPr>
        <w:tab/>
        <w:t>Համակարգում ընդհանուր առմամբ</w:t>
      </w:r>
      <w:r w:rsidR="00D746CB" w:rsidRPr="001C340F">
        <w:rPr>
          <w:rFonts w:ascii="GHEA Grapalat" w:hAnsi="GHEA Grapalat" w:cs="Sylfaen"/>
          <w:sz w:val="22"/>
          <w:lang w:val="hy-AM"/>
        </w:rPr>
        <w:t xml:space="preserve"> վնասի ծ</w:t>
      </w:r>
      <w:r w:rsidRPr="001C340F">
        <w:rPr>
          <w:rFonts w:ascii="GHEA Grapalat" w:hAnsi="GHEA Grapalat" w:cs="Sylfaen"/>
          <w:sz w:val="22"/>
          <w:lang w:val="hy-AM"/>
        </w:rPr>
        <w:t xml:space="preserve">ավալն աճել է 3,619,703.0 հազ դրամով և կազմել է </w:t>
      </w:r>
      <w:r w:rsidR="001C340F" w:rsidRPr="001C340F">
        <w:rPr>
          <w:rFonts w:ascii="GHEA Grapalat" w:hAnsi="GHEA Grapalat" w:cs="Sylfaen"/>
          <w:sz w:val="22"/>
          <w:lang w:val="hy-AM"/>
        </w:rPr>
        <w:t xml:space="preserve"> </w:t>
      </w:r>
      <w:r w:rsidRPr="001C340F">
        <w:rPr>
          <w:rFonts w:ascii="GHEA Grapalat" w:hAnsi="GHEA Grapalat" w:cs="Sylfaen"/>
          <w:b/>
          <w:sz w:val="22"/>
          <w:lang w:val="hy-AM"/>
        </w:rPr>
        <w:t>10,020,537.0 հազ. դրամ</w:t>
      </w:r>
      <w:r w:rsidR="00D746CB" w:rsidRPr="001C340F">
        <w:rPr>
          <w:rFonts w:ascii="GHEA Grapalat" w:hAnsi="GHEA Grapalat" w:cs="Sylfaen"/>
          <w:sz w:val="22"/>
          <w:lang w:val="hy-AM"/>
        </w:rPr>
        <w:t xml:space="preserve">, </w:t>
      </w:r>
      <w:r w:rsidR="00B2185D" w:rsidRPr="001C340F">
        <w:rPr>
          <w:rFonts w:ascii="GHEA Grapalat" w:hAnsi="GHEA Grapalat" w:cs="Sylfaen"/>
          <w:sz w:val="22"/>
          <w:szCs w:val="22"/>
          <w:lang w:val="hy-AM"/>
        </w:rPr>
        <w:t xml:space="preserve">որից միայն </w:t>
      </w:r>
      <w:r w:rsidR="00B2185D" w:rsidRPr="001C340F">
        <w:rPr>
          <w:rFonts w:ascii="GHEA Grapalat" w:hAnsi="GHEA Grapalat" w:cs="Sylfaen"/>
          <w:b/>
          <w:sz w:val="22"/>
          <w:szCs w:val="22"/>
          <w:lang w:val="hy-AM"/>
        </w:rPr>
        <w:t>7,123,</w:t>
      </w:r>
      <w:r w:rsidR="00D746CB" w:rsidRPr="001C340F">
        <w:rPr>
          <w:rFonts w:ascii="GHEA Grapalat" w:hAnsi="GHEA Grapalat" w:cs="Sylfaen"/>
          <w:b/>
          <w:sz w:val="22"/>
          <w:szCs w:val="22"/>
          <w:lang w:val="hy-AM"/>
        </w:rPr>
        <w:t>321.0 հազ. դրամը</w:t>
      </w:r>
      <w:r w:rsidR="00D746CB" w:rsidRPr="001C340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746CB" w:rsidRPr="001C340F">
        <w:rPr>
          <w:rFonts w:ascii="GHEA Grapalat" w:hAnsi="GHEA Grapalat" w:cs="Sylfaen"/>
          <w:sz w:val="22"/>
          <w:lang w:val="hy-AM"/>
        </w:rPr>
        <w:t xml:space="preserve">&lt;&lt;Երևանի ՋԵԿ&gt;&gt; ՓԲԸ-ի </w:t>
      </w:r>
      <w:r w:rsidR="00D746CB" w:rsidRPr="001C340F">
        <w:rPr>
          <w:rFonts w:ascii="GHEA Grapalat" w:hAnsi="GHEA Grapalat" w:cs="Sylfaen"/>
          <w:sz w:val="22"/>
          <w:szCs w:val="22"/>
          <w:lang w:val="hy-AM"/>
        </w:rPr>
        <w:t>ձևավորած վնասն է:</w:t>
      </w:r>
    </w:p>
    <w:p w:rsidR="00D746CB" w:rsidRPr="001C340F" w:rsidRDefault="00B2185D" w:rsidP="001C340F">
      <w:pPr>
        <w:tabs>
          <w:tab w:val="left" w:pos="-142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1C340F">
        <w:rPr>
          <w:rFonts w:ascii="GHEA Grapalat" w:hAnsi="GHEA Grapalat" w:cs="Sylfaen"/>
          <w:sz w:val="22"/>
          <w:szCs w:val="22"/>
          <w:lang w:val="hy-AM"/>
        </w:rPr>
        <w:tab/>
      </w:r>
      <w:r w:rsidR="00D746CB" w:rsidRPr="001C340F">
        <w:rPr>
          <w:rFonts w:ascii="GHEA Grapalat" w:hAnsi="GHEA Grapalat" w:cs="Sylfaen"/>
          <w:sz w:val="22"/>
          <w:szCs w:val="22"/>
          <w:lang w:val="hy-AM"/>
        </w:rPr>
        <w:t xml:space="preserve"> Զուտ շահույթի ծավալը նախարդ տարվա նկատմամբ աճել է </w:t>
      </w:r>
      <w:r w:rsidR="00D746CB" w:rsidRPr="001C340F">
        <w:rPr>
          <w:rFonts w:ascii="GHEA Grapalat" w:hAnsi="GHEA Grapalat" w:cs="Sylfaen"/>
          <w:b/>
          <w:sz w:val="22"/>
          <w:szCs w:val="22"/>
          <w:lang w:val="hy-AM"/>
        </w:rPr>
        <w:t>1,164,312.0 հազ</w:t>
      </w:r>
      <w:r w:rsidR="00D746CB" w:rsidRPr="001C340F">
        <w:rPr>
          <w:rFonts w:ascii="GHEA Grapalat" w:hAnsi="GHEA Grapalat" w:cs="Sylfaen"/>
          <w:sz w:val="22"/>
          <w:szCs w:val="22"/>
          <w:lang w:val="hy-AM"/>
        </w:rPr>
        <w:t>. դրամով և կազմել 1,999,084.0 հազ. դրամ:</w:t>
      </w:r>
      <w:r w:rsidR="00D746CB" w:rsidRPr="001C340F">
        <w:rPr>
          <w:rFonts w:ascii="GHEA Grapalat" w:hAnsi="GHEA Grapalat"/>
          <w:sz w:val="22"/>
          <w:szCs w:val="22"/>
          <w:lang w:val="hy-AM"/>
        </w:rPr>
        <w:t xml:space="preserve">  </w:t>
      </w:r>
    </w:p>
    <w:p w:rsidR="00781F4F" w:rsidRPr="00B2185D" w:rsidRDefault="00781F4F" w:rsidP="001C340F">
      <w:pPr>
        <w:pStyle w:val="BodyTextIndent"/>
        <w:tabs>
          <w:tab w:val="clear" w:pos="540"/>
          <w:tab w:val="left" w:pos="-142"/>
        </w:tabs>
        <w:rPr>
          <w:rFonts w:ascii="GHEA Grapalat" w:hAnsi="GHEA Grapalat" w:cs="Sylfaen"/>
          <w:sz w:val="22"/>
          <w:lang w:val="hy-AM"/>
        </w:rPr>
      </w:pPr>
      <w:r w:rsidRPr="001C340F">
        <w:rPr>
          <w:rFonts w:ascii="GHEA Grapalat" w:hAnsi="GHEA Grapalat" w:cs="Sylfaen"/>
          <w:sz w:val="22"/>
          <w:lang w:val="hy-AM"/>
        </w:rPr>
        <w:tab/>
      </w:r>
      <w:r w:rsidR="00C86673" w:rsidRPr="001C340F">
        <w:rPr>
          <w:rFonts w:ascii="GHEA Grapalat" w:hAnsi="GHEA Grapalat" w:cs="Sylfaen"/>
          <w:sz w:val="22"/>
          <w:lang w:val="hy-AM"/>
        </w:rPr>
        <w:t>&lt;&lt;Որոտանի ՀԷԿ&gt;&gt;, &lt;&lt;Էներգետիկ համակարգի օպերատոր&gt;&gt;, &lt;&lt;Հայատոմ&gt;&gt; և &lt;&lt;Էներգետիկայի գիտահետազոտական ինստիտուտ&gt;&gt; ՓԲԸ-ների մոտ նկատվել է ֆ</w:t>
      </w:r>
      <w:r w:rsidR="00584E36" w:rsidRPr="001C340F">
        <w:rPr>
          <w:rFonts w:ascii="GHEA Grapalat" w:hAnsi="GHEA Grapalat" w:cs="Sylfaen"/>
          <w:sz w:val="22"/>
          <w:lang w:val="hy-AM"/>
        </w:rPr>
        <w:t>ինանսատնտեսական վիճակի բարելավում</w:t>
      </w:r>
      <w:r w:rsidR="001C340F">
        <w:rPr>
          <w:rFonts w:ascii="GHEA Grapalat" w:hAnsi="GHEA Grapalat" w:cs="Sylfaen"/>
          <w:sz w:val="22"/>
          <w:lang w:val="hy-AM"/>
        </w:rPr>
        <w:t>՝ ա</w:t>
      </w:r>
      <w:r w:rsidR="001C340F" w:rsidRPr="001C340F">
        <w:rPr>
          <w:rFonts w:ascii="GHEA Grapalat" w:hAnsi="GHEA Grapalat" w:cs="Sylfaen"/>
          <w:sz w:val="22"/>
          <w:lang w:val="hy-AM"/>
        </w:rPr>
        <w:t>ճել</w:t>
      </w:r>
      <w:r w:rsidRPr="001C340F">
        <w:rPr>
          <w:rFonts w:ascii="GHEA Grapalat" w:hAnsi="GHEA Grapalat" w:cs="Sylfaen"/>
          <w:sz w:val="22"/>
          <w:lang w:val="hy-AM"/>
        </w:rPr>
        <w:t xml:space="preserve"> է ընկերությունների զուտ շահույթի մեծությունը, ընդ որում &lt;&lt;Էներգետիկայի գիտահետազոտական ինստիտուտ&gt;&gt; ՓԲԸ-ն նախորդ տարի 58,309 հազ. դրամ վնասի համեմատ ձևավորել է 13,335.0 հազ. դրամի շահույթ:</w:t>
      </w:r>
    </w:p>
    <w:p w:rsidR="00781F4F" w:rsidRPr="00B2185D" w:rsidRDefault="00781F4F" w:rsidP="001C340F">
      <w:pPr>
        <w:pStyle w:val="BodyTextIndent"/>
        <w:tabs>
          <w:tab w:val="clear" w:pos="540"/>
          <w:tab w:val="left" w:pos="-142"/>
        </w:tabs>
        <w:rPr>
          <w:rFonts w:ascii="GHEA Grapalat" w:hAnsi="GHEA Grapalat" w:cs="Sylfaen"/>
          <w:sz w:val="22"/>
          <w:lang w:val="hy-AM"/>
        </w:rPr>
      </w:pPr>
    </w:p>
    <w:p w:rsidR="00781F4F" w:rsidRPr="00B2185D" w:rsidRDefault="00781F4F" w:rsidP="00584E36">
      <w:pPr>
        <w:pStyle w:val="BodyTextIndent"/>
        <w:tabs>
          <w:tab w:val="clear" w:pos="540"/>
          <w:tab w:val="left" w:pos="0"/>
        </w:tabs>
        <w:rPr>
          <w:rFonts w:ascii="GHEA Grapalat" w:hAnsi="GHEA Grapalat" w:cs="Sylfaen"/>
          <w:sz w:val="22"/>
          <w:lang w:val="hy-AM"/>
        </w:rPr>
      </w:pPr>
    </w:p>
    <w:p w:rsidR="00416061" w:rsidRPr="00AA2A11" w:rsidRDefault="00584E36" w:rsidP="00781F4F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781F4F">
        <w:rPr>
          <w:rFonts w:ascii="GHEA Grapalat" w:hAnsi="GHEA Grapalat" w:cs="Sylfaen"/>
          <w:color w:val="FF0000"/>
          <w:sz w:val="22"/>
          <w:lang w:val="hy-AM"/>
        </w:rPr>
        <w:tab/>
      </w:r>
    </w:p>
    <w:p w:rsidR="00F82061" w:rsidRPr="00252C05" w:rsidRDefault="00F82061">
      <w:pPr>
        <w:pStyle w:val="BodyTextIndent"/>
        <w:tabs>
          <w:tab w:val="clear" w:pos="540"/>
        </w:tabs>
        <w:rPr>
          <w:rFonts w:ascii="GHEA Grapalat" w:hAnsi="GHEA Grapalat"/>
          <w:sz w:val="22"/>
          <w:lang w:val="hy-AM"/>
        </w:rPr>
      </w:pPr>
    </w:p>
    <w:p w:rsidR="00026C9C" w:rsidRPr="00911DF9" w:rsidRDefault="00026C9C">
      <w:pPr>
        <w:pStyle w:val="BodyTextIndent"/>
        <w:tabs>
          <w:tab w:val="clear" w:pos="540"/>
        </w:tabs>
        <w:rPr>
          <w:rFonts w:ascii="GHEA Grapalat" w:hAnsi="GHEA Grapalat"/>
          <w:sz w:val="22"/>
          <w:lang w:val="hy-AM"/>
        </w:rPr>
      </w:pPr>
    </w:p>
    <w:p w:rsidR="00EF6701" w:rsidRPr="00911DF9" w:rsidRDefault="00EF6701">
      <w:pPr>
        <w:pStyle w:val="BodyTextIndent"/>
        <w:tabs>
          <w:tab w:val="clear" w:pos="540"/>
        </w:tabs>
        <w:rPr>
          <w:rFonts w:ascii="GHEA Grapalat" w:hAnsi="GHEA Grapalat"/>
          <w:sz w:val="22"/>
          <w:lang w:val="hy-AM"/>
        </w:rPr>
      </w:pPr>
    </w:p>
    <w:p w:rsidR="00026C9C" w:rsidRPr="00252C05" w:rsidRDefault="00026C9C">
      <w:pPr>
        <w:pStyle w:val="BodyTextIndent"/>
        <w:tabs>
          <w:tab w:val="clear" w:pos="540"/>
        </w:tabs>
        <w:rPr>
          <w:rFonts w:ascii="GHEA Grapalat" w:hAnsi="GHEA Grapalat"/>
          <w:sz w:val="22"/>
          <w:lang w:val="hy-AM"/>
        </w:rPr>
      </w:pPr>
    </w:p>
    <w:p w:rsidR="009F0F9E" w:rsidRPr="00854689" w:rsidRDefault="009F0F9E" w:rsidP="009F0F9E">
      <w:pPr>
        <w:pStyle w:val="BodyTextIndent"/>
        <w:tabs>
          <w:tab w:val="clear" w:pos="540"/>
        </w:tabs>
        <w:rPr>
          <w:rFonts w:ascii="GHEA Grapalat" w:hAnsi="GHEA Grapalat"/>
          <w:color w:val="FF0000"/>
          <w:sz w:val="22"/>
          <w:lang w:val="hy-AM"/>
        </w:rPr>
      </w:pPr>
    </w:p>
    <w:p w:rsidR="00EF6701" w:rsidRPr="00911DF9" w:rsidRDefault="00EF6701" w:rsidP="007B7F51">
      <w:pPr>
        <w:pStyle w:val="BodyTextIndent"/>
        <w:tabs>
          <w:tab w:val="clear" w:pos="540"/>
          <w:tab w:val="left" w:pos="284"/>
        </w:tabs>
        <w:ind w:left="284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</w:p>
    <w:p w:rsidR="00BD70A4" w:rsidRPr="001C340F" w:rsidRDefault="00C82773" w:rsidP="007B7F51">
      <w:pPr>
        <w:pStyle w:val="BodyTextIndent"/>
        <w:tabs>
          <w:tab w:val="clear" w:pos="540"/>
          <w:tab w:val="left" w:pos="284"/>
        </w:tabs>
        <w:ind w:left="284"/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1C340F">
        <w:rPr>
          <w:rFonts w:ascii="GHEA Grapalat" w:hAnsi="GHEA Grapalat" w:cs="Sylfaen"/>
          <w:b/>
          <w:sz w:val="22"/>
          <w:u w:val="single"/>
          <w:lang w:val="hy-AM"/>
        </w:rPr>
        <w:t>7</w:t>
      </w:r>
      <w:r w:rsidR="007B7F51" w:rsidRPr="001C340F">
        <w:rPr>
          <w:rFonts w:ascii="GHEA Grapalat" w:hAnsi="GHEA Grapalat" w:cs="Sylfaen"/>
          <w:b/>
          <w:sz w:val="22"/>
          <w:u w:val="single"/>
          <w:lang w:val="hy-AM"/>
        </w:rPr>
        <w:t xml:space="preserve">. </w:t>
      </w:r>
      <w:r w:rsidR="009F0F9E" w:rsidRPr="001C340F">
        <w:rPr>
          <w:rFonts w:ascii="GHEA Grapalat" w:hAnsi="GHEA Grapalat" w:cs="Sylfaen"/>
          <w:b/>
          <w:sz w:val="22"/>
          <w:u w:val="single"/>
          <w:lang w:val="hy-AM"/>
        </w:rPr>
        <w:t>ՀՀ</w:t>
      </w:r>
      <w:r w:rsidR="009F0F9E" w:rsidRPr="001C340F">
        <w:rPr>
          <w:rFonts w:ascii="GHEA Grapalat" w:hAnsi="GHEA Grapalat"/>
          <w:b/>
          <w:sz w:val="22"/>
          <w:u w:val="single"/>
          <w:lang w:val="hy-AM"/>
        </w:rPr>
        <w:t xml:space="preserve">  </w:t>
      </w:r>
      <w:r w:rsidR="00410987" w:rsidRPr="001C340F">
        <w:rPr>
          <w:rFonts w:ascii="GHEA Grapalat" w:hAnsi="GHEA Grapalat" w:cs="Sylfaen"/>
          <w:b/>
          <w:sz w:val="22"/>
          <w:u w:val="single"/>
          <w:lang w:val="hy-AM"/>
        </w:rPr>
        <w:t>ՏՆՏ</w:t>
      </w:r>
      <w:r w:rsidR="00BD70A4" w:rsidRPr="001C340F">
        <w:rPr>
          <w:rFonts w:ascii="GHEA Grapalat" w:hAnsi="GHEA Grapalat" w:cs="Sylfaen"/>
          <w:b/>
          <w:sz w:val="22"/>
          <w:u w:val="single"/>
          <w:lang w:val="hy-AM"/>
        </w:rPr>
        <w:t>ԵՍ</w:t>
      </w:r>
      <w:r w:rsidR="00410987" w:rsidRPr="001C340F">
        <w:rPr>
          <w:rFonts w:ascii="GHEA Grapalat" w:hAnsi="GHEA Grapalat" w:cs="Sylfaen"/>
          <w:b/>
          <w:sz w:val="22"/>
          <w:u w:val="single"/>
          <w:lang w:val="hy-AM"/>
        </w:rPr>
        <w:t>Ա</w:t>
      </w:r>
      <w:r w:rsidR="00BD70A4" w:rsidRPr="001C340F">
        <w:rPr>
          <w:rFonts w:ascii="GHEA Grapalat" w:hAnsi="GHEA Grapalat" w:cs="Sylfaen"/>
          <w:b/>
          <w:sz w:val="22"/>
          <w:u w:val="single"/>
          <w:lang w:val="hy-AM"/>
        </w:rPr>
        <w:t>Կ</w:t>
      </w:r>
      <w:r w:rsidR="00410987" w:rsidRPr="001C340F">
        <w:rPr>
          <w:rFonts w:ascii="GHEA Grapalat" w:hAnsi="GHEA Grapalat" w:cs="Sylfaen"/>
          <w:b/>
          <w:sz w:val="22"/>
          <w:u w:val="single"/>
          <w:lang w:val="hy-AM"/>
        </w:rPr>
        <w:t>Ա</w:t>
      </w:r>
      <w:r w:rsidR="00BD70A4" w:rsidRPr="001C340F">
        <w:rPr>
          <w:rFonts w:ascii="GHEA Grapalat" w:hAnsi="GHEA Grapalat" w:cs="Sylfaen"/>
          <w:b/>
          <w:sz w:val="22"/>
          <w:u w:val="single"/>
          <w:lang w:val="hy-AM"/>
        </w:rPr>
        <w:t>Ն ԶԱՐԳԱՑՄԱՆ ԵՎ ՆԵՐԴՐՈՒՄՆԵՐԻ</w:t>
      </w:r>
      <w:r w:rsidR="009F0F9E" w:rsidRPr="001C340F">
        <w:rPr>
          <w:rFonts w:ascii="GHEA Grapalat" w:hAnsi="GHEA Grapalat" w:cs="Sylfaen"/>
          <w:b/>
          <w:sz w:val="22"/>
          <w:u w:val="single"/>
          <w:lang w:val="hy-AM"/>
        </w:rPr>
        <w:t xml:space="preserve">  </w:t>
      </w:r>
      <w:r w:rsidR="00BD70A4" w:rsidRPr="001C340F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</w:p>
    <w:p w:rsidR="009F0F9E" w:rsidRPr="001C340F" w:rsidRDefault="009F0F9E" w:rsidP="00BD70A4">
      <w:pPr>
        <w:pStyle w:val="BodyTextIndent"/>
        <w:tabs>
          <w:tab w:val="clear" w:pos="540"/>
          <w:tab w:val="left" w:pos="284"/>
        </w:tabs>
        <w:ind w:left="644"/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1C340F">
        <w:rPr>
          <w:rFonts w:ascii="GHEA Grapalat" w:hAnsi="GHEA Grapalat" w:cs="Sylfaen"/>
          <w:b/>
          <w:sz w:val="22"/>
          <w:u w:val="single"/>
          <w:lang w:val="hy-AM"/>
        </w:rPr>
        <w:t>ՆԱԽԱՐԱՐՈՒԹՅՈՒՆ</w:t>
      </w:r>
      <w:r w:rsidRPr="001C340F">
        <w:rPr>
          <w:rFonts w:ascii="GHEA Grapalat" w:hAnsi="GHEA Grapalat"/>
          <w:b/>
          <w:sz w:val="22"/>
          <w:u w:val="single"/>
          <w:lang w:val="hy-AM"/>
        </w:rPr>
        <w:t xml:space="preserve"> </w:t>
      </w:r>
    </w:p>
    <w:p w:rsidR="00416061" w:rsidRPr="001C340F" w:rsidRDefault="00416061" w:rsidP="00416061">
      <w:pPr>
        <w:pStyle w:val="BodyTextIndent"/>
        <w:tabs>
          <w:tab w:val="clear" w:pos="540"/>
          <w:tab w:val="left" w:pos="284"/>
        </w:tabs>
        <w:ind w:left="644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854689" w:rsidRPr="001C340F" w:rsidRDefault="00C82773" w:rsidP="00854689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1C340F">
        <w:rPr>
          <w:rFonts w:ascii="GHEA Grapalat" w:hAnsi="GHEA Grapalat"/>
          <w:sz w:val="22"/>
          <w:lang w:val="hy-AM"/>
        </w:rPr>
        <w:t>7</w:t>
      </w:r>
      <w:r w:rsidR="009F0F9E" w:rsidRPr="001C340F">
        <w:rPr>
          <w:rFonts w:ascii="GHEA Grapalat" w:hAnsi="GHEA Grapalat"/>
          <w:sz w:val="22"/>
          <w:lang w:val="hy-AM"/>
        </w:rPr>
        <w:t xml:space="preserve">.1 </w:t>
      </w:r>
      <w:r w:rsidR="00C31879" w:rsidRPr="001C340F">
        <w:rPr>
          <w:rFonts w:ascii="GHEA Grapalat" w:hAnsi="GHEA Grapalat"/>
          <w:sz w:val="22"/>
          <w:szCs w:val="22"/>
          <w:lang w:val="hy-AM"/>
        </w:rPr>
        <w:t xml:space="preserve">Նախարարության </w:t>
      </w:r>
      <w:r w:rsidR="000B5470" w:rsidRPr="001C340F">
        <w:rPr>
          <w:rFonts w:ascii="GHEA Grapalat" w:hAnsi="GHEA Grapalat"/>
          <w:sz w:val="22"/>
          <w:szCs w:val="22"/>
          <w:lang w:val="hy-AM"/>
        </w:rPr>
        <w:t>ենթակայությամբ</w:t>
      </w:r>
      <w:r w:rsidR="00993EC7" w:rsidRPr="001C340F">
        <w:rPr>
          <w:rFonts w:ascii="GHEA Grapalat" w:hAnsi="GHEA Grapalat"/>
          <w:sz w:val="22"/>
          <w:szCs w:val="22"/>
          <w:lang w:val="hy-AM"/>
        </w:rPr>
        <w:t xml:space="preserve"> 201</w:t>
      </w:r>
      <w:r w:rsidR="00854689" w:rsidRPr="001C340F">
        <w:rPr>
          <w:rFonts w:ascii="GHEA Grapalat" w:hAnsi="GHEA Grapalat"/>
          <w:sz w:val="22"/>
          <w:szCs w:val="22"/>
          <w:lang w:val="hy-AM"/>
        </w:rPr>
        <w:t>7</w:t>
      </w:r>
      <w:r w:rsidR="00993EC7" w:rsidRPr="001C340F">
        <w:rPr>
          <w:rFonts w:ascii="GHEA Grapalat" w:hAnsi="GHEA Grapalat"/>
          <w:sz w:val="22"/>
          <w:szCs w:val="22"/>
          <w:lang w:val="hy-AM"/>
        </w:rPr>
        <w:t xml:space="preserve">թ.-ի տարեկան տվյալներով առկա են </w:t>
      </w:r>
      <w:r w:rsidR="009F0F9E" w:rsidRPr="001C340F">
        <w:rPr>
          <w:rFonts w:ascii="GHEA Grapalat" w:hAnsi="GHEA Grapalat"/>
          <w:sz w:val="22"/>
          <w:szCs w:val="22"/>
          <w:lang w:val="hy-AM"/>
        </w:rPr>
        <w:t xml:space="preserve">թվով </w:t>
      </w:r>
      <w:r w:rsidR="00854689" w:rsidRPr="001C340F">
        <w:rPr>
          <w:rFonts w:ascii="GHEA Grapalat" w:hAnsi="GHEA Grapalat"/>
          <w:sz w:val="22"/>
          <w:szCs w:val="22"/>
          <w:lang w:val="hy-AM"/>
        </w:rPr>
        <w:t>3</w:t>
      </w:r>
      <w:r w:rsidR="00C31879" w:rsidRPr="001C340F">
        <w:rPr>
          <w:rFonts w:ascii="GHEA Grapalat" w:hAnsi="GHEA Grapalat"/>
          <w:sz w:val="22"/>
          <w:szCs w:val="22"/>
          <w:lang w:val="hy-AM"/>
        </w:rPr>
        <w:t xml:space="preserve"> </w:t>
      </w:r>
      <w:r w:rsidR="000B5470" w:rsidRPr="001C340F">
        <w:rPr>
          <w:rFonts w:ascii="GHEA Grapalat" w:hAnsi="GHEA Grapalat" w:cs="Sylfaen"/>
          <w:sz w:val="22"/>
          <w:szCs w:val="22"/>
          <w:lang w:val="hy-AM" w:eastAsia="en-US"/>
        </w:rPr>
        <w:t xml:space="preserve">պետական </w:t>
      </w:r>
      <w:r w:rsidR="009F0F9E" w:rsidRPr="001C340F">
        <w:rPr>
          <w:rFonts w:ascii="GHEA Grapalat" w:hAnsi="GHEA Grapalat" w:cs="Sylfaen"/>
          <w:sz w:val="22"/>
          <w:szCs w:val="22"/>
          <w:lang w:val="hy-AM" w:eastAsia="en-US"/>
        </w:rPr>
        <w:t>մասնակցությամբ</w:t>
      </w:r>
      <w:r w:rsidR="00DD1649" w:rsidRPr="001C340F">
        <w:rPr>
          <w:rFonts w:ascii="GHEA Grapalat" w:hAnsi="GHEA Grapalat" w:cs="Sylfaen"/>
          <w:sz w:val="22"/>
          <w:szCs w:val="22"/>
          <w:lang w:val="hy-AM" w:eastAsia="en-US"/>
        </w:rPr>
        <w:t xml:space="preserve"> առևտրային կազմակերպություններ</w:t>
      </w:r>
      <w:r w:rsidR="00854689" w:rsidRPr="001C340F">
        <w:rPr>
          <w:rFonts w:ascii="GHEA Grapalat" w:hAnsi="GHEA Grapalat" w:cs="Sylfaen"/>
          <w:sz w:val="22"/>
          <w:szCs w:val="22"/>
          <w:lang w:val="hy-AM" w:eastAsia="en-US"/>
        </w:rPr>
        <w:t xml:space="preserve">: &lt;&lt;Կոմետա&gt;&gt; ՓԲԸ-ի լուծարման մասին </w:t>
      </w:r>
      <w:r w:rsidR="00B2185D" w:rsidRPr="001C340F">
        <w:rPr>
          <w:rFonts w:ascii="GHEA Grapalat" w:hAnsi="GHEA Grapalat" w:cs="Sylfaen"/>
          <w:sz w:val="22"/>
          <w:szCs w:val="22"/>
          <w:lang w:val="hy-AM" w:eastAsia="en-US"/>
        </w:rPr>
        <w:t xml:space="preserve"> ընդունվել է </w:t>
      </w:r>
      <w:r w:rsidR="00854689" w:rsidRPr="001C340F">
        <w:rPr>
          <w:rFonts w:ascii="GHEA Grapalat" w:hAnsi="GHEA Grapalat" w:cs="Sylfaen"/>
          <w:sz w:val="22"/>
          <w:szCs w:val="22"/>
          <w:lang w:val="hy-AM" w:eastAsia="en-US"/>
        </w:rPr>
        <w:t xml:space="preserve">ՀՀ կառավարության </w:t>
      </w:r>
      <w:r w:rsidR="00B2185D" w:rsidRPr="001C340F">
        <w:rPr>
          <w:rFonts w:ascii="GHEA Grapalat" w:hAnsi="GHEA Grapalat" w:cs="Sylfaen"/>
          <w:sz w:val="22"/>
          <w:szCs w:val="22"/>
          <w:lang w:val="hy-AM" w:eastAsia="en-US"/>
        </w:rPr>
        <w:t>04.05.</w:t>
      </w:r>
      <w:r w:rsidR="00854689" w:rsidRPr="001C340F">
        <w:rPr>
          <w:rFonts w:ascii="GHEA Grapalat" w:hAnsi="GHEA Grapalat" w:cs="Sylfaen"/>
          <w:sz w:val="22"/>
          <w:szCs w:val="22"/>
          <w:lang w:val="hy-AM" w:eastAsia="en-US"/>
        </w:rPr>
        <w:t xml:space="preserve"> 2017թ. թիվ 462-Ա որոշում</w:t>
      </w:r>
      <w:r w:rsidR="00B2185D" w:rsidRPr="001C340F">
        <w:rPr>
          <w:rFonts w:ascii="GHEA Grapalat" w:hAnsi="GHEA Grapalat" w:cs="Sylfaen"/>
          <w:sz w:val="22"/>
          <w:szCs w:val="22"/>
          <w:lang w:val="hy-AM" w:eastAsia="en-US"/>
        </w:rPr>
        <w:t>ը</w:t>
      </w:r>
      <w:r w:rsidR="00854689" w:rsidRPr="001C340F">
        <w:rPr>
          <w:rFonts w:ascii="GHEA Grapalat" w:hAnsi="GHEA Grapalat" w:cs="Sylfaen"/>
          <w:sz w:val="22"/>
          <w:szCs w:val="22"/>
          <w:lang w:val="hy-AM" w:eastAsia="en-US"/>
        </w:rPr>
        <w:t>:</w:t>
      </w:r>
    </w:p>
    <w:p w:rsidR="009F0F9E" w:rsidRPr="001C340F" w:rsidRDefault="00C82773" w:rsidP="00854689">
      <w:pPr>
        <w:spacing w:line="360" w:lineRule="auto"/>
        <w:ind w:firstLine="426"/>
        <w:jc w:val="both"/>
        <w:rPr>
          <w:rFonts w:ascii="GHEA Grapalat" w:hAnsi="GHEA Grapalat"/>
          <w:sz w:val="22"/>
          <w:lang w:val="hy-AM"/>
        </w:rPr>
      </w:pPr>
      <w:r w:rsidRPr="001C340F">
        <w:rPr>
          <w:rFonts w:ascii="GHEA Grapalat" w:hAnsi="GHEA Grapalat"/>
          <w:sz w:val="22"/>
          <w:lang w:val="hy-AM"/>
        </w:rPr>
        <w:t>7</w:t>
      </w:r>
      <w:r w:rsidR="000B5470" w:rsidRPr="001C340F">
        <w:rPr>
          <w:rFonts w:ascii="GHEA Grapalat" w:hAnsi="GHEA Grapalat"/>
          <w:sz w:val="22"/>
          <w:lang w:val="hy-AM"/>
        </w:rPr>
        <w:t>.2 Ը</w:t>
      </w:r>
      <w:r w:rsidR="009F0F9E" w:rsidRPr="001C340F">
        <w:rPr>
          <w:rFonts w:ascii="GHEA Grapalat" w:hAnsi="GHEA Grapalat" w:cs="Sylfaen"/>
          <w:sz w:val="22"/>
          <w:lang w:val="hy-AM"/>
        </w:rPr>
        <w:t>նկերությունների աշխատողների ընդհանուր թվաքանակը</w:t>
      </w:r>
      <w:r w:rsidR="003F541D" w:rsidRPr="001C340F">
        <w:rPr>
          <w:rFonts w:ascii="GHEA Grapalat" w:hAnsi="GHEA Grapalat" w:cs="Sylfaen"/>
          <w:sz w:val="22"/>
          <w:lang w:val="hy-AM"/>
        </w:rPr>
        <w:t xml:space="preserve"> </w:t>
      </w:r>
      <w:r w:rsidR="009F0F9E" w:rsidRPr="001C340F">
        <w:rPr>
          <w:rFonts w:ascii="GHEA Grapalat" w:hAnsi="GHEA Grapalat" w:cs="Sylfaen"/>
          <w:sz w:val="22"/>
          <w:lang w:val="hy-AM"/>
        </w:rPr>
        <w:t>տարեկան տվյալներով կազմում է</w:t>
      </w:r>
      <w:r w:rsidR="006D1BD3" w:rsidRPr="001C340F">
        <w:rPr>
          <w:rFonts w:ascii="GHEA Grapalat" w:hAnsi="GHEA Grapalat" w:cs="Sylfaen"/>
          <w:sz w:val="22"/>
          <w:lang w:val="hy-AM"/>
        </w:rPr>
        <w:t xml:space="preserve"> </w:t>
      </w:r>
      <w:r w:rsidR="00854689" w:rsidRPr="001C340F">
        <w:rPr>
          <w:rFonts w:ascii="GHEA Grapalat" w:hAnsi="GHEA Grapalat" w:cs="Sylfaen"/>
          <w:sz w:val="22"/>
          <w:lang w:val="hy-AM"/>
        </w:rPr>
        <w:t>297</w:t>
      </w:r>
      <w:r w:rsidR="009F0F9E" w:rsidRPr="001C340F">
        <w:rPr>
          <w:rFonts w:ascii="GHEA Grapalat" w:hAnsi="GHEA Grapalat" w:cs="Sylfaen"/>
          <w:sz w:val="22"/>
          <w:lang w:val="hy-AM"/>
        </w:rPr>
        <w:t xml:space="preserve"> աշխատող</w:t>
      </w:r>
      <w:r w:rsidR="00854689" w:rsidRPr="001C340F">
        <w:rPr>
          <w:rFonts w:ascii="GHEA Grapalat" w:hAnsi="GHEA Grapalat" w:cs="Sylfaen"/>
          <w:sz w:val="22"/>
          <w:lang w:val="hy-AM"/>
        </w:rPr>
        <w:t>, նախորդ տարվա նկատմամբ</w:t>
      </w:r>
      <w:r w:rsidR="00B2185D" w:rsidRPr="001C340F">
        <w:rPr>
          <w:rFonts w:ascii="GHEA Grapalat" w:hAnsi="GHEA Grapalat" w:cs="Sylfaen"/>
          <w:sz w:val="22"/>
          <w:lang w:val="hy-AM"/>
        </w:rPr>
        <w:t xml:space="preserve"> թվաքանակը</w:t>
      </w:r>
      <w:r w:rsidR="00854689" w:rsidRPr="001C340F">
        <w:rPr>
          <w:rFonts w:ascii="GHEA Grapalat" w:hAnsi="GHEA Grapalat" w:cs="Sylfaen"/>
          <w:sz w:val="22"/>
          <w:lang w:val="hy-AM"/>
        </w:rPr>
        <w:t xml:space="preserve"> կրճատվել է 69-ով</w:t>
      </w:r>
      <w:r w:rsidR="00E959E0" w:rsidRPr="001C340F">
        <w:rPr>
          <w:rFonts w:ascii="GHEA Grapalat" w:hAnsi="GHEA Grapalat" w:cs="Sylfaen"/>
          <w:sz w:val="22"/>
          <w:lang w:val="hy-AM"/>
        </w:rPr>
        <w:t>:</w:t>
      </w:r>
    </w:p>
    <w:p w:rsidR="00733327" w:rsidRPr="001C340F" w:rsidRDefault="00C82773" w:rsidP="00C31879">
      <w:pPr>
        <w:pStyle w:val="BodyTextIndent"/>
        <w:tabs>
          <w:tab w:val="num" w:pos="-5220"/>
        </w:tabs>
        <w:ind w:firstLine="426"/>
        <w:rPr>
          <w:rFonts w:ascii="GHEA Grapalat" w:hAnsi="GHEA Grapalat" w:cs="Sylfaen"/>
          <w:sz w:val="22"/>
          <w:lang w:val="hy-AM"/>
        </w:rPr>
      </w:pPr>
      <w:r w:rsidRPr="001C340F">
        <w:rPr>
          <w:rFonts w:ascii="GHEA Grapalat" w:hAnsi="GHEA Grapalat"/>
          <w:sz w:val="22"/>
          <w:lang w:val="hy-AM"/>
        </w:rPr>
        <w:t>7</w:t>
      </w:r>
      <w:r w:rsidR="00F83C8C" w:rsidRPr="001C340F">
        <w:rPr>
          <w:rFonts w:ascii="GHEA Grapalat" w:hAnsi="GHEA Grapalat"/>
          <w:sz w:val="22"/>
          <w:lang w:val="hy-AM"/>
        </w:rPr>
        <w:t>.3</w:t>
      </w:r>
      <w:r w:rsidR="00E959E0" w:rsidRPr="001C340F">
        <w:rPr>
          <w:rFonts w:ascii="GHEA Grapalat" w:hAnsi="GHEA Grapalat"/>
          <w:sz w:val="22"/>
          <w:lang w:val="hy-AM"/>
        </w:rPr>
        <w:t xml:space="preserve"> </w:t>
      </w:r>
      <w:r w:rsidR="009F0F9E" w:rsidRPr="001C340F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9F0F9E" w:rsidRPr="001C340F">
        <w:rPr>
          <w:rFonts w:ascii="GHEA Grapalat" w:hAnsi="GHEA Grapalat"/>
          <w:sz w:val="22"/>
          <w:lang w:val="hy-AM"/>
        </w:rPr>
        <w:t xml:space="preserve"> </w:t>
      </w:r>
      <w:r w:rsidR="009F0F9E" w:rsidRPr="001C340F">
        <w:rPr>
          <w:rFonts w:ascii="GHEA Grapalat" w:hAnsi="GHEA Grapalat" w:cs="Sylfaen"/>
          <w:sz w:val="22"/>
          <w:lang w:val="hy-AM"/>
        </w:rPr>
        <w:t>արդյունքներն այսպիսին են.</w:t>
      </w:r>
      <w:r w:rsidR="00C53DBB" w:rsidRPr="001C340F">
        <w:rPr>
          <w:rFonts w:ascii="GHEA Grapalat" w:hAnsi="GHEA Grapalat" w:cs="Sylfaen"/>
          <w:sz w:val="22"/>
          <w:lang w:val="hy-AM"/>
        </w:rPr>
        <w:t xml:space="preserve">                                                   </w:t>
      </w:r>
    </w:p>
    <w:p w:rsidR="00733327" w:rsidRPr="001C340F" w:rsidRDefault="00733327" w:rsidP="00C31879">
      <w:pPr>
        <w:pStyle w:val="BodyTextIndent"/>
        <w:tabs>
          <w:tab w:val="num" w:pos="-5220"/>
        </w:tabs>
        <w:ind w:firstLine="426"/>
        <w:rPr>
          <w:rFonts w:ascii="GHEA Grapalat" w:hAnsi="GHEA Grapalat" w:cs="Sylfaen"/>
          <w:sz w:val="22"/>
          <w:lang w:val="hy-AM"/>
        </w:rPr>
      </w:pPr>
    </w:p>
    <w:p w:rsidR="00733327" w:rsidRPr="001C340F" w:rsidRDefault="00733327" w:rsidP="00733327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</w:p>
    <w:p w:rsidR="00733327" w:rsidRPr="001C340F" w:rsidRDefault="00733327" w:rsidP="00733327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1C340F">
        <w:rPr>
          <w:rFonts w:ascii="GHEA Grapalat" w:hAnsi="GHEA Grapalat"/>
          <w:i/>
          <w:iCs/>
          <w:sz w:val="22"/>
          <w:lang w:val="hy-AM"/>
        </w:rPr>
        <w:t xml:space="preserve">  </w:t>
      </w:r>
      <w:r w:rsidRPr="001C340F">
        <w:rPr>
          <w:rFonts w:ascii="GHEA Grapalat" w:hAnsi="GHEA Grapalat"/>
          <w:i/>
          <w:iCs/>
          <w:sz w:val="22"/>
        </w:rPr>
        <w:t>/</w:t>
      </w:r>
      <w:r w:rsidRPr="001C340F">
        <w:rPr>
          <w:rFonts w:ascii="GHEA Grapalat" w:hAnsi="GHEA Grapalat" w:cs="Sylfaen"/>
          <w:i/>
          <w:iCs/>
          <w:sz w:val="22"/>
        </w:rPr>
        <w:t>հազ. դրամ/</w:t>
      </w:r>
      <w:r w:rsidRPr="001C340F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733327" w:rsidRPr="001C340F" w:rsidTr="00923472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1C340F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1C340F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1C340F">
              <w:rPr>
                <w:rFonts w:ascii="GHEA Grapalat" w:hAnsi="GHEA Grapalat"/>
                <w:bCs/>
                <w:sz w:val="22"/>
              </w:rPr>
              <w:t>201</w:t>
            </w:r>
            <w:r w:rsidRPr="001C340F">
              <w:rPr>
                <w:rFonts w:ascii="GHEA Grapalat" w:hAnsi="GHEA Grapalat"/>
                <w:bCs/>
                <w:sz w:val="22"/>
                <w:lang w:val="ru-RU"/>
              </w:rPr>
              <w:t>7</w:t>
            </w:r>
            <w:r w:rsidRPr="001C340F">
              <w:rPr>
                <w:rFonts w:ascii="GHEA Grapalat" w:hAnsi="GHEA Grapalat" w:cs="Sylfaen"/>
                <w:bCs/>
                <w:sz w:val="22"/>
              </w:rPr>
              <w:t>թ</w:t>
            </w:r>
            <w:r w:rsidRPr="001C340F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1C340F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733327" w:rsidRPr="001C340F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3327" w:rsidRPr="001C340F" w:rsidRDefault="004A6F45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</w:rPr>
              <w:t>2</w:t>
            </w:r>
            <w:r w:rsidR="00551FD0" w:rsidRPr="001C340F">
              <w:rPr>
                <w:rFonts w:ascii="GHEA Grapalat" w:hAnsi="GHEA Grapalat"/>
                <w:sz w:val="22"/>
              </w:rPr>
              <w:t>,</w:t>
            </w:r>
            <w:r w:rsidRPr="001C340F">
              <w:rPr>
                <w:rFonts w:ascii="GHEA Grapalat" w:hAnsi="GHEA Grapalat"/>
                <w:sz w:val="22"/>
              </w:rPr>
              <w:t>802</w:t>
            </w:r>
            <w:r w:rsidR="00551FD0" w:rsidRPr="001C340F">
              <w:rPr>
                <w:rFonts w:ascii="GHEA Grapalat" w:hAnsi="GHEA Grapalat"/>
                <w:sz w:val="22"/>
              </w:rPr>
              <w:t>,</w:t>
            </w:r>
            <w:r w:rsidRPr="001C340F">
              <w:rPr>
                <w:rFonts w:ascii="GHEA Grapalat" w:hAnsi="GHEA Grapalat"/>
                <w:sz w:val="22"/>
              </w:rPr>
              <w:t>753</w:t>
            </w:r>
            <w:r w:rsidR="00551FD0" w:rsidRPr="001C340F">
              <w:rPr>
                <w:rFonts w:ascii="GHEA Grapalat" w:hAnsi="GHEA Grapalat"/>
                <w:sz w:val="22"/>
              </w:rPr>
              <w:t>.0</w:t>
            </w:r>
          </w:p>
        </w:tc>
      </w:tr>
      <w:tr w:rsidR="00733327" w:rsidRPr="001C340F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Աշխատել են շահույթով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3327" w:rsidRPr="001C340F" w:rsidRDefault="004A6F45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3</w:t>
            </w:r>
          </w:p>
        </w:tc>
      </w:tr>
      <w:tr w:rsidR="00733327" w:rsidRPr="001C340F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Աշ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1C340F">
              <w:rPr>
                <w:rFonts w:ascii="GHEA Grapalat" w:hAnsi="GHEA Grapalat" w:cs="Sylfaen"/>
                <w:sz w:val="22"/>
              </w:rPr>
              <w:t>ատել են վնասով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3327" w:rsidRPr="001C340F" w:rsidRDefault="004A6F45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1C340F">
              <w:rPr>
                <w:rFonts w:ascii="GHEA Grapalat" w:hAnsi="GHEA Grapalat"/>
                <w:sz w:val="22"/>
                <w:lang w:val="en-GB"/>
              </w:rPr>
              <w:t>0</w:t>
            </w:r>
          </w:p>
        </w:tc>
      </w:tr>
      <w:tr w:rsidR="00733327" w:rsidRPr="001C340F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Շահույթ/վնաս/ չեն ձևավորել /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Pr="001C340F">
              <w:rPr>
                <w:rFonts w:ascii="GHEA Grapalat" w:hAnsi="GHEA Grapalat" w:cs="Sylfaen"/>
                <w:sz w:val="22"/>
              </w:rPr>
              <w:t>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  <w:tr w:rsidR="00733327" w:rsidRPr="001C340F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1C340F" w:rsidRDefault="00733327" w:rsidP="00923472">
            <w:pPr>
              <w:pStyle w:val="BodyTex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3327" w:rsidRPr="001C340F" w:rsidRDefault="004A6F45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106</w:t>
            </w:r>
            <w:r w:rsidR="00551FD0" w:rsidRPr="001C340F">
              <w:rPr>
                <w:rFonts w:ascii="GHEA Grapalat" w:hAnsi="GHEA Grapalat"/>
                <w:sz w:val="22"/>
              </w:rPr>
              <w:t>,</w:t>
            </w:r>
            <w:r w:rsidRPr="001C340F">
              <w:rPr>
                <w:rFonts w:ascii="GHEA Grapalat" w:hAnsi="GHEA Grapalat"/>
                <w:sz w:val="22"/>
              </w:rPr>
              <w:t>069</w:t>
            </w:r>
            <w:r w:rsidR="00551FD0" w:rsidRPr="001C340F">
              <w:rPr>
                <w:rFonts w:ascii="GHEA Grapalat" w:hAnsi="GHEA Grapalat"/>
                <w:sz w:val="22"/>
              </w:rPr>
              <w:t>.0</w:t>
            </w:r>
          </w:p>
        </w:tc>
      </w:tr>
      <w:tr w:rsidR="00733327" w:rsidRPr="001C340F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1C340F" w:rsidRDefault="00733327" w:rsidP="00923472">
            <w:pPr>
              <w:pStyle w:val="BodyTex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1C340F" w:rsidRDefault="00733327" w:rsidP="00923472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3327" w:rsidRPr="001C340F" w:rsidRDefault="004A6F45" w:rsidP="00923472">
            <w:pPr>
              <w:pStyle w:val="BodyTex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0</w:t>
            </w:r>
          </w:p>
        </w:tc>
      </w:tr>
      <w:tr w:rsidR="00733327" w:rsidRPr="001C340F" w:rsidTr="00923472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7.</w:t>
            </w:r>
          </w:p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Եկամուտների ընդամենը ծավալը` այդ թվում*</w:t>
            </w:r>
          </w:p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3327" w:rsidRPr="001C340F" w:rsidRDefault="004A6F45" w:rsidP="0092347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</w:t>
            </w:r>
            <w:r w:rsidR="00551FD0" w:rsidRPr="001C340F">
              <w:rPr>
                <w:rFonts w:ascii="GHEA Grapalat" w:hAnsi="GHEA Grapalat"/>
                <w:sz w:val="22"/>
              </w:rPr>
              <w:t>,</w:t>
            </w:r>
            <w:r w:rsidRPr="001C340F">
              <w:rPr>
                <w:rFonts w:ascii="GHEA Grapalat" w:hAnsi="GHEA Grapalat"/>
                <w:sz w:val="22"/>
              </w:rPr>
              <w:t>267</w:t>
            </w:r>
            <w:r w:rsidR="00551FD0" w:rsidRPr="001C340F">
              <w:rPr>
                <w:rFonts w:ascii="GHEA Grapalat" w:hAnsi="GHEA Grapalat"/>
                <w:sz w:val="22"/>
              </w:rPr>
              <w:t>,</w:t>
            </w:r>
            <w:r w:rsidRPr="001C340F">
              <w:rPr>
                <w:rFonts w:ascii="GHEA Grapalat" w:hAnsi="GHEA Grapalat"/>
                <w:sz w:val="22"/>
              </w:rPr>
              <w:t>562</w:t>
            </w:r>
            <w:r w:rsidR="00551FD0" w:rsidRPr="001C340F">
              <w:rPr>
                <w:rFonts w:ascii="GHEA Grapalat" w:hAnsi="GHEA Grapalat"/>
                <w:sz w:val="22"/>
              </w:rPr>
              <w:t>.0</w:t>
            </w:r>
          </w:p>
          <w:p w:rsidR="00733327" w:rsidRPr="001C340F" w:rsidRDefault="004A6F45" w:rsidP="0092347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7</w:t>
            </w:r>
            <w:r w:rsidR="00551FD0" w:rsidRPr="001C340F">
              <w:rPr>
                <w:rFonts w:ascii="GHEA Grapalat" w:hAnsi="GHEA Grapalat"/>
                <w:sz w:val="22"/>
              </w:rPr>
              <w:t>,</w:t>
            </w:r>
            <w:r w:rsidRPr="001C340F">
              <w:rPr>
                <w:rFonts w:ascii="GHEA Grapalat" w:hAnsi="GHEA Grapalat"/>
                <w:sz w:val="22"/>
              </w:rPr>
              <w:t>766</w:t>
            </w:r>
            <w:r w:rsidR="00551FD0" w:rsidRPr="001C340F">
              <w:rPr>
                <w:rFonts w:ascii="GHEA Grapalat" w:hAnsi="GHEA Grapalat"/>
                <w:sz w:val="22"/>
              </w:rPr>
              <w:t>,</w:t>
            </w:r>
            <w:r w:rsidRPr="001C340F">
              <w:rPr>
                <w:rFonts w:ascii="GHEA Grapalat" w:hAnsi="GHEA Grapalat"/>
                <w:sz w:val="22"/>
              </w:rPr>
              <w:t>576</w:t>
            </w:r>
            <w:r w:rsidR="00551FD0" w:rsidRPr="001C340F">
              <w:rPr>
                <w:rFonts w:ascii="GHEA Grapalat" w:hAnsi="GHEA Grapalat"/>
                <w:sz w:val="22"/>
              </w:rPr>
              <w:t>.0</w:t>
            </w:r>
          </w:p>
        </w:tc>
      </w:tr>
      <w:tr w:rsidR="00733327" w:rsidRPr="001C340F" w:rsidTr="00923472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8.</w:t>
            </w:r>
          </w:p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3327" w:rsidRPr="001C340F" w:rsidRDefault="004A6F45" w:rsidP="0092347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</w:t>
            </w:r>
            <w:r w:rsidR="00551FD0" w:rsidRPr="001C340F">
              <w:rPr>
                <w:rFonts w:ascii="GHEA Grapalat" w:hAnsi="GHEA Grapalat"/>
                <w:sz w:val="22"/>
              </w:rPr>
              <w:t>,</w:t>
            </w:r>
            <w:r w:rsidRPr="001C340F">
              <w:rPr>
                <w:rFonts w:ascii="GHEA Grapalat" w:hAnsi="GHEA Grapalat"/>
                <w:sz w:val="22"/>
              </w:rPr>
              <w:t>133</w:t>
            </w:r>
            <w:r w:rsidR="00551FD0" w:rsidRPr="001C340F">
              <w:rPr>
                <w:rFonts w:ascii="GHEA Grapalat" w:hAnsi="GHEA Grapalat"/>
                <w:sz w:val="22"/>
              </w:rPr>
              <w:t>,</w:t>
            </w:r>
            <w:r w:rsidRPr="001C340F">
              <w:rPr>
                <w:rFonts w:ascii="GHEA Grapalat" w:hAnsi="GHEA Grapalat"/>
                <w:sz w:val="22"/>
              </w:rPr>
              <w:t>19</w:t>
            </w:r>
            <w:r w:rsidR="00551FD0" w:rsidRPr="001C340F">
              <w:rPr>
                <w:rFonts w:ascii="GHEA Grapalat" w:hAnsi="GHEA Grapalat"/>
                <w:sz w:val="22"/>
              </w:rPr>
              <w:t>0</w:t>
            </w:r>
            <w:r w:rsidR="00A70C1D" w:rsidRPr="001C340F">
              <w:rPr>
                <w:rFonts w:ascii="GHEA Grapalat" w:hAnsi="GHEA Grapalat"/>
                <w:sz w:val="22"/>
                <w:lang w:val="ru-RU"/>
              </w:rPr>
              <w:t>.</w:t>
            </w:r>
            <w:r w:rsidRPr="001C340F">
              <w:rPr>
                <w:rFonts w:ascii="GHEA Grapalat" w:hAnsi="GHEA Grapalat"/>
                <w:sz w:val="22"/>
              </w:rPr>
              <w:t>1</w:t>
            </w:r>
          </w:p>
          <w:p w:rsidR="00733327" w:rsidRPr="001C340F" w:rsidRDefault="004A6F45" w:rsidP="0092347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956</w:t>
            </w:r>
            <w:r w:rsidR="00551FD0" w:rsidRPr="001C340F">
              <w:rPr>
                <w:rFonts w:ascii="GHEA Grapalat" w:hAnsi="GHEA Grapalat"/>
                <w:sz w:val="22"/>
              </w:rPr>
              <w:t>,</w:t>
            </w:r>
            <w:r w:rsidRPr="001C340F">
              <w:rPr>
                <w:rFonts w:ascii="GHEA Grapalat" w:hAnsi="GHEA Grapalat"/>
                <w:sz w:val="22"/>
              </w:rPr>
              <w:t>862</w:t>
            </w:r>
            <w:r w:rsidR="00551FD0" w:rsidRPr="001C340F">
              <w:rPr>
                <w:rFonts w:ascii="GHEA Grapalat" w:hAnsi="GHEA Grapalat"/>
                <w:sz w:val="22"/>
              </w:rPr>
              <w:t>.0</w:t>
            </w:r>
          </w:p>
        </w:tc>
      </w:tr>
      <w:tr w:rsidR="00733327" w:rsidRPr="001C340F" w:rsidTr="00923472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9</w:t>
            </w:r>
            <w:r w:rsidRPr="001C340F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9.1</w:t>
            </w:r>
          </w:p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</w:rPr>
              <w:t>9.2</w:t>
            </w:r>
          </w:p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Ընթացիկ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ընդամենը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1C340F">
              <w:rPr>
                <w:rFonts w:ascii="GHEA Grapalat" w:hAnsi="GHEA Grapalat" w:cs="Sylfaen"/>
                <w:sz w:val="22"/>
              </w:rPr>
              <w:t>այդ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թվում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կրեդիտորական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պարտքեր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գնումների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գծով</w:t>
            </w:r>
          </w:p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3327" w:rsidRPr="001C340F" w:rsidRDefault="004A6F45" w:rsidP="0092347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</w:t>
            </w:r>
            <w:r w:rsidR="00551FD0" w:rsidRPr="001C340F">
              <w:rPr>
                <w:rFonts w:ascii="GHEA Grapalat" w:hAnsi="GHEA Grapalat"/>
                <w:sz w:val="22"/>
              </w:rPr>
              <w:t>,</w:t>
            </w:r>
            <w:r w:rsidRPr="001C340F">
              <w:rPr>
                <w:rFonts w:ascii="GHEA Grapalat" w:hAnsi="GHEA Grapalat"/>
                <w:sz w:val="22"/>
              </w:rPr>
              <w:t>085</w:t>
            </w:r>
            <w:r w:rsidR="00551FD0" w:rsidRPr="001C340F">
              <w:rPr>
                <w:rFonts w:ascii="GHEA Grapalat" w:hAnsi="GHEA Grapalat"/>
                <w:sz w:val="22"/>
              </w:rPr>
              <w:t>,</w:t>
            </w:r>
            <w:r w:rsidRPr="001C340F">
              <w:rPr>
                <w:rFonts w:ascii="GHEA Grapalat" w:hAnsi="GHEA Grapalat"/>
                <w:sz w:val="22"/>
              </w:rPr>
              <w:t>205</w:t>
            </w:r>
            <w:r w:rsidR="00551FD0" w:rsidRPr="001C340F">
              <w:rPr>
                <w:rFonts w:ascii="GHEA Grapalat" w:hAnsi="GHEA Grapalat"/>
                <w:sz w:val="22"/>
              </w:rPr>
              <w:t>.0</w:t>
            </w:r>
          </w:p>
          <w:p w:rsidR="00733327" w:rsidRPr="001C340F" w:rsidRDefault="004A6F45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53</w:t>
            </w:r>
            <w:r w:rsidR="00551FD0" w:rsidRPr="001C340F">
              <w:rPr>
                <w:rFonts w:ascii="GHEA Grapalat" w:hAnsi="GHEA Grapalat"/>
                <w:sz w:val="22"/>
              </w:rPr>
              <w:t>,</w:t>
            </w:r>
            <w:r w:rsidRPr="001C340F">
              <w:rPr>
                <w:rFonts w:ascii="GHEA Grapalat" w:hAnsi="GHEA Grapalat"/>
                <w:sz w:val="22"/>
              </w:rPr>
              <w:t>703</w:t>
            </w:r>
            <w:r w:rsidR="00551FD0" w:rsidRPr="001C340F">
              <w:rPr>
                <w:rFonts w:ascii="GHEA Grapalat" w:hAnsi="GHEA Grapalat"/>
                <w:sz w:val="22"/>
              </w:rPr>
              <w:t>.0</w:t>
            </w:r>
          </w:p>
          <w:p w:rsidR="00733327" w:rsidRPr="001C340F" w:rsidRDefault="004A6F45" w:rsidP="0092347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49</w:t>
            </w:r>
            <w:r w:rsidR="00551FD0" w:rsidRPr="001C340F">
              <w:rPr>
                <w:rFonts w:ascii="GHEA Grapalat" w:hAnsi="GHEA Grapalat"/>
                <w:sz w:val="22"/>
              </w:rPr>
              <w:t>,</w:t>
            </w:r>
            <w:r w:rsidRPr="001C340F">
              <w:rPr>
                <w:rFonts w:ascii="GHEA Grapalat" w:hAnsi="GHEA Grapalat"/>
                <w:sz w:val="22"/>
              </w:rPr>
              <w:t>303</w:t>
            </w:r>
            <w:r w:rsidR="00551FD0" w:rsidRPr="001C340F">
              <w:rPr>
                <w:rFonts w:ascii="GHEA Grapalat" w:hAnsi="GHEA Grapalat"/>
                <w:sz w:val="22"/>
              </w:rPr>
              <w:t>.0</w:t>
            </w:r>
          </w:p>
          <w:p w:rsidR="00733327" w:rsidRPr="001C340F" w:rsidRDefault="004A6F45" w:rsidP="00923472">
            <w:pPr>
              <w:jc w:val="center"/>
              <w:rPr>
                <w:rFonts w:ascii="GHEA Grapalat" w:hAnsi="GHEA Grapalat"/>
                <w:sz w:val="22"/>
                <w:lang w:val="en-US" w:eastAsia="en-US"/>
              </w:rPr>
            </w:pPr>
            <w:r w:rsidRPr="001C340F">
              <w:rPr>
                <w:rFonts w:ascii="GHEA Grapalat" w:hAnsi="GHEA Grapalat"/>
                <w:sz w:val="22"/>
                <w:lang w:val="en-US" w:eastAsia="en-US"/>
              </w:rPr>
              <w:t>0</w:t>
            </w:r>
          </w:p>
          <w:p w:rsidR="00733327" w:rsidRPr="001C340F" w:rsidRDefault="00733327" w:rsidP="0092347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733327" w:rsidRPr="001C340F" w:rsidTr="00923472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10</w:t>
            </w:r>
            <w:r w:rsidRPr="001C340F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10.1</w:t>
            </w:r>
          </w:p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10.2</w:t>
            </w:r>
          </w:p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Ընթացիկ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ակտիվներ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ընդամենը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1C340F">
              <w:rPr>
                <w:rFonts w:ascii="GHEA Grapalat" w:hAnsi="GHEA Grapalat" w:cs="Sylfaen"/>
                <w:sz w:val="22"/>
              </w:rPr>
              <w:t>այդ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թվում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դեբիտորակն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1C340F">
              <w:rPr>
                <w:rFonts w:ascii="GHEA Grapalat" w:hAnsi="GHEA Grapalat" w:cs="Sylfaen"/>
                <w:sz w:val="22"/>
              </w:rPr>
              <w:t>պարտքեր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վաճառքի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գծով</w:t>
            </w:r>
          </w:p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դրամական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միջոցներ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և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դրանց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3327" w:rsidRPr="001C340F" w:rsidRDefault="004A6F45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3</w:t>
            </w:r>
            <w:r w:rsidR="00551FD0" w:rsidRPr="001C340F">
              <w:rPr>
                <w:rFonts w:ascii="GHEA Grapalat" w:hAnsi="GHEA Grapalat"/>
                <w:sz w:val="22"/>
              </w:rPr>
              <w:t>,</w:t>
            </w:r>
            <w:r w:rsidRPr="001C340F">
              <w:rPr>
                <w:rFonts w:ascii="GHEA Grapalat" w:hAnsi="GHEA Grapalat"/>
                <w:sz w:val="22"/>
              </w:rPr>
              <w:t>295</w:t>
            </w:r>
            <w:r w:rsidR="00551FD0" w:rsidRPr="001C340F">
              <w:rPr>
                <w:rFonts w:ascii="GHEA Grapalat" w:hAnsi="GHEA Grapalat"/>
                <w:sz w:val="22"/>
              </w:rPr>
              <w:t>,</w:t>
            </w:r>
            <w:r w:rsidRPr="001C340F">
              <w:rPr>
                <w:rFonts w:ascii="GHEA Grapalat" w:hAnsi="GHEA Grapalat"/>
                <w:sz w:val="22"/>
              </w:rPr>
              <w:t>807</w:t>
            </w:r>
            <w:r w:rsidR="00551FD0" w:rsidRPr="001C340F">
              <w:rPr>
                <w:rFonts w:ascii="GHEA Grapalat" w:hAnsi="GHEA Grapalat"/>
                <w:sz w:val="22"/>
              </w:rPr>
              <w:t>.0</w:t>
            </w:r>
          </w:p>
          <w:p w:rsidR="00733327" w:rsidRPr="001C340F" w:rsidRDefault="004A6F45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77</w:t>
            </w:r>
            <w:r w:rsidR="00551FD0" w:rsidRPr="001C340F">
              <w:rPr>
                <w:rFonts w:ascii="GHEA Grapalat" w:hAnsi="GHEA Grapalat"/>
                <w:sz w:val="22"/>
              </w:rPr>
              <w:t>,</w:t>
            </w:r>
            <w:r w:rsidRPr="001C340F">
              <w:rPr>
                <w:rFonts w:ascii="GHEA Grapalat" w:hAnsi="GHEA Grapalat"/>
                <w:sz w:val="22"/>
              </w:rPr>
              <w:t>049</w:t>
            </w:r>
            <w:r w:rsidR="00551FD0" w:rsidRPr="001C340F">
              <w:rPr>
                <w:rFonts w:ascii="GHEA Grapalat" w:hAnsi="GHEA Grapalat"/>
                <w:sz w:val="22"/>
              </w:rPr>
              <w:t>.0</w:t>
            </w:r>
          </w:p>
          <w:p w:rsidR="00733327" w:rsidRPr="001C340F" w:rsidRDefault="004A6F45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29</w:t>
            </w:r>
            <w:r w:rsidR="00551FD0" w:rsidRPr="001C340F">
              <w:rPr>
                <w:rFonts w:ascii="GHEA Grapalat" w:hAnsi="GHEA Grapalat"/>
                <w:sz w:val="22"/>
              </w:rPr>
              <w:t>,</w:t>
            </w:r>
            <w:r w:rsidRPr="001C340F">
              <w:rPr>
                <w:rFonts w:ascii="GHEA Grapalat" w:hAnsi="GHEA Grapalat"/>
                <w:sz w:val="22"/>
              </w:rPr>
              <w:t>099</w:t>
            </w:r>
            <w:r w:rsidR="00551FD0" w:rsidRPr="001C340F">
              <w:rPr>
                <w:rFonts w:ascii="GHEA Grapalat" w:hAnsi="GHEA Grapalat"/>
                <w:sz w:val="22"/>
              </w:rPr>
              <w:t>.0</w:t>
            </w:r>
          </w:p>
        </w:tc>
      </w:tr>
      <w:tr w:rsidR="00733327" w:rsidRPr="001C340F" w:rsidTr="00923472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11</w:t>
            </w:r>
          </w:p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11.1</w:t>
            </w:r>
          </w:p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  <w:lang w:val="ru-RU"/>
              </w:rPr>
              <w:t>Ընդամենը ոչ ընթացիկ պարտավորություններ, այդ թվում՝</w:t>
            </w:r>
          </w:p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  <w:lang w:val="ru-RU"/>
              </w:rPr>
              <w:t>երկարաժմկետ բանկային վարկեր և փոխառություններ</w:t>
            </w:r>
          </w:p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  <w:lang w:val="ru-RU"/>
              </w:rPr>
              <w:t>ակտիվներին վերաբերվող շնորհներ</w:t>
            </w:r>
          </w:p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3327" w:rsidRPr="001C340F" w:rsidRDefault="00551FD0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428,179.0</w:t>
            </w:r>
          </w:p>
          <w:p w:rsidR="00733327" w:rsidRPr="001C340F" w:rsidRDefault="00551FD0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0</w:t>
            </w:r>
          </w:p>
          <w:p w:rsidR="00733327" w:rsidRPr="001C340F" w:rsidRDefault="00551FD0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0</w:t>
            </w:r>
          </w:p>
        </w:tc>
      </w:tr>
      <w:tr w:rsidR="00733327" w:rsidRPr="001C340F" w:rsidTr="00923472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</w:t>
            </w:r>
            <w:r w:rsidRPr="001C340F">
              <w:rPr>
                <w:rFonts w:ascii="GHEA Grapalat" w:hAnsi="GHEA Grapalat"/>
                <w:sz w:val="22"/>
                <w:lang w:val="ru-RU"/>
              </w:rPr>
              <w:t>2</w:t>
            </w:r>
            <w:r w:rsidRPr="001C340F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1C340F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3327" w:rsidRPr="001C340F" w:rsidRDefault="00551FD0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634,808.0</w:t>
            </w:r>
          </w:p>
        </w:tc>
      </w:tr>
    </w:tbl>
    <w:p w:rsidR="00733327" w:rsidRPr="001C340F" w:rsidRDefault="00733327" w:rsidP="00C31879">
      <w:pPr>
        <w:pStyle w:val="BodyTextIndent"/>
        <w:tabs>
          <w:tab w:val="num" w:pos="-5220"/>
        </w:tabs>
        <w:ind w:firstLine="426"/>
        <w:rPr>
          <w:rFonts w:ascii="GHEA Grapalat" w:hAnsi="GHEA Grapalat" w:cs="Sylfaen"/>
          <w:sz w:val="22"/>
        </w:rPr>
      </w:pPr>
    </w:p>
    <w:p w:rsidR="00C53DBB" w:rsidRPr="001C340F" w:rsidRDefault="00C53DBB" w:rsidP="00733327">
      <w:pPr>
        <w:pStyle w:val="BodyTextIndent"/>
        <w:tabs>
          <w:tab w:val="num" w:pos="-5220"/>
        </w:tabs>
        <w:ind w:firstLine="426"/>
        <w:rPr>
          <w:rFonts w:ascii="GHEA Grapalat" w:hAnsi="GHEA Grapalat"/>
          <w:sz w:val="22"/>
        </w:rPr>
      </w:pPr>
      <w:r w:rsidRPr="001C340F">
        <w:rPr>
          <w:rFonts w:ascii="GHEA Grapalat" w:hAnsi="GHEA Grapalat" w:cs="Sylfaen"/>
          <w:sz w:val="22"/>
          <w:lang w:val="hy-AM"/>
        </w:rPr>
        <w:t xml:space="preserve">            </w:t>
      </w:r>
      <w:r w:rsidRPr="001C340F">
        <w:rPr>
          <w:rFonts w:ascii="GHEA Grapalat" w:hAnsi="GHEA Grapalat"/>
          <w:sz w:val="22"/>
        </w:rPr>
        <w:tab/>
      </w:r>
      <w:r w:rsidRPr="001C340F">
        <w:rPr>
          <w:rFonts w:ascii="GHEA Grapalat" w:hAnsi="GHEA Grapalat"/>
          <w:sz w:val="22"/>
        </w:rPr>
        <w:tab/>
      </w:r>
      <w:r w:rsidRPr="001C340F">
        <w:rPr>
          <w:rFonts w:ascii="GHEA Grapalat" w:hAnsi="GHEA Grapalat"/>
          <w:sz w:val="22"/>
        </w:rPr>
        <w:tab/>
      </w:r>
      <w:r w:rsidRPr="001C340F">
        <w:rPr>
          <w:rFonts w:ascii="GHEA Grapalat" w:hAnsi="GHEA Grapalat"/>
          <w:sz w:val="22"/>
        </w:rPr>
        <w:tab/>
      </w:r>
      <w:r w:rsidRPr="001C340F">
        <w:rPr>
          <w:rFonts w:ascii="GHEA Grapalat" w:hAnsi="GHEA Grapalat"/>
          <w:sz w:val="22"/>
        </w:rPr>
        <w:tab/>
      </w:r>
      <w:r w:rsidRPr="001C340F">
        <w:rPr>
          <w:rFonts w:ascii="GHEA Grapalat" w:hAnsi="GHEA Grapalat"/>
          <w:sz w:val="22"/>
        </w:rPr>
        <w:tab/>
      </w:r>
      <w:r w:rsidRPr="001C340F">
        <w:rPr>
          <w:rFonts w:ascii="GHEA Grapalat" w:hAnsi="GHEA Grapalat"/>
          <w:sz w:val="22"/>
        </w:rPr>
        <w:tab/>
      </w:r>
    </w:p>
    <w:p w:rsidR="009F0F9E" w:rsidRPr="001C340F" w:rsidRDefault="00C82773" w:rsidP="009F0F9E">
      <w:pPr>
        <w:pStyle w:val="BodyTextIndent"/>
        <w:rPr>
          <w:rFonts w:ascii="GHEA Grapalat" w:hAnsi="GHEA Grapalat"/>
          <w:sz w:val="22"/>
        </w:rPr>
      </w:pPr>
      <w:r w:rsidRPr="001C340F">
        <w:rPr>
          <w:rFonts w:ascii="GHEA Grapalat" w:hAnsi="GHEA Grapalat"/>
          <w:sz w:val="22"/>
        </w:rPr>
        <w:lastRenderedPageBreak/>
        <w:t>7</w:t>
      </w:r>
      <w:r w:rsidR="009F0F9E" w:rsidRPr="001C340F">
        <w:rPr>
          <w:rFonts w:ascii="GHEA Grapalat" w:hAnsi="GHEA Grapalat"/>
          <w:sz w:val="22"/>
        </w:rPr>
        <w:t xml:space="preserve">.4 </w:t>
      </w:r>
      <w:r w:rsidR="009F0F9E" w:rsidRPr="001C340F">
        <w:rPr>
          <w:rFonts w:ascii="GHEA Grapalat" w:hAnsi="GHEA Grapalat" w:cs="Sylfaen"/>
          <w:sz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9F0F9E" w:rsidRPr="001C340F">
        <w:rPr>
          <w:rFonts w:ascii="GHEA Grapalat" w:hAnsi="GHEA Grapalat"/>
          <w:sz w:val="22"/>
        </w:rPr>
        <w:tab/>
        <w:t xml:space="preserve"> </w:t>
      </w:r>
    </w:p>
    <w:p w:rsidR="009F0F9E" w:rsidRPr="001C340F" w:rsidRDefault="009F0F9E" w:rsidP="000D18D1">
      <w:pPr>
        <w:rPr>
          <w:rFonts w:ascii="GHEA Grapalat" w:hAnsi="GHEA Grapalat"/>
          <w:sz w:val="22"/>
          <w:lang w:val="hy-AM"/>
        </w:rPr>
      </w:pPr>
    </w:p>
    <w:p w:rsidR="009F0F9E" w:rsidRPr="001C340F" w:rsidRDefault="009F0F9E" w:rsidP="009F0F9E">
      <w:pPr>
        <w:jc w:val="right"/>
        <w:rPr>
          <w:rFonts w:ascii="GHEA Grapalat" w:hAnsi="GHEA Grapalat"/>
          <w:sz w:val="22"/>
          <w:lang w:val="en-US"/>
        </w:rPr>
      </w:pPr>
    </w:p>
    <w:p w:rsidR="009F0F9E" w:rsidRPr="001C340F" w:rsidRDefault="009F0F9E" w:rsidP="009F0F9E">
      <w:pPr>
        <w:jc w:val="right"/>
        <w:rPr>
          <w:rFonts w:ascii="GHEA Grapalat" w:hAnsi="GHEA Grapalat"/>
          <w:sz w:val="22"/>
          <w:lang w:val="en-US"/>
        </w:rPr>
      </w:pPr>
      <w:r w:rsidRPr="001C340F">
        <w:rPr>
          <w:rFonts w:ascii="GHEA Grapalat" w:hAnsi="GHEA Grapalat"/>
          <w:sz w:val="22"/>
        </w:rPr>
        <w:t>201</w:t>
      </w:r>
      <w:r w:rsidR="00551FD0" w:rsidRPr="001C340F">
        <w:rPr>
          <w:rFonts w:ascii="GHEA Grapalat" w:hAnsi="GHEA Grapalat"/>
          <w:sz w:val="22"/>
        </w:rPr>
        <w:t>7</w:t>
      </w:r>
      <w:r w:rsidRPr="001C340F">
        <w:rPr>
          <w:rFonts w:ascii="GHEA Grapalat" w:hAnsi="GHEA Grapalat" w:cs="Sylfaen"/>
          <w:sz w:val="22"/>
        </w:rPr>
        <w:t xml:space="preserve">թ. </w:t>
      </w:r>
      <w:r w:rsidRPr="001C340F">
        <w:rPr>
          <w:rFonts w:ascii="GHEA Grapalat" w:hAnsi="GHEA Grapalat" w:cs="Sylfaen"/>
          <w:sz w:val="22"/>
          <w:lang w:val="en-US"/>
        </w:rPr>
        <w:t>տարեկան</w:t>
      </w:r>
    </w:p>
    <w:p w:rsidR="009F0F9E" w:rsidRPr="001C340F" w:rsidRDefault="009F0F9E" w:rsidP="009F0F9E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9F0F9E" w:rsidRPr="001C340F" w:rsidTr="00804017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F0F9E" w:rsidRPr="001C340F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1C340F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1C340F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1C340F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9F0F9E" w:rsidRPr="001C340F" w:rsidTr="00804017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1C340F" w:rsidRDefault="009F0F9E" w:rsidP="0080401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1C340F" w:rsidRDefault="009F0F9E" w:rsidP="0080401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F0F9E" w:rsidRPr="001C340F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1C340F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1C340F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9F0F9E" w:rsidRPr="001C340F" w:rsidTr="00804017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1C340F" w:rsidRDefault="009F0F9E" w:rsidP="0080401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1C340F" w:rsidRDefault="009F0F9E" w:rsidP="0080401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F0F9E" w:rsidRPr="001C340F" w:rsidRDefault="009F0F9E" w:rsidP="0080401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1C340F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|</w:t>
            </w:r>
            <w:r w:rsidRPr="001C340F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1C340F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9F0F9E" w:rsidRPr="001C340F" w:rsidTr="00804017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9F0F9E" w:rsidRPr="001C340F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1C340F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9F0F9E" w:rsidRPr="001C340F" w:rsidRDefault="00D9718D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9F0F9E" w:rsidRPr="001C340F" w:rsidRDefault="00F54330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1C340F" w:rsidRDefault="00314A47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  <w:tr w:rsidR="009F0F9E" w:rsidRPr="001C340F" w:rsidTr="00804017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1C340F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1C340F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1C340F" w:rsidRDefault="008B4F61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1C340F" w:rsidRDefault="00F54330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1C340F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0</w:t>
            </w:r>
          </w:p>
        </w:tc>
      </w:tr>
      <w:tr w:rsidR="009F0F9E" w:rsidRPr="001C340F" w:rsidTr="00804017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1C340F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1C340F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1C340F" w:rsidRDefault="00F54330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1C340F" w:rsidRDefault="00F54330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1C340F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0</w:t>
            </w:r>
          </w:p>
        </w:tc>
      </w:tr>
      <w:tr w:rsidR="009F0F9E" w:rsidRPr="001C340F" w:rsidTr="00804017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1C340F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1C340F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1C340F" w:rsidRDefault="00857E3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1C340F" w:rsidRDefault="00857E3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1C340F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0</w:t>
            </w:r>
          </w:p>
        </w:tc>
      </w:tr>
      <w:tr w:rsidR="009F0F9E" w:rsidRPr="001C340F" w:rsidTr="00804017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1C340F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1C340F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1C340F" w:rsidRDefault="00857E3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1C340F" w:rsidRDefault="00857E3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1C340F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0</w:t>
            </w:r>
          </w:p>
        </w:tc>
      </w:tr>
      <w:tr w:rsidR="009F0F9E" w:rsidRPr="001C340F" w:rsidTr="00804017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1C340F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1C340F" w:rsidRDefault="00423BC7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1C340F" w:rsidRDefault="00857E3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9F0F9E" w:rsidRPr="001C340F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1C340F" w:rsidRDefault="00857E3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0</w:t>
            </w:r>
          </w:p>
        </w:tc>
      </w:tr>
    </w:tbl>
    <w:p w:rsidR="009F0F9E" w:rsidRPr="001C340F" w:rsidRDefault="009F0F9E" w:rsidP="009F0F9E">
      <w:pPr>
        <w:jc w:val="center"/>
        <w:rPr>
          <w:rFonts w:ascii="GHEA Grapalat" w:hAnsi="GHEA Grapalat"/>
          <w:b/>
          <w:sz w:val="22"/>
          <w:u w:val="single"/>
        </w:rPr>
      </w:pPr>
    </w:p>
    <w:p w:rsidR="009F0F9E" w:rsidRPr="001C340F" w:rsidRDefault="00C82773" w:rsidP="009F0F9E">
      <w:pPr>
        <w:spacing w:line="360" w:lineRule="auto"/>
        <w:jc w:val="both"/>
        <w:rPr>
          <w:rFonts w:ascii="GHEA Grapalat" w:hAnsi="GHEA Grapalat"/>
          <w:sz w:val="22"/>
        </w:rPr>
      </w:pPr>
      <w:r w:rsidRPr="001C340F">
        <w:rPr>
          <w:rFonts w:ascii="GHEA Grapalat" w:hAnsi="GHEA Grapalat"/>
          <w:sz w:val="22"/>
        </w:rPr>
        <w:t>7</w:t>
      </w:r>
      <w:r w:rsidR="009F0F9E" w:rsidRPr="001C340F">
        <w:rPr>
          <w:rFonts w:ascii="GHEA Grapalat" w:hAnsi="GHEA Grapalat"/>
          <w:sz w:val="22"/>
        </w:rPr>
        <w:t xml:space="preserve">.5 </w:t>
      </w:r>
      <w:r w:rsidR="009F0F9E" w:rsidRPr="001C340F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="00F54330" w:rsidRPr="001C340F">
        <w:rPr>
          <w:rFonts w:ascii="GHEA Grapalat" w:hAnsi="GHEA Grapalat" w:cs="Sylfaen"/>
          <w:sz w:val="22"/>
        </w:rPr>
        <w:t>.</w:t>
      </w:r>
      <w:r w:rsidR="009F0F9E" w:rsidRPr="001C340F">
        <w:rPr>
          <w:rFonts w:ascii="GHEA Grapalat" w:hAnsi="GHEA Grapalat"/>
          <w:sz w:val="22"/>
        </w:rPr>
        <w:t xml:space="preserve"> </w:t>
      </w:r>
    </w:p>
    <w:p w:rsidR="004C0B70" w:rsidRPr="001C340F" w:rsidRDefault="009F0F9E" w:rsidP="009F0F9E">
      <w:pPr>
        <w:spacing w:line="360" w:lineRule="auto"/>
        <w:jc w:val="both"/>
        <w:rPr>
          <w:rFonts w:ascii="GHEA Grapalat" w:hAnsi="GHEA Grapalat"/>
          <w:sz w:val="22"/>
          <w:lang w:val="en-US"/>
        </w:rPr>
      </w:pPr>
      <w:r w:rsidRPr="001C340F">
        <w:rPr>
          <w:rFonts w:ascii="GHEA Grapalat" w:hAnsi="GHEA Grapalat"/>
          <w:sz w:val="22"/>
        </w:rPr>
        <w:t>1. 201</w:t>
      </w:r>
      <w:r w:rsidR="00857E3E" w:rsidRPr="001C340F">
        <w:rPr>
          <w:rFonts w:ascii="GHEA Grapalat" w:hAnsi="GHEA Grapalat"/>
          <w:sz w:val="22"/>
        </w:rPr>
        <w:t>7</w:t>
      </w:r>
      <w:r w:rsidR="00F54330" w:rsidRPr="001C340F">
        <w:rPr>
          <w:rFonts w:ascii="GHEA Grapalat" w:hAnsi="GHEA Grapalat" w:cs="Sylfaen"/>
          <w:sz w:val="22"/>
        </w:rPr>
        <w:t>թ.-ի</w:t>
      </w:r>
      <w:r w:rsidRPr="001C340F">
        <w:rPr>
          <w:rFonts w:ascii="GHEA Grapalat" w:hAnsi="GHEA Grapalat" w:cs="Sylfaen"/>
          <w:sz w:val="22"/>
        </w:rPr>
        <w:t xml:space="preserve"> </w:t>
      </w:r>
      <w:r w:rsidRPr="001C340F">
        <w:rPr>
          <w:rFonts w:ascii="GHEA Grapalat" w:hAnsi="GHEA Grapalat" w:cs="Sylfaen"/>
          <w:sz w:val="22"/>
          <w:lang w:val="en-US"/>
        </w:rPr>
        <w:t>տարեկան տվ</w:t>
      </w:r>
      <w:r w:rsidR="005675AF" w:rsidRPr="001C340F">
        <w:rPr>
          <w:rFonts w:ascii="GHEA Grapalat" w:hAnsi="GHEA Grapalat" w:cs="Sylfaen"/>
          <w:sz w:val="22"/>
          <w:lang w:val="en-US"/>
        </w:rPr>
        <w:t>յալներով</w:t>
      </w:r>
      <w:r w:rsidR="008B4F61" w:rsidRPr="001C340F">
        <w:rPr>
          <w:rFonts w:ascii="GHEA Grapalat" w:hAnsi="GHEA Grapalat" w:cs="Sylfaen"/>
          <w:sz w:val="22"/>
        </w:rPr>
        <w:t xml:space="preserve"> </w:t>
      </w:r>
      <w:r w:rsidR="00857E3E" w:rsidRPr="001C340F">
        <w:rPr>
          <w:rFonts w:ascii="GHEA Grapalat" w:hAnsi="GHEA Grapalat" w:cs="Sylfaen"/>
          <w:sz w:val="22"/>
        </w:rPr>
        <w:t xml:space="preserve">նախարարության ենթակայության բոլոր </w:t>
      </w:r>
      <w:r w:rsidR="001C340F">
        <w:rPr>
          <w:rFonts w:ascii="GHEA Grapalat" w:hAnsi="GHEA Grapalat" w:cs="Sylfaen"/>
          <w:sz w:val="22"/>
        </w:rPr>
        <w:t xml:space="preserve">3 </w:t>
      </w:r>
      <w:r w:rsidR="00857E3E" w:rsidRPr="001C340F">
        <w:rPr>
          <w:rFonts w:ascii="GHEA Grapalat" w:hAnsi="GHEA Grapalat" w:cs="Sylfaen"/>
          <w:sz w:val="22"/>
        </w:rPr>
        <w:t>ընկերություններն աշխատել են շահույթով:</w:t>
      </w:r>
    </w:p>
    <w:p w:rsidR="009F0F9E" w:rsidRPr="001C340F" w:rsidRDefault="00026C9C" w:rsidP="009F0F9E">
      <w:pPr>
        <w:spacing w:line="360" w:lineRule="auto"/>
        <w:jc w:val="both"/>
        <w:rPr>
          <w:rFonts w:ascii="GHEA Grapalat" w:hAnsi="GHEA Grapalat" w:cs="Sylfaen"/>
          <w:sz w:val="22"/>
        </w:rPr>
      </w:pPr>
      <w:r>
        <w:rPr>
          <w:rFonts w:ascii="GHEA Grapalat" w:hAnsi="GHEA Grapalat"/>
          <w:sz w:val="22"/>
        </w:rPr>
        <w:t>2.Բ</w:t>
      </w:r>
      <w:r w:rsidR="001C0550" w:rsidRPr="001C340F">
        <w:rPr>
          <w:rFonts w:ascii="GHEA Grapalat" w:hAnsi="GHEA Grapalat" w:cs="Sylfaen"/>
          <w:sz w:val="22"/>
          <w:lang w:val="en-US"/>
        </w:rPr>
        <w:t>ոլոր</w:t>
      </w:r>
      <w:r w:rsidR="009F0F9E" w:rsidRPr="001C340F">
        <w:rPr>
          <w:rFonts w:ascii="GHEA Grapalat" w:hAnsi="GHEA Grapalat" w:cs="Sylfaen"/>
          <w:sz w:val="22"/>
        </w:rPr>
        <w:t xml:space="preserve"> ընկերությունների </w:t>
      </w:r>
      <w:r w:rsidR="009F0F9E" w:rsidRPr="001C340F">
        <w:rPr>
          <w:rFonts w:ascii="GHEA Grapalat" w:hAnsi="GHEA Grapalat" w:cs="Sylfaen"/>
          <w:sz w:val="22"/>
          <w:lang w:val="ru-RU"/>
        </w:rPr>
        <w:t>մոտ</w:t>
      </w:r>
      <w:r w:rsidR="007B3659" w:rsidRPr="001C340F">
        <w:rPr>
          <w:rFonts w:ascii="GHEA Grapalat" w:hAnsi="GHEA Grapalat" w:cs="Sylfaen"/>
          <w:sz w:val="22"/>
        </w:rPr>
        <w:t xml:space="preserve"> </w:t>
      </w:r>
      <w:r w:rsidR="009F0F9E" w:rsidRPr="001C340F">
        <w:rPr>
          <w:rFonts w:ascii="GHEA Grapalat" w:hAnsi="GHEA Grapalat" w:cs="Sylfaen"/>
          <w:sz w:val="22"/>
        </w:rPr>
        <w:t xml:space="preserve">բացարձակ իրացվելիության գործակիցը </w:t>
      </w:r>
      <w:r w:rsidR="009F0F9E" w:rsidRPr="001C340F">
        <w:rPr>
          <w:rFonts w:ascii="GHEA Grapalat" w:hAnsi="GHEA Grapalat" w:cs="Sylfaen"/>
          <w:sz w:val="22"/>
          <w:lang w:val="ru-RU"/>
        </w:rPr>
        <w:t>չի</w:t>
      </w:r>
      <w:r w:rsidR="009F0F9E" w:rsidRPr="001C340F">
        <w:rPr>
          <w:rFonts w:ascii="GHEA Grapalat" w:hAnsi="GHEA Grapalat" w:cs="Sylfaen"/>
          <w:sz w:val="22"/>
        </w:rPr>
        <w:t xml:space="preserve"> համապատասխանում պրակտիկայում ընդունված թույլատրելի սահմանային նորմաներին, </w:t>
      </w:r>
      <w:r w:rsidR="0037099C" w:rsidRPr="001C340F">
        <w:rPr>
          <w:rFonts w:ascii="GHEA Grapalat" w:hAnsi="GHEA Grapalat" w:cs="Sylfaen"/>
          <w:sz w:val="22"/>
          <w:lang w:val="ru-RU"/>
        </w:rPr>
        <w:t>ա</w:t>
      </w:r>
      <w:r w:rsidR="0037099C" w:rsidRPr="001C340F">
        <w:rPr>
          <w:rFonts w:ascii="GHEA Grapalat" w:hAnsi="GHEA Grapalat" w:cs="Sylfaen"/>
          <w:sz w:val="22"/>
          <w:lang w:val="en-GB"/>
        </w:rPr>
        <w:t>յ</w:t>
      </w:r>
      <w:r w:rsidR="009F0F9E" w:rsidRPr="001C340F">
        <w:rPr>
          <w:rFonts w:ascii="GHEA Grapalat" w:hAnsi="GHEA Grapalat" w:cs="Sylfaen"/>
          <w:sz w:val="22"/>
          <w:lang w:val="ru-RU"/>
        </w:rPr>
        <w:t>սինքն</w:t>
      </w:r>
      <w:r w:rsidR="009F0F9E" w:rsidRPr="001C340F">
        <w:rPr>
          <w:rFonts w:ascii="GHEA Grapalat" w:hAnsi="GHEA Grapalat" w:cs="Sylfaen"/>
          <w:sz w:val="22"/>
        </w:rPr>
        <w:t xml:space="preserve"> </w:t>
      </w:r>
      <w:r w:rsidR="0037099C" w:rsidRPr="001C340F">
        <w:rPr>
          <w:rFonts w:ascii="GHEA Grapalat" w:hAnsi="GHEA Grapalat" w:cs="Sylfaen"/>
          <w:sz w:val="22"/>
        </w:rPr>
        <w:t xml:space="preserve"> </w:t>
      </w:r>
      <w:r w:rsidR="00F54330" w:rsidRPr="001C340F">
        <w:rPr>
          <w:rFonts w:ascii="GHEA Grapalat" w:hAnsi="GHEA Grapalat" w:cs="Sylfaen"/>
          <w:sz w:val="22"/>
        </w:rPr>
        <w:t xml:space="preserve">ընկերություններն իրացվելիության առումով ունեն դժվարություններ, </w:t>
      </w:r>
      <w:r w:rsidR="0037099C" w:rsidRPr="001C340F">
        <w:rPr>
          <w:rFonts w:ascii="GHEA Grapalat" w:hAnsi="GHEA Grapalat" w:cs="Sylfaen"/>
          <w:sz w:val="22"/>
        </w:rPr>
        <w:t xml:space="preserve">ցածր է </w:t>
      </w:r>
      <w:r w:rsidR="000B5470" w:rsidRPr="001C340F">
        <w:rPr>
          <w:rFonts w:ascii="GHEA Grapalat" w:hAnsi="GHEA Grapalat" w:cs="Sylfaen"/>
          <w:sz w:val="22"/>
        </w:rPr>
        <w:t xml:space="preserve">ընկերությունների </w:t>
      </w:r>
      <w:r w:rsidR="0037099C" w:rsidRPr="001C340F">
        <w:rPr>
          <w:rFonts w:ascii="GHEA Grapalat" w:hAnsi="GHEA Grapalat" w:cs="Sylfaen"/>
          <w:sz w:val="22"/>
        </w:rPr>
        <w:t>կարճաժամկետ պարտավորությունների դրամական միջոցներով կամ դրանց համարժեքներով ապահովվածության աստիճանը:</w:t>
      </w:r>
    </w:p>
    <w:p w:rsidR="00857E3E" w:rsidRPr="001C340F" w:rsidRDefault="00857E3E" w:rsidP="00857E3E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1C340F">
        <w:rPr>
          <w:rFonts w:ascii="GHEA Grapalat" w:hAnsi="GHEA Grapalat"/>
          <w:sz w:val="22"/>
          <w:lang w:val="hy-AM"/>
        </w:rPr>
        <w:t>3.</w:t>
      </w:r>
      <w:r w:rsidR="00F54330" w:rsidRPr="001C340F">
        <w:rPr>
          <w:rFonts w:ascii="GHEA Grapalat" w:hAnsi="GHEA Grapalat"/>
          <w:sz w:val="22"/>
          <w:lang w:val="en-US"/>
        </w:rPr>
        <w:t xml:space="preserve"> </w:t>
      </w:r>
      <w:r w:rsidRPr="001C340F">
        <w:rPr>
          <w:rFonts w:ascii="GHEA Grapalat" w:hAnsi="GHEA Grapalat" w:cs="Sylfaen"/>
          <w:sz w:val="22"/>
          <w:lang w:val="hy-AM"/>
        </w:rPr>
        <w:t>Ակտիվների շրջանառելիության և ընթացիկ ակտրվների շրջանառելիության գործակիցները գործարար ակտիվությունը բնութագրող ցուցանիշ են</w:t>
      </w:r>
      <w:r w:rsidRPr="001C340F">
        <w:rPr>
          <w:rFonts w:ascii="GHEA Grapalat" w:hAnsi="GHEA Grapalat" w:cs="Sylfaen"/>
          <w:sz w:val="22"/>
        </w:rPr>
        <w:t>:</w:t>
      </w:r>
      <w:r w:rsidRPr="001C340F">
        <w:rPr>
          <w:rFonts w:ascii="GHEA Grapalat" w:hAnsi="GHEA Grapalat"/>
          <w:sz w:val="22"/>
          <w:lang w:val="hy-AM"/>
        </w:rPr>
        <w:t xml:space="preserve"> Ակտիվների շրջանառելիության գործակիցը բնութագրում է ընկերության բոլոր մի</w:t>
      </w:r>
      <w:r w:rsidR="00F54330" w:rsidRPr="001C340F">
        <w:rPr>
          <w:rFonts w:ascii="GHEA Grapalat" w:hAnsi="GHEA Grapalat"/>
          <w:sz w:val="22"/>
          <w:lang w:val="hy-AM"/>
        </w:rPr>
        <w:t>ջոցների շրջապտույտի արագություն</w:t>
      </w:r>
      <w:r w:rsidR="00F54330" w:rsidRPr="001C340F">
        <w:rPr>
          <w:rFonts w:ascii="GHEA Grapalat" w:hAnsi="GHEA Grapalat"/>
          <w:sz w:val="22"/>
          <w:lang w:val="en-US"/>
        </w:rPr>
        <w:t>ն</w:t>
      </w:r>
      <w:r w:rsidRPr="001C340F">
        <w:rPr>
          <w:rFonts w:ascii="GHEA Grapalat" w:hAnsi="GHEA Grapalat"/>
          <w:sz w:val="22"/>
          <w:lang w:val="hy-AM"/>
        </w:rPr>
        <w:t>՝ անկա</w:t>
      </w:r>
      <w:r w:rsidR="00F54330" w:rsidRPr="001C340F">
        <w:rPr>
          <w:rFonts w:ascii="GHEA Grapalat" w:hAnsi="GHEA Grapalat"/>
          <w:sz w:val="22"/>
          <w:lang w:val="hy-AM"/>
        </w:rPr>
        <w:t xml:space="preserve">խ դրանց </w:t>
      </w:r>
      <w:r w:rsidR="00F54330" w:rsidRPr="001C340F">
        <w:rPr>
          <w:rFonts w:ascii="GHEA Grapalat" w:hAnsi="GHEA Grapalat"/>
          <w:sz w:val="22"/>
          <w:lang w:val="hy-AM"/>
        </w:rPr>
        <w:lastRenderedPageBreak/>
        <w:t xml:space="preserve">ձևավորման աղբյուրից և </w:t>
      </w:r>
      <w:r w:rsidRPr="001C340F">
        <w:rPr>
          <w:rFonts w:ascii="GHEA Grapalat" w:hAnsi="GHEA Grapalat"/>
          <w:sz w:val="22"/>
          <w:lang w:val="hy-AM"/>
        </w:rPr>
        <w:t>որքան մեծ է այս ցուցանիշն, այնքան արդյունավետորեն են օգտագործվում ակտիվները:</w:t>
      </w:r>
      <w:r w:rsidRPr="001C340F">
        <w:rPr>
          <w:rFonts w:ascii="GHEA Grapalat" w:hAnsi="GHEA Grapalat" w:cs="Sylfaen"/>
          <w:sz w:val="22"/>
          <w:lang w:val="hy-AM"/>
        </w:rPr>
        <w:t xml:space="preserve"> Ընկերությ</w:t>
      </w:r>
      <w:r w:rsidRPr="001C340F">
        <w:rPr>
          <w:rFonts w:ascii="GHEA Grapalat" w:hAnsi="GHEA Grapalat" w:cs="Sylfaen"/>
          <w:sz w:val="22"/>
          <w:lang w:val="en-US"/>
        </w:rPr>
        <w:t>ուններ</w:t>
      </w:r>
      <w:r w:rsidRPr="001C340F">
        <w:rPr>
          <w:rFonts w:ascii="GHEA Grapalat" w:hAnsi="GHEA Grapalat" w:cs="Sylfaen"/>
          <w:sz w:val="22"/>
          <w:lang w:val="hy-AM"/>
        </w:rPr>
        <w:t xml:space="preserve"> մոտ </w:t>
      </w:r>
      <w:r w:rsidRPr="001C340F">
        <w:rPr>
          <w:rFonts w:ascii="GHEA Grapalat" w:hAnsi="GHEA Grapalat" w:cs="Sylfaen"/>
          <w:sz w:val="22"/>
          <w:lang w:val="ru-RU" w:eastAsia="en-US"/>
        </w:rPr>
        <w:t>գործակիցը</w:t>
      </w:r>
      <w:r w:rsidRPr="001C340F">
        <w:rPr>
          <w:rFonts w:ascii="GHEA Grapalat" w:hAnsi="GHEA Grapalat" w:cs="Sylfaen"/>
          <w:sz w:val="22"/>
          <w:lang w:eastAsia="en-US"/>
        </w:rPr>
        <w:t xml:space="preserve"> ընկած է 0,01-0.64 միջակայքում</w:t>
      </w:r>
      <w:r w:rsidRPr="001C340F">
        <w:rPr>
          <w:rFonts w:ascii="GHEA Grapalat" w:hAnsi="GHEA Grapalat" w:cs="Sylfaen"/>
          <w:sz w:val="22"/>
          <w:lang w:val="hy-AM" w:eastAsia="en-US"/>
        </w:rPr>
        <w:t xml:space="preserve">: </w:t>
      </w:r>
    </w:p>
    <w:p w:rsidR="00857E3E" w:rsidRPr="003464D1" w:rsidRDefault="00857E3E" w:rsidP="00857E3E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1C340F">
        <w:rPr>
          <w:rFonts w:ascii="GHEA Grapalat" w:hAnsi="GHEA Grapalat" w:cs="Sylfaen"/>
          <w:sz w:val="22"/>
          <w:lang w:val="hy-AM"/>
        </w:rPr>
        <w:t>4. Ակտիվների շահութաբերության գործակիցը բնութագրում է կառավարման արդյունավետությունը և ցույց է տալիս միավոր ակտիվների հաշվով շահույթի մեծությունը, գործակիցն ընկած է 0.36</w:t>
      </w:r>
      <w:r w:rsidR="00F54330" w:rsidRPr="001C340F">
        <w:rPr>
          <w:rFonts w:ascii="GHEA Grapalat" w:hAnsi="GHEA Grapalat" w:cs="Sylfaen"/>
          <w:sz w:val="22"/>
          <w:lang w:val="hy-AM"/>
        </w:rPr>
        <w:t xml:space="preserve"> </w:t>
      </w:r>
      <w:r w:rsidRPr="001C340F">
        <w:rPr>
          <w:rFonts w:ascii="GHEA Grapalat" w:hAnsi="GHEA Grapalat" w:cs="Sylfaen"/>
          <w:sz w:val="22"/>
          <w:lang w:val="hy-AM"/>
        </w:rPr>
        <w:t>-</w:t>
      </w:r>
      <w:r w:rsidR="00F54330" w:rsidRPr="001C340F">
        <w:rPr>
          <w:rFonts w:ascii="GHEA Grapalat" w:hAnsi="GHEA Grapalat" w:cs="Sylfaen"/>
          <w:sz w:val="22"/>
          <w:lang w:val="hy-AM"/>
        </w:rPr>
        <w:t xml:space="preserve"> </w:t>
      </w:r>
      <w:r w:rsidRPr="001C340F">
        <w:rPr>
          <w:rFonts w:ascii="GHEA Grapalat" w:hAnsi="GHEA Grapalat" w:cs="Sylfaen"/>
          <w:sz w:val="22"/>
          <w:lang w:val="hy-AM"/>
        </w:rPr>
        <w:t>3.03 միջակայքում: Շահութաբերության հետ կապված մնացած ցուցանիշները նույնպես դրական մեծություն են:</w:t>
      </w:r>
    </w:p>
    <w:p w:rsidR="001C340F" w:rsidRPr="001C340F" w:rsidRDefault="001C340F" w:rsidP="001C340F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1C340F">
        <w:rPr>
          <w:rFonts w:ascii="GHEA Grapalat" w:hAnsi="GHEA Grapalat" w:cs="Sylfaen"/>
          <w:sz w:val="22"/>
          <w:lang w:val="hy-AM"/>
        </w:rPr>
        <w:t>5.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&lt;&lt;</w:t>
      </w:r>
      <w:r w:rsidR="00220179" w:rsidRPr="003464D1">
        <w:rPr>
          <w:rFonts w:ascii="GHEA Grapalat" w:hAnsi="GHEA Grapalat" w:cs="Sylfaen"/>
          <w:sz w:val="22"/>
          <w:lang w:val="hy-AM"/>
        </w:rPr>
        <w:t>Ստանդարտների ազգային ինստիտուտ</w:t>
      </w:r>
      <w:r w:rsidRPr="001C340F">
        <w:rPr>
          <w:rFonts w:ascii="GHEA Grapalat" w:hAnsi="GHEA Grapalat" w:cs="Sylfaen"/>
          <w:sz w:val="22"/>
          <w:lang w:val="hy-AM"/>
        </w:rPr>
        <w:t xml:space="preserve">&gt;&gt; </w:t>
      </w:r>
      <w:r w:rsidR="00220179" w:rsidRPr="00220179">
        <w:rPr>
          <w:rFonts w:ascii="GHEA Grapalat" w:hAnsi="GHEA Grapalat" w:cs="Sylfaen"/>
          <w:sz w:val="22"/>
          <w:lang w:val="hy-AM"/>
        </w:rPr>
        <w:t>և</w:t>
      </w:r>
      <w:r w:rsidR="00220179" w:rsidRPr="003464D1">
        <w:rPr>
          <w:rFonts w:ascii="GHEA Grapalat" w:hAnsi="GHEA Grapalat" w:cs="Sylfaen"/>
          <w:sz w:val="22"/>
          <w:lang w:val="hy-AM"/>
        </w:rPr>
        <w:t xml:space="preserve"> </w:t>
      </w:r>
      <w:r w:rsidR="00220179" w:rsidRPr="001C340F">
        <w:rPr>
          <w:rFonts w:ascii="GHEA Grapalat" w:hAnsi="GHEA Grapalat" w:cs="Sylfaen"/>
          <w:sz w:val="22"/>
          <w:lang w:val="hy-AM"/>
        </w:rPr>
        <w:t>&lt;&lt;</w:t>
      </w:r>
      <w:r w:rsidR="00220179" w:rsidRPr="003464D1">
        <w:rPr>
          <w:rFonts w:ascii="GHEA Grapalat" w:hAnsi="GHEA Grapalat" w:cs="Sylfaen"/>
          <w:sz w:val="22"/>
          <w:lang w:val="hy-AM"/>
        </w:rPr>
        <w:t>Չաձագրման ազգային ինստիտուտ</w:t>
      </w:r>
      <w:r w:rsidR="00220179" w:rsidRPr="001C340F">
        <w:rPr>
          <w:rFonts w:ascii="GHEA Grapalat" w:hAnsi="GHEA Grapalat" w:cs="Sylfaen"/>
          <w:sz w:val="22"/>
          <w:lang w:val="hy-AM"/>
        </w:rPr>
        <w:t>&gt;&gt;</w:t>
      </w:r>
      <w:r w:rsidR="00220179" w:rsidRPr="00220179">
        <w:rPr>
          <w:rFonts w:ascii="GHEA Grapalat" w:hAnsi="GHEA Grapalat" w:cs="Sylfaen"/>
          <w:sz w:val="22"/>
          <w:lang w:val="hy-AM"/>
        </w:rPr>
        <w:t xml:space="preserve"> </w:t>
      </w:r>
      <w:r w:rsidRPr="001C340F">
        <w:rPr>
          <w:rFonts w:ascii="GHEA Grapalat" w:hAnsi="GHEA Grapalat" w:cs="Sylfaen"/>
          <w:sz w:val="22"/>
          <w:lang w:val="hy-AM"/>
        </w:rPr>
        <w:t>ՓԲԸ-</w:t>
      </w:r>
      <w:r w:rsidR="00220179" w:rsidRPr="003464D1">
        <w:rPr>
          <w:rFonts w:ascii="GHEA Grapalat" w:hAnsi="GHEA Grapalat" w:cs="Sylfaen"/>
          <w:sz w:val="22"/>
          <w:lang w:val="hy-AM"/>
        </w:rPr>
        <w:t>ներ</w:t>
      </w:r>
      <w:r w:rsidRPr="001C340F">
        <w:rPr>
          <w:rFonts w:ascii="GHEA Grapalat" w:hAnsi="GHEA Grapalat" w:cs="Sylfaen"/>
          <w:sz w:val="22"/>
          <w:lang w:val="hy-AM"/>
        </w:rPr>
        <w:t xml:space="preserve">ի եկամուտներն </w:t>
      </w:r>
      <w:r w:rsidR="00220179" w:rsidRPr="003464D1">
        <w:rPr>
          <w:rFonts w:ascii="GHEA Grapalat" w:hAnsi="GHEA Grapalat" w:cs="Sylfaen"/>
          <w:sz w:val="22"/>
          <w:lang w:val="hy-AM"/>
        </w:rPr>
        <w:t xml:space="preserve">հիմնականում ձևավորվել են </w:t>
      </w:r>
      <w:r w:rsidR="00220179">
        <w:rPr>
          <w:rFonts w:ascii="GHEA Grapalat" w:hAnsi="GHEA Grapalat" w:cs="Sylfaen"/>
          <w:sz w:val="22"/>
          <w:lang w:val="hy-AM"/>
        </w:rPr>
        <w:t>հիմնական գործունեությունից</w:t>
      </w:r>
      <w:r w:rsidRPr="001C340F">
        <w:rPr>
          <w:rFonts w:ascii="GHEA Grapalat" w:hAnsi="GHEA Grapalat" w:cs="Sylfaen"/>
          <w:sz w:val="22"/>
          <w:lang w:val="hy-AM"/>
        </w:rPr>
        <w:t>, իսկ &lt;&lt;</w:t>
      </w:r>
      <w:r w:rsidR="00220179" w:rsidRPr="003464D1">
        <w:rPr>
          <w:rFonts w:ascii="GHEA Grapalat" w:hAnsi="GHEA Grapalat" w:cs="Sylfaen"/>
          <w:sz w:val="22"/>
          <w:lang w:val="hy-AM"/>
        </w:rPr>
        <w:t>Հայաստանի արտահանման ապահովագրական գործակալություն</w:t>
      </w:r>
      <w:r w:rsidRPr="001C340F">
        <w:rPr>
          <w:rFonts w:ascii="GHEA Grapalat" w:hAnsi="GHEA Grapalat" w:cs="Sylfaen"/>
          <w:sz w:val="22"/>
          <w:lang w:val="hy-AM"/>
        </w:rPr>
        <w:t xml:space="preserve">&gt;&gt; </w:t>
      </w:r>
      <w:r w:rsidR="00220179" w:rsidRPr="003464D1">
        <w:rPr>
          <w:rFonts w:ascii="GHEA Grapalat" w:hAnsi="GHEA Grapalat" w:cs="Sylfaen"/>
          <w:sz w:val="22"/>
          <w:lang w:val="hy-AM"/>
        </w:rPr>
        <w:t>Ա</w:t>
      </w:r>
      <w:r w:rsidRPr="001C340F">
        <w:rPr>
          <w:rFonts w:ascii="GHEA Grapalat" w:hAnsi="GHEA Grapalat" w:cs="Sylfaen"/>
          <w:sz w:val="22"/>
          <w:lang w:val="hy-AM"/>
        </w:rPr>
        <w:t xml:space="preserve">ՓԲԸ-ի եկամուտների </w:t>
      </w:r>
      <w:r w:rsidR="00220179" w:rsidRPr="003464D1">
        <w:rPr>
          <w:rFonts w:ascii="GHEA Grapalat" w:hAnsi="GHEA Grapalat" w:cs="Sylfaen"/>
          <w:sz w:val="22"/>
          <w:lang w:val="hy-AM"/>
        </w:rPr>
        <w:t>90</w:t>
      </w:r>
      <w:r w:rsidRPr="001C340F">
        <w:rPr>
          <w:rFonts w:ascii="GHEA Grapalat" w:hAnsi="GHEA Grapalat" w:cs="Sylfaen"/>
          <w:sz w:val="22"/>
          <w:lang w:val="hy-AM"/>
        </w:rPr>
        <w:t xml:space="preserve">% ձևավորվել են ոչ հիմնական գործունեությունից՝ </w:t>
      </w:r>
      <w:r w:rsidR="0074617A" w:rsidRPr="003464D1">
        <w:rPr>
          <w:rFonts w:ascii="GHEA Grapalat" w:hAnsi="GHEA Grapalat" w:cs="Sylfaen"/>
          <w:sz w:val="22"/>
          <w:lang w:val="hy-AM"/>
        </w:rPr>
        <w:t>ներդրումային եկամուտներ</w:t>
      </w:r>
      <w:r w:rsidR="0074617A">
        <w:rPr>
          <w:rFonts w:ascii="GHEA Grapalat" w:hAnsi="GHEA Grapalat" w:cs="Sylfaen"/>
          <w:sz w:val="22"/>
          <w:lang w:val="hy-AM"/>
        </w:rPr>
        <w:t>:</w:t>
      </w:r>
      <w:r w:rsidRPr="001C340F">
        <w:rPr>
          <w:rFonts w:ascii="GHEA Grapalat" w:hAnsi="GHEA Grapalat" w:cs="Sylfaen"/>
          <w:sz w:val="22"/>
          <w:lang w:val="hy-AM"/>
        </w:rPr>
        <w:t xml:space="preserve"> </w:t>
      </w:r>
    </w:p>
    <w:p w:rsidR="005C3646" w:rsidRPr="001C340F" w:rsidRDefault="00C82773" w:rsidP="005C3646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1C340F">
        <w:rPr>
          <w:rFonts w:ascii="GHEA Grapalat" w:hAnsi="GHEA Grapalat"/>
          <w:sz w:val="22"/>
          <w:lang w:val="hy-AM"/>
        </w:rPr>
        <w:t>7</w:t>
      </w:r>
      <w:r w:rsidR="005C3646" w:rsidRPr="001C340F">
        <w:rPr>
          <w:rFonts w:ascii="GHEA Grapalat" w:hAnsi="GHEA Grapalat"/>
          <w:sz w:val="22"/>
          <w:lang w:val="hy-AM"/>
        </w:rPr>
        <w:t>.6</w:t>
      </w:r>
      <w:r w:rsidR="005C3646" w:rsidRPr="001C340F">
        <w:rPr>
          <w:rFonts w:ascii="GHEA Grapalat" w:hAnsi="GHEA Grapalat"/>
          <w:sz w:val="22"/>
          <w:lang w:val="hy-AM"/>
        </w:rPr>
        <w:tab/>
      </w:r>
      <w:r w:rsidR="005C3646" w:rsidRPr="001C340F">
        <w:rPr>
          <w:rFonts w:ascii="GHEA Grapalat" w:hAnsi="GHEA Grapalat" w:cs="Sylfaen"/>
          <w:sz w:val="22"/>
          <w:lang w:val="hy-AM"/>
        </w:rPr>
        <w:t>Եզրակացություն</w:t>
      </w:r>
    </w:p>
    <w:p w:rsidR="00FA64CE" w:rsidRPr="001C340F" w:rsidRDefault="005C3646" w:rsidP="005C3646">
      <w:pPr>
        <w:pStyle w:val="BodyTextIndent"/>
        <w:tabs>
          <w:tab w:val="clear" w:pos="540"/>
          <w:tab w:val="left" w:pos="0"/>
        </w:tabs>
        <w:rPr>
          <w:rFonts w:ascii="GHEA Grapalat" w:hAnsi="GHEA Grapalat" w:cs="Sylfaen"/>
          <w:sz w:val="22"/>
          <w:lang w:val="hy-AM"/>
        </w:rPr>
      </w:pPr>
      <w:r w:rsidRPr="001C340F">
        <w:rPr>
          <w:rFonts w:ascii="GHEA Grapalat" w:hAnsi="GHEA Grapalat" w:cs="Sylfaen"/>
          <w:sz w:val="22"/>
          <w:lang w:val="hy-AM"/>
        </w:rPr>
        <w:tab/>
        <w:t>2017թ. տարեկան տվյալներով ՀՀ տնտեսական զարգացման և ներդրումների նախարարության ենթակայության բոլոր 3 ընկերություններն աշխատել են շահույթով</w:t>
      </w:r>
      <w:r w:rsidR="00FA64CE" w:rsidRPr="001C340F">
        <w:rPr>
          <w:rFonts w:ascii="GHEA Grapalat" w:hAnsi="GHEA Grapalat" w:cs="Sylfaen"/>
          <w:sz w:val="22"/>
          <w:lang w:val="hy-AM"/>
        </w:rPr>
        <w:t>:</w:t>
      </w:r>
      <w:r w:rsidRPr="001C340F">
        <w:rPr>
          <w:rFonts w:ascii="GHEA Grapalat" w:hAnsi="GHEA Grapalat" w:cs="Sylfaen"/>
          <w:sz w:val="22"/>
          <w:lang w:val="hy-AM"/>
        </w:rPr>
        <w:t xml:space="preserve"> </w:t>
      </w:r>
    </w:p>
    <w:p w:rsidR="00857E3E" w:rsidRPr="005071E0" w:rsidRDefault="00FA64CE" w:rsidP="005C3646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1C340F">
        <w:rPr>
          <w:rFonts w:ascii="GHEA Grapalat" w:hAnsi="GHEA Grapalat" w:cs="Sylfaen"/>
          <w:sz w:val="22"/>
          <w:lang w:val="hy-AM"/>
        </w:rPr>
        <w:tab/>
        <w:t>Ը</w:t>
      </w:r>
      <w:r w:rsidR="005C3646" w:rsidRPr="001C340F">
        <w:rPr>
          <w:rFonts w:ascii="GHEA Grapalat" w:hAnsi="GHEA Grapalat" w:cs="Sylfaen"/>
          <w:sz w:val="22"/>
          <w:lang w:val="hy-AM"/>
        </w:rPr>
        <w:t>նկերությունների մոտ նկատվել է ֆինանսատնտեսական վիճակի բարելավում,</w:t>
      </w:r>
      <w:r w:rsidR="00F54330" w:rsidRPr="001C340F">
        <w:rPr>
          <w:rFonts w:ascii="GHEA Grapalat" w:hAnsi="GHEA Grapalat" w:cs="Sylfaen"/>
          <w:sz w:val="22"/>
          <w:lang w:val="hy-AM"/>
        </w:rPr>
        <w:t xml:space="preserve"> &lt;&lt;Ստանդարտների ազգային ինստիտուտ&gt;&gt; ՓԲԸ-ն 2016թ.-ի 16,900.0 հազ. դրամ վնասի համեմատ հաշվետու տարում ձևավորել է </w:t>
      </w:r>
      <w:r w:rsidR="00E35222" w:rsidRPr="001C340F">
        <w:rPr>
          <w:rFonts w:ascii="GHEA Grapalat" w:hAnsi="GHEA Grapalat" w:cs="Sylfaen"/>
          <w:sz w:val="22"/>
          <w:lang w:val="hy-AM"/>
        </w:rPr>
        <w:t>4,985.0 հազ. դրամի շահույթ: Նախարարության &lt;&lt;Չափա</w:t>
      </w:r>
      <w:r w:rsidR="0074617A">
        <w:rPr>
          <w:rFonts w:ascii="GHEA Grapalat" w:hAnsi="GHEA Grapalat" w:cs="Sylfaen"/>
          <w:sz w:val="22"/>
          <w:lang w:val="hy-AM"/>
        </w:rPr>
        <w:t>գրման ազգային ինստիտուտ&gt;&gt;</w:t>
      </w:r>
      <w:r w:rsidR="0074617A" w:rsidRPr="0074617A">
        <w:rPr>
          <w:rFonts w:ascii="GHEA Grapalat" w:hAnsi="GHEA Grapalat" w:cs="Sylfaen"/>
          <w:sz w:val="22"/>
          <w:lang w:val="hy-AM"/>
        </w:rPr>
        <w:t xml:space="preserve"> </w:t>
      </w:r>
      <w:r w:rsidR="00E35222" w:rsidRPr="001C340F">
        <w:rPr>
          <w:rFonts w:ascii="GHEA Grapalat" w:hAnsi="GHEA Grapalat" w:cs="Sylfaen"/>
          <w:sz w:val="22"/>
          <w:lang w:val="hy-AM"/>
        </w:rPr>
        <w:t>ՓԲԸ</w:t>
      </w:r>
      <w:r w:rsidR="0074617A" w:rsidRPr="0074617A">
        <w:rPr>
          <w:rFonts w:ascii="GHEA Grapalat" w:hAnsi="GHEA Grapalat" w:cs="Sylfaen"/>
          <w:sz w:val="22"/>
          <w:lang w:val="hy-AM"/>
        </w:rPr>
        <w:t>-ի</w:t>
      </w:r>
      <w:r w:rsidR="00E35222" w:rsidRPr="001C340F">
        <w:rPr>
          <w:rFonts w:ascii="GHEA Grapalat" w:hAnsi="GHEA Grapalat" w:cs="Sylfaen"/>
          <w:sz w:val="22"/>
          <w:lang w:val="hy-AM"/>
        </w:rPr>
        <w:t xml:space="preserve"> և &lt;&lt;Հայաստանի արտահանման ապահովագրական գործակալություն&gt;&gt; ԱՓԲԸ-ի մոտ տեղի է ունեցել</w:t>
      </w:r>
      <w:r w:rsidR="005C3646" w:rsidRPr="001C340F">
        <w:rPr>
          <w:rFonts w:ascii="GHEA Grapalat" w:hAnsi="GHEA Grapalat" w:cs="Sylfaen"/>
          <w:sz w:val="22"/>
          <w:lang w:val="hy-AM"/>
        </w:rPr>
        <w:t xml:space="preserve"> </w:t>
      </w:r>
      <w:r w:rsidRPr="001C340F">
        <w:rPr>
          <w:rFonts w:ascii="GHEA Grapalat" w:hAnsi="GHEA Grapalat" w:cs="Sylfaen"/>
          <w:sz w:val="22"/>
          <w:lang w:val="hy-AM"/>
        </w:rPr>
        <w:t>զուտ</w:t>
      </w:r>
      <w:r w:rsidRPr="001C340F">
        <w:rPr>
          <w:rFonts w:ascii="GHEA Grapalat" w:hAnsi="GHEA Grapalat"/>
          <w:sz w:val="22"/>
          <w:lang w:val="hy-AM"/>
        </w:rPr>
        <w:t xml:space="preserve"> </w:t>
      </w:r>
      <w:r w:rsidR="00AD5B06" w:rsidRPr="001C340F">
        <w:rPr>
          <w:rFonts w:ascii="GHEA Grapalat" w:hAnsi="GHEA Grapalat"/>
          <w:sz w:val="22"/>
          <w:lang w:val="hy-AM"/>
        </w:rPr>
        <w:t xml:space="preserve">շահույթի և կուտակված շահույթի աճ: </w:t>
      </w:r>
      <w:r w:rsidR="0074617A" w:rsidRPr="0074617A">
        <w:rPr>
          <w:rFonts w:ascii="GHEA Grapalat" w:hAnsi="GHEA Grapalat"/>
          <w:sz w:val="22"/>
          <w:lang w:val="hy-AM"/>
        </w:rPr>
        <w:tab/>
      </w:r>
      <w:r w:rsidR="00AD5B06" w:rsidRPr="001C340F">
        <w:rPr>
          <w:rFonts w:ascii="GHEA Grapalat" w:hAnsi="GHEA Grapalat"/>
          <w:sz w:val="22"/>
          <w:lang w:val="hy-AM"/>
        </w:rPr>
        <w:t xml:space="preserve">Ընկերությունների </w:t>
      </w:r>
      <w:r w:rsidR="005C3646" w:rsidRPr="001C340F">
        <w:rPr>
          <w:rFonts w:ascii="GHEA Grapalat" w:hAnsi="GHEA Grapalat" w:cs="Sylfaen"/>
          <w:sz w:val="22"/>
          <w:lang w:val="hy-AM"/>
        </w:rPr>
        <w:t xml:space="preserve">արտադրանքի, ապրանքի, աշխատանքների, ծառայություններից հասույթը նախորդ տարվա համեմատ նվազել է </w:t>
      </w:r>
      <w:r w:rsidRPr="001C340F">
        <w:rPr>
          <w:rFonts w:ascii="GHEA Grapalat" w:hAnsi="GHEA Grapalat" w:cs="Sylfaen"/>
          <w:sz w:val="22"/>
          <w:lang w:val="hy-AM"/>
        </w:rPr>
        <w:t xml:space="preserve">166,152.0 </w:t>
      </w:r>
      <w:r w:rsidR="008F52BD" w:rsidRPr="001C340F">
        <w:rPr>
          <w:rFonts w:ascii="GHEA Grapalat" w:hAnsi="GHEA Grapalat" w:cs="Sylfaen"/>
          <w:sz w:val="22"/>
          <w:lang w:val="hy-AM"/>
        </w:rPr>
        <w:t>հազ. դրամ</w:t>
      </w:r>
      <w:r w:rsidRPr="001C340F">
        <w:rPr>
          <w:rFonts w:ascii="GHEA Grapalat" w:hAnsi="GHEA Grapalat" w:cs="Sylfaen"/>
          <w:sz w:val="22"/>
          <w:lang w:val="hy-AM"/>
        </w:rPr>
        <w:t>:</w:t>
      </w:r>
    </w:p>
    <w:p w:rsidR="00857E3E" w:rsidRPr="005071E0" w:rsidRDefault="00857E3E" w:rsidP="009F0F9E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</w:p>
    <w:p w:rsidR="00857E3E" w:rsidRPr="005071E0" w:rsidRDefault="00857E3E" w:rsidP="009F0F9E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</w:p>
    <w:p w:rsidR="00857E3E" w:rsidRPr="00857E3E" w:rsidRDefault="00857E3E" w:rsidP="009F0F9E">
      <w:pPr>
        <w:spacing w:line="360" w:lineRule="auto"/>
        <w:jc w:val="both"/>
        <w:rPr>
          <w:rFonts w:ascii="GHEA Grapalat" w:hAnsi="GHEA Grapalat" w:cs="Sylfaen"/>
          <w:color w:val="FF0000"/>
          <w:sz w:val="22"/>
          <w:lang w:val="hy-AM"/>
        </w:rPr>
      </w:pPr>
    </w:p>
    <w:p w:rsidR="005342BD" w:rsidRPr="00AA2A11" w:rsidRDefault="005342BD" w:rsidP="00441982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</w:p>
    <w:p w:rsidR="009718C3" w:rsidRPr="00A87139" w:rsidRDefault="009718C3" w:rsidP="00F44B79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D12B7A" w:rsidRPr="0074617A" w:rsidRDefault="00C82773" w:rsidP="00F44B79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74617A">
        <w:rPr>
          <w:rFonts w:ascii="GHEA Grapalat" w:hAnsi="GHEA Grapalat"/>
          <w:b/>
          <w:sz w:val="22"/>
          <w:u w:val="single"/>
          <w:lang w:val="hy-AM"/>
        </w:rPr>
        <w:t>8</w:t>
      </w:r>
      <w:r w:rsidR="00D12B7A" w:rsidRPr="0074617A">
        <w:rPr>
          <w:rFonts w:ascii="GHEA Grapalat" w:hAnsi="GHEA Grapalat"/>
          <w:b/>
          <w:sz w:val="22"/>
          <w:u w:val="single"/>
          <w:lang w:val="hy-AM"/>
        </w:rPr>
        <w:t>.</w:t>
      </w:r>
      <w:r w:rsidR="005342BD" w:rsidRPr="0074617A">
        <w:rPr>
          <w:rFonts w:ascii="GHEA Grapalat" w:hAnsi="GHEA Grapalat"/>
          <w:b/>
          <w:sz w:val="22"/>
          <w:u w:val="single"/>
          <w:lang w:val="hy-AM"/>
        </w:rPr>
        <w:t xml:space="preserve">    </w:t>
      </w:r>
      <w:r w:rsidR="00D12B7A" w:rsidRPr="0074617A">
        <w:rPr>
          <w:rFonts w:ascii="GHEA Grapalat" w:hAnsi="GHEA Grapalat" w:cs="Sylfaen"/>
          <w:b/>
          <w:sz w:val="22"/>
          <w:u w:val="single"/>
          <w:lang w:val="hy-AM"/>
        </w:rPr>
        <w:t xml:space="preserve">ՀՀ  ԿՐԹՈՒԹՅԱՆ  ԵՎ  </w:t>
      </w:r>
      <w:r w:rsidR="00D12B7A" w:rsidRPr="0074617A">
        <w:rPr>
          <w:rFonts w:ascii="GHEA Grapalat" w:hAnsi="GHEA Grapalat"/>
          <w:b/>
          <w:sz w:val="22"/>
          <w:u w:val="single"/>
          <w:lang w:val="hy-AM"/>
        </w:rPr>
        <w:t xml:space="preserve">  </w:t>
      </w:r>
      <w:r w:rsidR="00D12B7A" w:rsidRPr="0074617A">
        <w:rPr>
          <w:rFonts w:ascii="GHEA Grapalat" w:hAnsi="GHEA Grapalat" w:cs="Sylfaen"/>
          <w:b/>
          <w:sz w:val="22"/>
          <w:u w:val="single"/>
          <w:lang w:val="hy-AM"/>
        </w:rPr>
        <w:t>ԳԻՏՈՒԹՅԱՆ ՆԱԽԱՐԱՐՈՒԹՅՈՒՆ</w:t>
      </w:r>
      <w:r w:rsidR="0002462A" w:rsidRPr="0074617A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</w:p>
    <w:p w:rsidR="00D22E7C" w:rsidRPr="0074617A" w:rsidRDefault="00D22E7C" w:rsidP="00F44B79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</w:p>
    <w:p w:rsidR="004908D0" w:rsidRPr="0074617A" w:rsidRDefault="00C82773" w:rsidP="00054840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74617A">
        <w:rPr>
          <w:rFonts w:ascii="GHEA Grapalat" w:hAnsi="GHEA Grapalat"/>
          <w:sz w:val="22"/>
          <w:lang w:val="hy-AM"/>
        </w:rPr>
        <w:t>8</w:t>
      </w:r>
      <w:r w:rsidR="00D12B7A" w:rsidRPr="0074617A">
        <w:rPr>
          <w:rFonts w:ascii="GHEA Grapalat" w:hAnsi="GHEA Grapalat"/>
          <w:sz w:val="22"/>
          <w:lang w:val="hy-AM"/>
        </w:rPr>
        <w:t xml:space="preserve">.1 </w:t>
      </w:r>
      <w:r w:rsidR="006D5826" w:rsidRPr="0074617A">
        <w:rPr>
          <w:rFonts w:ascii="GHEA Grapalat" w:hAnsi="GHEA Grapalat"/>
          <w:sz w:val="22"/>
          <w:lang w:val="hy-AM"/>
        </w:rPr>
        <w:t>Նախարարության</w:t>
      </w:r>
      <w:r w:rsidR="00BD2205" w:rsidRPr="0074617A">
        <w:rPr>
          <w:rFonts w:ascii="GHEA Grapalat" w:hAnsi="GHEA Grapalat"/>
          <w:sz w:val="22"/>
          <w:lang w:val="hy-AM"/>
        </w:rPr>
        <w:t xml:space="preserve"> ենթակայությամբ</w:t>
      </w:r>
      <w:r w:rsidR="00993EC7" w:rsidRPr="0074617A">
        <w:rPr>
          <w:rFonts w:ascii="GHEA Grapalat" w:hAnsi="GHEA Grapalat"/>
          <w:sz w:val="22"/>
          <w:lang w:val="hy-AM"/>
        </w:rPr>
        <w:t xml:space="preserve">  201</w:t>
      </w:r>
      <w:r w:rsidR="001B3DC4" w:rsidRPr="0074617A">
        <w:rPr>
          <w:rFonts w:ascii="GHEA Grapalat" w:hAnsi="GHEA Grapalat"/>
          <w:sz w:val="22"/>
          <w:lang w:val="hy-AM"/>
        </w:rPr>
        <w:t>7</w:t>
      </w:r>
      <w:r w:rsidR="00993EC7" w:rsidRPr="0074617A">
        <w:rPr>
          <w:rFonts w:ascii="GHEA Grapalat" w:hAnsi="GHEA Grapalat"/>
          <w:sz w:val="22"/>
          <w:lang w:val="hy-AM"/>
        </w:rPr>
        <w:t xml:space="preserve">թ.-ի տարեկան տվյալներով </w:t>
      </w:r>
      <w:r w:rsidR="00D12B7A" w:rsidRPr="0074617A">
        <w:rPr>
          <w:rFonts w:ascii="GHEA Grapalat" w:hAnsi="GHEA Grapalat"/>
          <w:sz w:val="22"/>
          <w:lang w:val="hy-AM"/>
        </w:rPr>
        <w:t>առկա են թվով</w:t>
      </w:r>
      <w:r w:rsidR="00F86CB4" w:rsidRPr="0074617A">
        <w:rPr>
          <w:rFonts w:ascii="GHEA Grapalat" w:hAnsi="GHEA Grapalat"/>
          <w:sz w:val="22"/>
          <w:lang w:val="hy-AM"/>
        </w:rPr>
        <w:t xml:space="preserve"> </w:t>
      </w:r>
      <w:r w:rsidR="001B3DC4" w:rsidRPr="0074617A">
        <w:rPr>
          <w:rFonts w:ascii="GHEA Grapalat" w:hAnsi="GHEA Grapalat"/>
          <w:sz w:val="22"/>
          <w:lang w:val="hy-AM"/>
        </w:rPr>
        <w:t>4</w:t>
      </w:r>
      <w:r w:rsidR="0050367B" w:rsidRPr="0074617A">
        <w:rPr>
          <w:rFonts w:ascii="GHEA Grapalat" w:hAnsi="GHEA Grapalat"/>
          <w:sz w:val="22"/>
          <w:lang w:val="hy-AM"/>
        </w:rPr>
        <w:t xml:space="preserve"> </w:t>
      </w:r>
      <w:r w:rsidR="00D12B7A" w:rsidRPr="0074617A">
        <w:rPr>
          <w:rFonts w:ascii="GHEA Grapalat" w:hAnsi="GHEA Grapalat"/>
          <w:sz w:val="22"/>
          <w:lang w:val="hy-AM"/>
        </w:rPr>
        <w:t>պետական մասնակցությամբ առևտրային կազմակերպություններ:</w:t>
      </w:r>
      <w:r w:rsidR="00F86CB4" w:rsidRPr="0074617A">
        <w:rPr>
          <w:rFonts w:ascii="GHEA Grapalat" w:hAnsi="GHEA Grapalat"/>
          <w:sz w:val="22"/>
          <w:lang w:val="hy-AM"/>
        </w:rPr>
        <w:t xml:space="preserve"> </w:t>
      </w:r>
      <w:r w:rsidR="00F86064" w:rsidRPr="0074617A">
        <w:rPr>
          <w:rFonts w:ascii="GHEA Grapalat" w:hAnsi="GHEA Grapalat"/>
          <w:sz w:val="22"/>
          <w:lang w:val="hy-AM"/>
        </w:rPr>
        <w:t xml:space="preserve">&lt;&lt;Ն.Նորքի ուսանողական ավան&gt;&gt; ՓԲԸ-ի </w:t>
      </w:r>
      <w:r w:rsidR="00F86064" w:rsidRPr="0074617A">
        <w:rPr>
          <w:rFonts w:ascii="GHEA Grapalat" w:hAnsi="GHEA Grapalat"/>
          <w:sz w:val="22"/>
          <w:lang w:val="hy-AM"/>
        </w:rPr>
        <w:lastRenderedPageBreak/>
        <w:t xml:space="preserve">համար չի ներկայացվել պահանջվող տեղեկատվությունը, </w:t>
      </w:r>
      <w:r w:rsidR="003024D9" w:rsidRPr="0074617A">
        <w:rPr>
          <w:rFonts w:ascii="GHEA Grapalat" w:hAnsi="GHEA Grapalat"/>
          <w:sz w:val="22"/>
          <w:lang w:val="hy-AM"/>
        </w:rPr>
        <w:t>նշելով</w:t>
      </w:r>
      <w:r w:rsidR="00F86064" w:rsidRPr="0074617A">
        <w:rPr>
          <w:rFonts w:ascii="GHEA Grapalat" w:hAnsi="GHEA Grapalat"/>
          <w:sz w:val="22"/>
          <w:lang w:val="hy-AM"/>
        </w:rPr>
        <w:t xml:space="preserve"> որ</w:t>
      </w:r>
      <w:r w:rsidR="00F76E46" w:rsidRPr="0074617A">
        <w:rPr>
          <w:rFonts w:ascii="GHEA Grapalat" w:hAnsi="GHEA Grapalat"/>
          <w:sz w:val="22"/>
          <w:lang w:val="hy-AM"/>
        </w:rPr>
        <w:t xml:space="preserve"> ՀՀ կառավարության 31.05.2007թ. թիվ 798-Ա և 29.11.2007թ. թիվ 1486-Ա որոշումներով &lt;&lt;Ն.Նորքի ուսանողական ավան&gt;&gt; ՓԲ ընկերությանը սեփականության իրավունքով պատկանող մասնաշենքերը հանձնվել են ՀՀ կառավարությանն առընթեր պետական գույքի կառավարման վարչության տնօրինությանը՝ բնակիչների կողմից պարտքերը մարելուց հետո, որ</w:t>
      </w:r>
      <w:r w:rsidR="00AC0C98" w:rsidRPr="0074617A">
        <w:rPr>
          <w:rFonts w:ascii="GHEA Grapalat" w:hAnsi="GHEA Grapalat"/>
          <w:sz w:val="22"/>
          <w:lang w:val="hy-AM"/>
        </w:rPr>
        <w:t>պես բնակֆոնդ նրանց նվիրաբերելու</w:t>
      </w:r>
      <w:r w:rsidR="00F76E46" w:rsidRPr="0074617A">
        <w:rPr>
          <w:rFonts w:ascii="GHEA Grapalat" w:hAnsi="GHEA Grapalat"/>
          <w:sz w:val="22"/>
          <w:lang w:val="hy-AM"/>
        </w:rPr>
        <w:t xml:space="preserve"> նպատակով:</w:t>
      </w:r>
      <w:r w:rsidR="006D5826" w:rsidRPr="0074617A">
        <w:rPr>
          <w:rFonts w:ascii="GHEA Grapalat" w:hAnsi="GHEA Grapalat"/>
          <w:sz w:val="22"/>
          <w:lang w:val="hy-AM"/>
        </w:rPr>
        <w:t xml:space="preserve"> </w:t>
      </w:r>
      <w:r w:rsidR="00054840" w:rsidRPr="0074617A">
        <w:rPr>
          <w:rFonts w:ascii="GHEA Grapalat" w:hAnsi="GHEA Grapalat" w:cs="Sylfaen"/>
          <w:sz w:val="22"/>
          <w:lang w:val="hy-AM"/>
        </w:rPr>
        <w:t xml:space="preserve"> </w:t>
      </w:r>
      <w:r w:rsidR="006D5826" w:rsidRPr="0074617A">
        <w:rPr>
          <w:rFonts w:ascii="GHEA Grapalat" w:hAnsi="GHEA Grapalat"/>
          <w:sz w:val="22"/>
          <w:lang w:val="hy-AM"/>
        </w:rPr>
        <w:t>Վ</w:t>
      </w:r>
      <w:r w:rsidR="00356466" w:rsidRPr="0074617A">
        <w:rPr>
          <w:rFonts w:ascii="GHEA Grapalat" w:hAnsi="GHEA Grapalat"/>
          <w:sz w:val="22"/>
          <w:lang w:val="hy-AM"/>
        </w:rPr>
        <w:t>երլ</w:t>
      </w:r>
      <w:r w:rsidR="00794462" w:rsidRPr="0074617A">
        <w:rPr>
          <w:rFonts w:ascii="GHEA Grapalat" w:hAnsi="GHEA Grapalat"/>
          <w:sz w:val="22"/>
          <w:lang w:val="hy-AM"/>
        </w:rPr>
        <w:t xml:space="preserve">ուծությունն իրականացվել է թվով </w:t>
      </w:r>
      <w:r w:rsidR="003024D9" w:rsidRPr="0074617A">
        <w:rPr>
          <w:rFonts w:ascii="GHEA Grapalat" w:hAnsi="GHEA Grapalat"/>
          <w:sz w:val="22"/>
          <w:lang w:val="hy-AM"/>
        </w:rPr>
        <w:t>3</w:t>
      </w:r>
      <w:r w:rsidR="00356466" w:rsidRPr="0074617A">
        <w:rPr>
          <w:rFonts w:ascii="GHEA Grapalat" w:hAnsi="GHEA Grapalat"/>
          <w:sz w:val="22"/>
          <w:lang w:val="hy-AM"/>
        </w:rPr>
        <w:t xml:space="preserve"> ընկերությունների համար:</w:t>
      </w:r>
    </w:p>
    <w:p w:rsidR="00F4618C" w:rsidRPr="0074617A" w:rsidRDefault="00C82773" w:rsidP="00565D48">
      <w:pPr>
        <w:pStyle w:val="BodyTextIndent"/>
        <w:rPr>
          <w:rFonts w:ascii="GHEA Grapalat" w:hAnsi="GHEA Grapalat"/>
          <w:sz w:val="22"/>
          <w:lang w:val="hy-AM"/>
        </w:rPr>
      </w:pPr>
      <w:r w:rsidRPr="0074617A">
        <w:rPr>
          <w:rFonts w:ascii="GHEA Grapalat" w:hAnsi="GHEA Grapalat"/>
          <w:sz w:val="22"/>
          <w:lang w:val="hy-AM"/>
        </w:rPr>
        <w:t>8</w:t>
      </w:r>
      <w:r w:rsidR="004908D0" w:rsidRPr="0074617A">
        <w:rPr>
          <w:rFonts w:ascii="GHEA Grapalat" w:hAnsi="GHEA Grapalat"/>
          <w:sz w:val="22"/>
          <w:lang w:val="hy-AM"/>
        </w:rPr>
        <w:t xml:space="preserve">.2 </w:t>
      </w:r>
      <w:r w:rsidR="004908D0" w:rsidRPr="0074617A">
        <w:rPr>
          <w:rFonts w:ascii="GHEA Grapalat" w:hAnsi="GHEA Grapalat" w:cs="Sylfaen"/>
          <w:sz w:val="22"/>
          <w:lang w:val="hy-AM"/>
        </w:rPr>
        <w:t>Նախարարության</w:t>
      </w:r>
      <w:r w:rsidR="00993EC7" w:rsidRPr="0074617A">
        <w:rPr>
          <w:rFonts w:ascii="GHEA Grapalat" w:hAnsi="GHEA Grapalat" w:cs="Sylfaen"/>
          <w:sz w:val="22"/>
          <w:lang w:val="hy-AM"/>
        </w:rPr>
        <w:t xml:space="preserve"> վերլուծության ենթարկված</w:t>
      </w:r>
      <w:r w:rsidR="004908D0" w:rsidRPr="0074617A">
        <w:rPr>
          <w:rFonts w:ascii="GHEA Grapalat" w:hAnsi="GHEA Grapalat" w:cs="Sylfaen"/>
          <w:sz w:val="22"/>
          <w:lang w:val="hy-AM"/>
        </w:rPr>
        <w:t xml:space="preserve"> ընկերությունների </w:t>
      </w:r>
      <w:r w:rsidR="00282C7B" w:rsidRPr="0074617A">
        <w:rPr>
          <w:rFonts w:ascii="GHEA Grapalat" w:hAnsi="GHEA Grapalat" w:cs="Sylfaen"/>
          <w:sz w:val="22"/>
          <w:lang w:val="hy-AM"/>
        </w:rPr>
        <w:t>աշխատողների ընդհանուր թվաքանակը</w:t>
      </w:r>
      <w:r w:rsidR="00356466" w:rsidRPr="0074617A">
        <w:rPr>
          <w:rFonts w:ascii="GHEA Grapalat" w:hAnsi="GHEA Grapalat" w:cs="Sylfaen"/>
          <w:sz w:val="22"/>
          <w:lang w:val="hy-AM"/>
        </w:rPr>
        <w:t xml:space="preserve"> տարեկան տվյալ</w:t>
      </w:r>
      <w:r w:rsidR="00794462" w:rsidRPr="0074617A">
        <w:rPr>
          <w:rFonts w:ascii="GHEA Grapalat" w:hAnsi="GHEA Grapalat" w:cs="Sylfaen"/>
          <w:sz w:val="22"/>
          <w:lang w:val="hy-AM"/>
        </w:rPr>
        <w:t xml:space="preserve">ներով </w:t>
      </w:r>
      <w:r w:rsidR="00F9390C" w:rsidRPr="0074617A">
        <w:rPr>
          <w:rFonts w:ascii="GHEA Grapalat" w:hAnsi="GHEA Grapalat" w:cs="Sylfaen"/>
          <w:sz w:val="22"/>
          <w:lang w:val="hy-AM"/>
        </w:rPr>
        <w:t>կազմում է</w:t>
      </w:r>
      <w:r w:rsidR="00AC0C98" w:rsidRPr="0074617A">
        <w:rPr>
          <w:rFonts w:ascii="GHEA Grapalat" w:hAnsi="GHEA Grapalat" w:cs="Sylfaen"/>
          <w:sz w:val="22"/>
          <w:lang w:val="hy-AM"/>
        </w:rPr>
        <w:t xml:space="preserve"> 5</w:t>
      </w:r>
      <w:r w:rsidR="001B3DC4" w:rsidRPr="0074617A">
        <w:rPr>
          <w:rFonts w:ascii="GHEA Grapalat" w:hAnsi="GHEA Grapalat" w:cs="Sylfaen"/>
          <w:sz w:val="22"/>
          <w:lang w:val="hy-AM"/>
        </w:rPr>
        <w:t>00</w:t>
      </w:r>
      <w:r w:rsidR="00AC0C98" w:rsidRPr="0074617A">
        <w:rPr>
          <w:rFonts w:ascii="GHEA Grapalat" w:hAnsi="GHEA Grapalat" w:cs="Sylfaen"/>
          <w:sz w:val="22"/>
          <w:lang w:val="hy-AM"/>
        </w:rPr>
        <w:t xml:space="preserve"> աշխա</w:t>
      </w:r>
      <w:r w:rsidR="00BD2205" w:rsidRPr="0074617A">
        <w:rPr>
          <w:rFonts w:ascii="GHEA Grapalat" w:hAnsi="GHEA Grapalat" w:cs="Sylfaen"/>
          <w:sz w:val="22"/>
          <w:lang w:val="hy-AM"/>
        </w:rPr>
        <w:t>տող՝ ն</w:t>
      </w:r>
      <w:r w:rsidR="006D5826" w:rsidRPr="0074617A">
        <w:rPr>
          <w:rFonts w:ascii="GHEA Grapalat" w:hAnsi="GHEA Grapalat" w:cs="Sylfaen"/>
          <w:sz w:val="22"/>
          <w:lang w:val="hy-AM"/>
        </w:rPr>
        <w:t>ախորդ տարվա նկատմամ</w:t>
      </w:r>
      <w:r w:rsidR="00054840" w:rsidRPr="0074617A">
        <w:rPr>
          <w:rFonts w:ascii="GHEA Grapalat" w:hAnsi="GHEA Grapalat" w:cs="Sylfaen"/>
          <w:sz w:val="22"/>
          <w:lang w:val="hy-AM"/>
        </w:rPr>
        <w:t xml:space="preserve">բ աշխատողների թիվը կրճատվել է </w:t>
      </w:r>
      <w:r w:rsidR="001B3DC4" w:rsidRPr="0074617A">
        <w:rPr>
          <w:rFonts w:ascii="GHEA Grapalat" w:hAnsi="GHEA Grapalat" w:cs="Sylfaen"/>
          <w:sz w:val="22"/>
          <w:lang w:val="hy-AM"/>
        </w:rPr>
        <w:t>16</w:t>
      </w:r>
      <w:r w:rsidR="00054840" w:rsidRPr="0074617A">
        <w:rPr>
          <w:rFonts w:ascii="GHEA Grapalat" w:hAnsi="GHEA Grapalat" w:cs="Sylfaen"/>
          <w:sz w:val="22"/>
          <w:lang w:val="hy-AM"/>
        </w:rPr>
        <w:t xml:space="preserve"> -</w:t>
      </w:r>
      <w:r w:rsidR="006D5826" w:rsidRPr="0074617A">
        <w:rPr>
          <w:rFonts w:ascii="GHEA Grapalat" w:hAnsi="GHEA Grapalat" w:cs="Sylfaen"/>
          <w:sz w:val="22"/>
          <w:lang w:val="hy-AM"/>
        </w:rPr>
        <w:t>ով:</w:t>
      </w:r>
    </w:p>
    <w:p w:rsidR="008257E9" w:rsidRPr="0074617A" w:rsidRDefault="00C82773" w:rsidP="008257E9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74617A">
        <w:rPr>
          <w:rFonts w:ascii="GHEA Grapalat" w:hAnsi="GHEA Grapalat"/>
          <w:sz w:val="22"/>
          <w:lang w:val="hy-AM"/>
        </w:rPr>
        <w:t>8</w:t>
      </w:r>
      <w:r w:rsidR="00D12B7A" w:rsidRPr="0074617A">
        <w:rPr>
          <w:rFonts w:ascii="GHEA Grapalat" w:hAnsi="GHEA Grapalat"/>
          <w:sz w:val="22"/>
          <w:lang w:val="hy-AM"/>
        </w:rPr>
        <w:t>.</w:t>
      </w:r>
      <w:r w:rsidR="004908D0" w:rsidRPr="0074617A">
        <w:rPr>
          <w:rFonts w:ascii="GHEA Grapalat" w:hAnsi="GHEA Grapalat"/>
          <w:sz w:val="22"/>
          <w:lang w:val="hy-AM"/>
        </w:rPr>
        <w:t>3</w:t>
      </w:r>
      <w:r w:rsidR="003472CF" w:rsidRPr="0074617A">
        <w:rPr>
          <w:rFonts w:ascii="GHEA Grapalat" w:hAnsi="GHEA Grapalat"/>
          <w:sz w:val="22"/>
          <w:lang w:val="hy-AM"/>
        </w:rPr>
        <w:t xml:space="preserve"> </w:t>
      </w:r>
      <w:r w:rsidR="00D12B7A" w:rsidRPr="0074617A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D12B7A" w:rsidRPr="0074617A">
        <w:rPr>
          <w:rFonts w:ascii="GHEA Grapalat" w:hAnsi="GHEA Grapalat"/>
          <w:sz w:val="22"/>
          <w:lang w:val="hy-AM"/>
        </w:rPr>
        <w:t xml:space="preserve"> </w:t>
      </w:r>
      <w:r w:rsidR="00D12B7A" w:rsidRPr="0074617A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1B3DC4" w:rsidRPr="0074617A" w:rsidRDefault="001B3DC4" w:rsidP="001B3DC4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</w:p>
    <w:p w:rsidR="001B3DC4" w:rsidRPr="0074617A" w:rsidRDefault="001B3DC4" w:rsidP="001B3DC4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74617A">
        <w:rPr>
          <w:rFonts w:ascii="GHEA Grapalat" w:hAnsi="GHEA Grapalat"/>
          <w:i/>
          <w:iCs/>
          <w:sz w:val="22"/>
          <w:lang w:val="hy-AM"/>
        </w:rPr>
        <w:t xml:space="preserve">  </w:t>
      </w:r>
      <w:r w:rsidRPr="0074617A">
        <w:rPr>
          <w:rFonts w:ascii="GHEA Grapalat" w:hAnsi="GHEA Grapalat"/>
          <w:i/>
          <w:iCs/>
          <w:sz w:val="22"/>
        </w:rPr>
        <w:t>/</w:t>
      </w:r>
      <w:r w:rsidRPr="0074617A">
        <w:rPr>
          <w:rFonts w:ascii="GHEA Grapalat" w:hAnsi="GHEA Grapalat" w:cs="Sylfaen"/>
          <w:i/>
          <w:iCs/>
          <w:sz w:val="22"/>
        </w:rPr>
        <w:t>հազ. դրամ/</w:t>
      </w:r>
      <w:r w:rsidRPr="0074617A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1B3DC4" w:rsidRPr="0074617A" w:rsidTr="00E876AD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74617A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74617A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74617A">
              <w:rPr>
                <w:rFonts w:ascii="GHEA Grapalat" w:hAnsi="GHEA Grapalat"/>
                <w:bCs/>
                <w:sz w:val="22"/>
              </w:rPr>
              <w:t>201</w:t>
            </w:r>
            <w:r w:rsidRPr="0074617A">
              <w:rPr>
                <w:rFonts w:ascii="GHEA Grapalat" w:hAnsi="GHEA Grapalat"/>
                <w:bCs/>
                <w:sz w:val="22"/>
                <w:lang w:val="ru-RU"/>
              </w:rPr>
              <w:t>7</w:t>
            </w:r>
            <w:r w:rsidRPr="0074617A">
              <w:rPr>
                <w:rFonts w:ascii="GHEA Grapalat" w:hAnsi="GHEA Grapalat" w:cs="Sylfaen"/>
                <w:bCs/>
                <w:sz w:val="22"/>
              </w:rPr>
              <w:t>թ</w:t>
            </w:r>
            <w:r w:rsidRPr="0074617A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74617A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1B3DC4" w:rsidRPr="0074617A" w:rsidTr="00E876A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735,926.5</w:t>
            </w:r>
          </w:p>
        </w:tc>
      </w:tr>
      <w:tr w:rsidR="001B3DC4" w:rsidRPr="0074617A" w:rsidTr="00E876A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</w:rPr>
              <w:t>Աշխատել են շահույթով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2</w:t>
            </w:r>
          </w:p>
        </w:tc>
      </w:tr>
      <w:tr w:rsidR="001B3DC4" w:rsidRPr="0074617A" w:rsidTr="00E876A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</w:rPr>
              <w:t>Աշ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74617A">
              <w:rPr>
                <w:rFonts w:ascii="GHEA Grapalat" w:hAnsi="GHEA Grapalat" w:cs="Sylfaen"/>
                <w:sz w:val="22"/>
              </w:rPr>
              <w:t>ատել են վնասով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</w:tr>
      <w:tr w:rsidR="001B3DC4" w:rsidRPr="0074617A" w:rsidTr="00E876A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Շահույթ/վնաս/ չեն ձևավորել /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Pr="0074617A">
              <w:rPr>
                <w:rFonts w:ascii="GHEA Grapalat" w:hAnsi="GHEA Grapalat" w:cs="Sylfaen"/>
                <w:sz w:val="22"/>
              </w:rPr>
              <w:t>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  <w:tr w:rsidR="001B3DC4" w:rsidRPr="0074617A" w:rsidTr="00E876A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74617A" w:rsidRDefault="001B3DC4" w:rsidP="00E876AD">
            <w:pPr>
              <w:pStyle w:val="BodyTex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3DC4" w:rsidRPr="0074617A" w:rsidRDefault="00A70C1D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7,763.8</w:t>
            </w:r>
          </w:p>
        </w:tc>
      </w:tr>
      <w:tr w:rsidR="001B3DC4" w:rsidRPr="0074617A" w:rsidTr="00E876A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74617A" w:rsidRDefault="001B3DC4" w:rsidP="00E876AD">
            <w:pPr>
              <w:pStyle w:val="BodyTex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74617A" w:rsidRDefault="001B3DC4" w:rsidP="00E876AD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3DC4" w:rsidRPr="0074617A" w:rsidRDefault="00A70C1D" w:rsidP="00E876AD">
            <w:pPr>
              <w:pStyle w:val="BodyText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77,376.5</w:t>
            </w:r>
          </w:p>
        </w:tc>
      </w:tr>
      <w:tr w:rsidR="001B3DC4" w:rsidRPr="0074617A" w:rsidTr="00E876AD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7.</w:t>
            </w:r>
          </w:p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Եկամուտների ընդամենը ծավալը` այդ թվում*</w:t>
            </w:r>
          </w:p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3DC4" w:rsidRPr="0074617A" w:rsidRDefault="00A70C1D" w:rsidP="00E876AD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1118564.0</w:t>
            </w:r>
          </w:p>
          <w:p w:rsidR="001B3DC4" w:rsidRPr="0074617A" w:rsidRDefault="00A70C1D" w:rsidP="00E876AD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404458.8</w:t>
            </w:r>
          </w:p>
        </w:tc>
      </w:tr>
      <w:tr w:rsidR="001B3DC4" w:rsidRPr="0074617A" w:rsidTr="00E876AD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8.</w:t>
            </w:r>
          </w:p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3DC4" w:rsidRPr="0074617A" w:rsidRDefault="00A70C1D" w:rsidP="00E876AD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1186235.6</w:t>
            </w:r>
          </w:p>
          <w:p w:rsidR="001B3DC4" w:rsidRPr="0074617A" w:rsidRDefault="00A70C1D" w:rsidP="00E876AD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1179333.2</w:t>
            </w:r>
          </w:p>
        </w:tc>
      </w:tr>
      <w:tr w:rsidR="001B3DC4" w:rsidRPr="0074617A" w:rsidTr="00E876AD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9</w:t>
            </w:r>
            <w:r w:rsidRPr="0074617A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9.1</w:t>
            </w:r>
          </w:p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</w:rPr>
              <w:t>9.2</w:t>
            </w:r>
          </w:p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</w:rPr>
              <w:t>Ընթացիկ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ընդամենը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74617A">
              <w:rPr>
                <w:rFonts w:ascii="GHEA Grapalat" w:hAnsi="GHEA Grapalat" w:cs="Sylfaen"/>
                <w:sz w:val="22"/>
              </w:rPr>
              <w:t>այդ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թվում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</w:rPr>
              <w:t>կրեդիտորական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պարտքեր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գնումների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գծով</w:t>
            </w:r>
          </w:p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3DC4" w:rsidRPr="0074617A" w:rsidRDefault="00A70C1D" w:rsidP="00E876AD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52,430.1</w:t>
            </w:r>
          </w:p>
          <w:p w:rsidR="001B3DC4" w:rsidRPr="0074617A" w:rsidRDefault="00A70C1D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6276.2</w:t>
            </w:r>
          </w:p>
          <w:p w:rsidR="001B3DC4" w:rsidRPr="0074617A" w:rsidRDefault="00A70C1D" w:rsidP="00E876AD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1811.0</w:t>
            </w:r>
          </w:p>
          <w:p w:rsidR="001B3DC4" w:rsidRPr="0074617A" w:rsidRDefault="001B3DC4" w:rsidP="00E876AD">
            <w:pPr>
              <w:jc w:val="center"/>
              <w:rPr>
                <w:rFonts w:ascii="GHEA Grapalat" w:hAnsi="GHEA Grapalat"/>
                <w:sz w:val="22"/>
                <w:lang w:val="en-US" w:eastAsia="en-US"/>
              </w:rPr>
            </w:pPr>
            <w:r w:rsidRPr="0074617A">
              <w:rPr>
                <w:rFonts w:ascii="GHEA Grapalat" w:hAnsi="GHEA Grapalat"/>
                <w:sz w:val="22"/>
                <w:lang w:val="en-US" w:eastAsia="en-US"/>
              </w:rPr>
              <w:t>0</w:t>
            </w:r>
          </w:p>
          <w:p w:rsidR="001B3DC4" w:rsidRPr="0074617A" w:rsidRDefault="001B3DC4" w:rsidP="00E876AD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1B3DC4" w:rsidRPr="0074617A" w:rsidTr="00E876AD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lastRenderedPageBreak/>
              <w:t>10</w:t>
            </w:r>
            <w:r w:rsidRPr="0074617A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10.1</w:t>
            </w:r>
          </w:p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10.2</w:t>
            </w:r>
          </w:p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</w:rPr>
              <w:t>Ընթացիկ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ակտիվներ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ընդամենը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74617A">
              <w:rPr>
                <w:rFonts w:ascii="GHEA Grapalat" w:hAnsi="GHEA Grapalat" w:cs="Sylfaen"/>
                <w:sz w:val="22"/>
              </w:rPr>
              <w:t>այդ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թվում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</w:rPr>
              <w:t>դեբիտորակն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74617A">
              <w:rPr>
                <w:rFonts w:ascii="GHEA Grapalat" w:hAnsi="GHEA Grapalat" w:cs="Sylfaen"/>
                <w:sz w:val="22"/>
              </w:rPr>
              <w:t>պարտքեր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վաճառքի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գծով</w:t>
            </w:r>
          </w:p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</w:rPr>
              <w:t>դրամական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միջոցներ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և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դրանց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3DC4" w:rsidRPr="0074617A" w:rsidRDefault="00A70C1D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541,876.1</w:t>
            </w:r>
          </w:p>
          <w:p w:rsidR="001B3DC4" w:rsidRPr="0074617A" w:rsidRDefault="00A70C1D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22,492.8</w:t>
            </w:r>
          </w:p>
          <w:p w:rsidR="001B3DC4" w:rsidRPr="0074617A" w:rsidRDefault="00A70C1D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124,980.2</w:t>
            </w:r>
          </w:p>
        </w:tc>
      </w:tr>
      <w:tr w:rsidR="001B3DC4" w:rsidRPr="0074617A" w:rsidTr="00E876AD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11</w:t>
            </w:r>
          </w:p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11.1</w:t>
            </w:r>
          </w:p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  <w:lang w:val="ru-RU"/>
              </w:rPr>
              <w:t>Ընդամենը ոչ ընթացիկ պարտավորություններ, այդ թվում՝</w:t>
            </w:r>
          </w:p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  <w:lang w:val="ru-RU"/>
              </w:rPr>
              <w:t>երկարաժմկետ բանկային վարկեր և փոխառություններ</w:t>
            </w:r>
          </w:p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  <w:lang w:val="ru-RU"/>
              </w:rPr>
              <w:t>ակտիվներին վերաբերվող շնորհներ</w:t>
            </w:r>
          </w:p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3DC4" w:rsidRPr="0074617A" w:rsidRDefault="00A70C1D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146,617.6</w:t>
            </w:r>
          </w:p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0</w:t>
            </w:r>
          </w:p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0</w:t>
            </w:r>
          </w:p>
        </w:tc>
      </w:tr>
      <w:tr w:rsidR="001B3DC4" w:rsidRPr="0074617A" w:rsidTr="00E876AD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1</w:t>
            </w:r>
            <w:r w:rsidRPr="0074617A">
              <w:rPr>
                <w:rFonts w:ascii="GHEA Grapalat" w:hAnsi="GHEA Grapalat"/>
                <w:sz w:val="22"/>
                <w:lang w:val="ru-RU"/>
              </w:rPr>
              <w:t>2</w:t>
            </w:r>
            <w:r w:rsidRPr="0074617A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74617A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3DC4" w:rsidRPr="0074617A" w:rsidRDefault="00A70C1D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439,024.3</w:t>
            </w:r>
          </w:p>
        </w:tc>
      </w:tr>
    </w:tbl>
    <w:p w:rsidR="00C04111" w:rsidRPr="0074617A" w:rsidRDefault="00C04111" w:rsidP="00C04111">
      <w:pPr>
        <w:pStyle w:val="BodyTextIndent"/>
        <w:tabs>
          <w:tab w:val="clear" w:pos="540"/>
          <w:tab w:val="left" w:pos="720"/>
        </w:tabs>
        <w:spacing w:line="240" w:lineRule="auto"/>
        <w:ind w:right="-338"/>
        <w:jc w:val="left"/>
        <w:rPr>
          <w:rFonts w:ascii="GHEA Grapalat" w:hAnsi="GHEA Grapalat"/>
          <w:sz w:val="22"/>
        </w:rPr>
      </w:pPr>
      <w:r w:rsidRPr="0074617A">
        <w:rPr>
          <w:rFonts w:ascii="GHEA Grapalat" w:hAnsi="GHEA Grapalat"/>
          <w:sz w:val="22"/>
        </w:rPr>
        <w:tab/>
      </w:r>
      <w:r w:rsidRPr="0074617A">
        <w:rPr>
          <w:rFonts w:ascii="GHEA Grapalat" w:hAnsi="GHEA Grapalat"/>
          <w:sz w:val="22"/>
        </w:rPr>
        <w:tab/>
      </w:r>
      <w:r w:rsidRPr="0074617A">
        <w:rPr>
          <w:rFonts w:ascii="GHEA Grapalat" w:hAnsi="GHEA Grapalat"/>
          <w:sz w:val="22"/>
        </w:rPr>
        <w:tab/>
      </w:r>
      <w:r w:rsidRPr="0074617A">
        <w:rPr>
          <w:rFonts w:ascii="GHEA Grapalat" w:hAnsi="GHEA Grapalat"/>
          <w:sz w:val="22"/>
        </w:rPr>
        <w:tab/>
      </w:r>
      <w:r w:rsidRPr="0074617A">
        <w:rPr>
          <w:rFonts w:ascii="GHEA Grapalat" w:hAnsi="GHEA Grapalat"/>
          <w:sz w:val="22"/>
        </w:rPr>
        <w:tab/>
      </w:r>
      <w:r w:rsidRPr="0074617A">
        <w:rPr>
          <w:rFonts w:ascii="GHEA Grapalat" w:hAnsi="GHEA Grapalat"/>
          <w:sz w:val="22"/>
        </w:rPr>
        <w:tab/>
      </w:r>
    </w:p>
    <w:p w:rsidR="00B737CD" w:rsidRPr="0074617A" w:rsidRDefault="00C82773" w:rsidP="00F44B79">
      <w:pPr>
        <w:pStyle w:val="BodyTextIndent"/>
        <w:rPr>
          <w:rFonts w:ascii="GHEA Grapalat" w:hAnsi="GHEA Grapalat"/>
          <w:sz w:val="22"/>
        </w:rPr>
      </w:pPr>
      <w:r w:rsidRPr="0074617A">
        <w:rPr>
          <w:rFonts w:ascii="GHEA Grapalat" w:hAnsi="GHEA Grapalat"/>
          <w:sz w:val="22"/>
        </w:rPr>
        <w:t>8</w:t>
      </w:r>
      <w:r w:rsidR="00D12B7A" w:rsidRPr="0074617A">
        <w:rPr>
          <w:rFonts w:ascii="GHEA Grapalat" w:hAnsi="GHEA Grapalat"/>
          <w:sz w:val="22"/>
        </w:rPr>
        <w:t>.</w:t>
      </w:r>
      <w:r w:rsidR="004908D0" w:rsidRPr="0074617A">
        <w:rPr>
          <w:rFonts w:ascii="GHEA Grapalat" w:hAnsi="GHEA Grapalat"/>
          <w:sz w:val="22"/>
        </w:rPr>
        <w:t>4</w:t>
      </w:r>
      <w:r w:rsidR="00D12B7A" w:rsidRPr="0074617A">
        <w:rPr>
          <w:rFonts w:ascii="GHEA Grapalat" w:hAnsi="GHEA Grapalat"/>
          <w:sz w:val="22"/>
        </w:rPr>
        <w:t xml:space="preserve"> </w:t>
      </w:r>
      <w:r w:rsidR="00D12B7A" w:rsidRPr="0074617A">
        <w:rPr>
          <w:rFonts w:ascii="GHEA Grapalat" w:hAnsi="GHEA Grapalat" w:cs="Sylfaen"/>
          <w:sz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D12B7A" w:rsidRPr="0074617A">
        <w:rPr>
          <w:rFonts w:ascii="GHEA Grapalat" w:hAnsi="GHEA Grapalat"/>
          <w:sz w:val="22"/>
        </w:rPr>
        <w:tab/>
        <w:t xml:space="preserve"> </w:t>
      </w:r>
    </w:p>
    <w:p w:rsidR="00B737CD" w:rsidRPr="0074617A" w:rsidRDefault="00B737CD" w:rsidP="00D12B7A">
      <w:pPr>
        <w:jc w:val="right"/>
        <w:rPr>
          <w:rFonts w:ascii="GHEA Grapalat" w:hAnsi="GHEA Grapalat"/>
          <w:sz w:val="22"/>
        </w:rPr>
      </w:pPr>
    </w:p>
    <w:p w:rsidR="00D12B7A" w:rsidRPr="0074617A" w:rsidRDefault="00D12B7A" w:rsidP="00D12B7A">
      <w:pPr>
        <w:jc w:val="right"/>
        <w:rPr>
          <w:rFonts w:ascii="GHEA Grapalat" w:hAnsi="GHEA Grapalat"/>
          <w:sz w:val="22"/>
          <w:lang w:val="en-US"/>
        </w:rPr>
      </w:pPr>
      <w:r w:rsidRPr="0074617A">
        <w:rPr>
          <w:rFonts w:ascii="GHEA Grapalat" w:hAnsi="GHEA Grapalat"/>
          <w:sz w:val="22"/>
        </w:rPr>
        <w:t>201</w:t>
      </w:r>
      <w:r w:rsidR="00A70C1D" w:rsidRPr="0074617A">
        <w:rPr>
          <w:rFonts w:ascii="GHEA Grapalat" w:hAnsi="GHEA Grapalat"/>
          <w:sz w:val="22"/>
          <w:lang w:val="ru-RU"/>
        </w:rPr>
        <w:t>7</w:t>
      </w:r>
      <w:r w:rsidRPr="0074617A">
        <w:rPr>
          <w:rFonts w:ascii="GHEA Grapalat" w:hAnsi="GHEA Grapalat" w:cs="Sylfaen"/>
          <w:sz w:val="22"/>
        </w:rPr>
        <w:t xml:space="preserve">թ. </w:t>
      </w:r>
      <w:r w:rsidR="007A0D8B" w:rsidRPr="0074617A">
        <w:rPr>
          <w:rFonts w:ascii="GHEA Grapalat" w:hAnsi="GHEA Grapalat" w:cs="Sylfaen"/>
          <w:sz w:val="22"/>
          <w:lang w:val="en-US"/>
        </w:rPr>
        <w:t>տարեկան</w:t>
      </w:r>
    </w:p>
    <w:p w:rsidR="00D12B7A" w:rsidRPr="0074617A" w:rsidRDefault="00D12B7A" w:rsidP="00D12B7A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D12B7A" w:rsidRPr="0074617A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D12B7A" w:rsidRPr="0074617A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12B7A" w:rsidRPr="0074617A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12B7A" w:rsidRPr="0074617A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74617A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D12B7A" w:rsidRPr="0074617A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12B7A" w:rsidRPr="0074617A" w:rsidRDefault="00D12B7A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2B7A" w:rsidRPr="0074617A" w:rsidRDefault="00D12B7A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D12B7A" w:rsidRPr="0074617A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74617A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D12B7A" w:rsidRPr="0074617A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D12B7A" w:rsidRPr="0074617A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12B7A" w:rsidRPr="0074617A" w:rsidRDefault="00D12B7A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2B7A" w:rsidRPr="0074617A" w:rsidRDefault="00D12B7A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12B7A" w:rsidRPr="0074617A" w:rsidRDefault="00D12B7A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12B7A" w:rsidRPr="0074617A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|</w:t>
            </w:r>
            <w:r w:rsidRPr="0074617A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12B7A" w:rsidRPr="0074617A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D12B7A" w:rsidRPr="0074617A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D12B7A" w:rsidRPr="0074617A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2B7A" w:rsidRPr="0074617A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D12B7A" w:rsidRPr="0074617A" w:rsidRDefault="008363D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D12B7A" w:rsidRPr="0074617A" w:rsidRDefault="00A70C1D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12B7A" w:rsidRPr="0074617A" w:rsidRDefault="00A70C1D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3</w:t>
            </w:r>
          </w:p>
        </w:tc>
      </w:tr>
      <w:tr w:rsidR="00D12B7A" w:rsidRPr="0074617A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D12B7A" w:rsidRPr="0074617A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2B7A" w:rsidRPr="0074617A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D12B7A" w:rsidRPr="0074617A" w:rsidRDefault="0093619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D12B7A" w:rsidRPr="0074617A" w:rsidRDefault="00054840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12B7A" w:rsidRPr="0074617A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0</w:t>
            </w:r>
          </w:p>
        </w:tc>
      </w:tr>
      <w:tr w:rsidR="00D12B7A" w:rsidRPr="0074617A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D12B7A" w:rsidRPr="0074617A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2B7A" w:rsidRPr="0074617A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D12B7A" w:rsidRPr="0074617A" w:rsidRDefault="0097714D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D12B7A" w:rsidRPr="0074617A" w:rsidRDefault="00054840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12B7A" w:rsidRPr="0074617A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0</w:t>
            </w:r>
          </w:p>
        </w:tc>
      </w:tr>
      <w:tr w:rsidR="00D12B7A" w:rsidRPr="0074617A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D12B7A" w:rsidRPr="0074617A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2B7A" w:rsidRPr="0074617A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D12B7A" w:rsidRPr="0074617A" w:rsidRDefault="0093619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D12B7A" w:rsidRPr="0074617A" w:rsidRDefault="00054840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12B7A" w:rsidRPr="0074617A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0</w:t>
            </w:r>
          </w:p>
        </w:tc>
      </w:tr>
      <w:tr w:rsidR="00D12B7A" w:rsidRPr="0074617A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D12B7A" w:rsidRPr="0074617A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2B7A" w:rsidRPr="0074617A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D12B7A" w:rsidRPr="0074617A" w:rsidRDefault="0093619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D12B7A" w:rsidRPr="0074617A" w:rsidRDefault="00054840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12B7A" w:rsidRPr="0074617A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0</w:t>
            </w:r>
          </w:p>
        </w:tc>
      </w:tr>
      <w:tr w:rsidR="00D12B7A" w:rsidRPr="0074617A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12B7A" w:rsidRPr="0074617A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2B7A" w:rsidRPr="0074617A" w:rsidRDefault="00423BC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D12B7A" w:rsidRPr="0074617A" w:rsidRDefault="0093619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D12B7A" w:rsidRPr="0074617A" w:rsidRDefault="0097714D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2B7A" w:rsidRPr="0074617A" w:rsidRDefault="00054840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0</w:t>
            </w:r>
          </w:p>
        </w:tc>
      </w:tr>
    </w:tbl>
    <w:p w:rsidR="00D12B7A" w:rsidRPr="0074617A" w:rsidRDefault="00D12B7A" w:rsidP="00D12B7A">
      <w:pPr>
        <w:jc w:val="center"/>
        <w:rPr>
          <w:rFonts w:ascii="GHEA Grapalat" w:hAnsi="GHEA Grapalat"/>
          <w:b/>
          <w:sz w:val="22"/>
          <w:u w:val="single"/>
        </w:rPr>
      </w:pPr>
    </w:p>
    <w:p w:rsidR="00D12B7A" w:rsidRPr="0074617A" w:rsidRDefault="00C82773" w:rsidP="00D12B7A">
      <w:pPr>
        <w:spacing w:line="360" w:lineRule="auto"/>
        <w:jc w:val="both"/>
        <w:rPr>
          <w:rFonts w:ascii="GHEA Grapalat" w:hAnsi="GHEA Grapalat"/>
          <w:sz w:val="22"/>
        </w:rPr>
      </w:pPr>
      <w:r w:rsidRPr="0074617A">
        <w:rPr>
          <w:rFonts w:ascii="GHEA Grapalat" w:hAnsi="GHEA Grapalat"/>
          <w:sz w:val="22"/>
        </w:rPr>
        <w:t>8</w:t>
      </w:r>
      <w:r w:rsidR="00D12B7A" w:rsidRPr="0074617A">
        <w:rPr>
          <w:rFonts w:ascii="GHEA Grapalat" w:hAnsi="GHEA Grapalat"/>
          <w:sz w:val="22"/>
        </w:rPr>
        <w:t>.</w:t>
      </w:r>
      <w:r w:rsidR="004908D0" w:rsidRPr="0074617A">
        <w:rPr>
          <w:rFonts w:ascii="GHEA Grapalat" w:hAnsi="GHEA Grapalat"/>
          <w:sz w:val="22"/>
        </w:rPr>
        <w:t>5</w:t>
      </w:r>
      <w:r w:rsidR="00D12B7A" w:rsidRPr="0074617A">
        <w:rPr>
          <w:rFonts w:ascii="GHEA Grapalat" w:hAnsi="GHEA Grapalat"/>
          <w:sz w:val="22"/>
        </w:rPr>
        <w:t xml:space="preserve"> </w:t>
      </w:r>
      <w:r w:rsidR="00D12B7A" w:rsidRPr="0074617A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="00D12B7A" w:rsidRPr="0074617A">
        <w:rPr>
          <w:rFonts w:ascii="GHEA Grapalat" w:hAnsi="GHEA Grapalat"/>
          <w:sz w:val="22"/>
        </w:rPr>
        <w:t xml:space="preserve"> </w:t>
      </w:r>
    </w:p>
    <w:p w:rsidR="00054840" w:rsidRPr="0074617A" w:rsidRDefault="006D3B09" w:rsidP="0004498F">
      <w:pPr>
        <w:spacing w:line="360" w:lineRule="auto"/>
        <w:jc w:val="both"/>
        <w:rPr>
          <w:rFonts w:ascii="GHEA Grapalat" w:hAnsi="GHEA Grapalat" w:cs="Sylfaen"/>
          <w:sz w:val="22"/>
        </w:rPr>
      </w:pPr>
      <w:r w:rsidRPr="0074617A">
        <w:rPr>
          <w:rFonts w:ascii="GHEA Grapalat" w:hAnsi="GHEA Grapalat"/>
          <w:sz w:val="22"/>
        </w:rPr>
        <w:lastRenderedPageBreak/>
        <w:t xml:space="preserve">1. </w:t>
      </w:r>
      <w:r w:rsidR="00346D3A" w:rsidRPr="0074617A">
        <w:rPr>
          <w:rFonts w:ascii="GHEA Grapalat" w:hAnsi="GHEA Grapalat"/>
          <w:sz w:val="22"/>
        </w:rPr>
        <w:t xml:space="preserve"> </w:t>
      </w:r>
      <w:r w:rsidR="00D12B7A" w:rsidRPr="0074617A">
        <w:rPr>
          <w:rFonts w:ascii="GHEA Grapalat" w:hAnsi="GHEA Grapalat"/>
          <w:sz w:val="22"/>
        </w:rPr>
        <w:t>201</w:t>
      </w:r>
      <w:r w:rsidR="00A70C1D" w:rsidRPr="0074617A">
        <w:rPr>
          <w:rFonts w:ascii="GHEA Grapalat" w:hAnsi="GHEA Grapalat"/>
          <w:sz w:val="22"/>
        </w:rPr>
        <w:t>7</w:t>
      </w:r>
      <w:r w:rsidR="00346D3A" w:rsidRPr="0074617A">
        <w:rPr>
          <w:rFonts w:ascii="GHEA Grapalat" w:hAnsi="GHEA Grapalat" w:cs="Sylfaen"/>
          <w:sz w:val="22"/>
        </w:rPr>
        <w:t xml:space="preserve">թ.-ի </w:t>
      </w:r>
      <w:r w:rsidR="004E4526" w:rsidRPr="0074617A">
        <w:rPr>
          <w:rFonts w:ascii="GHEA Grapalat" w:hAnsi="GHEA Grapalat" w:cs="Sylfaen"/>
          <w:sz w:val="22"/>
        </w:rPr>
        <w:t xml:space="preserve"> </w:t>
      </w:r>
      <w:r w:rsidR="00936197" w:rsidRPr="0074617A">
        <w:rPr>
          <w:rFonts w:ascii="GHEA Grapalat" w:hAnsi="GHEA Grapalat" w:cs="Sylfaen"/>
          <w:sz w:val="22"/>
          <w:lang w:val="en-US"/>
        </w:rPr>
        <w:t xml:space="preserve">տարեկան տվյալներով </w:t>
      </w:r>
      <w:r w:rsidR="00A70C1D" w:rsidRPr="0074617A">
        <w:rPr>
          <w:rFonts w:ascii="GHEA Grapalat" w:hAnsi="GHEA Grapalat" w:cs="Sylfaen"/>
          <w:sz w:val="22"/>
        </w:rPr>
        <w:t>2</w:t>
      </w:r>
      <w:r w:rsidR="006D5826" w:rsidRPr="0074617A">
        <w:rPr>
          <w:rFonts w:ascii="GHEA Grapalat" w:hAnsi="GHEA Grapalat" w:cs="Sylfaen"/>
          <w:sz w:val="22"/>
        </w:rPr>
        <w:t xml:space="preserve"> </w:t>
      </w:r>
      <w:r w:rsidR="008257E9" w:rsidRPr="0074617A">
        <w:rPr>
          <w:rFonts w:ascii="GHEA Grapalat" w:hAnsi="GHEA Grapalat" w:cs="Sylfaen"/>
          <w:sz w:val="22"/>
          <w:lang w:val="en-US"/>
        </w:rPr>
        <w:t>ընկերություններ</w:t>
      </w:r>
      <w:r w:rsidR="00A70C1D" w:rsidRPr="0074617A">
        <w:rPr>
          <w:rFonts w:ascii="GHEA Grapalat" w:hAnsi="GHEA Grapalat" w:cs="Sylfaen"/>
          <w:sz w:val="22"/>
          <w:lang w:val="ru-RU"/>
        </w:rPr>
        <w:t>՝</w:t>
      </w:r>
      <w:r w:rsidR="00A70C1D" w:rsidRPr="0074617A">
        <w:rPr>
          <w:rFonts w:ascii="GHEA Grapalat" w:hAnsi="GHEA Grapalat" w:cs="Sylfaen"/>
          <w:sz w:val="22"/>
        </w:rPr>
        <w:t xml:space="preserve"> &lt;&lt;</w:t>
      </w:r>
      <w:r w:rsidR="00A70C1D" w:rsidRPr="0074617A">
        <w:rPr>
          <w:rFonts w:ascii="GHEA Grapalat" w:hAnsi="GHEA Grapalat" w:cs="Sylfaen"/>
          <w:sz w:val="22"/>
          <w:lang w:val="ru-RU"/>
        </w:rPr>
        <w:t>Կրթության</w:t>
      </w:r>
      <w:r w:rsidR="00A70C1D" w:rsidRPr="0074617A">
        <w:rPr>
          <w:rFonts w:ascii="GHEA Grapalat" w:hAnsi="GHEA Grapalat" w:cs="Sylfaen"/>
          <w:sz w:val="22"/>
        </w:rPr>
        <w:t xml:space="preserve"> </w:t>
      </w:r>
      <w:r w:rsidR="00A70C1D" w:rsidRPr="0074617A">
        <w:rPr>
          <w:rFonts w:ascii="GHEA Grapalat" w:hAnsi="GHEA Grapalat" w:cs="Sylfaen"/>
          <w:sz w:val="22"/>
          <w:lang w:val="ru-RU"/>
        </w:rPr>
        <w:t>թերթի</w:t>
      </w:r>
      <w:r w:rsidR="00A70C1D" w:rsidRPr="0074617A">
        <w:rPr>
          <w:rFonts w:ascii="GHEA Grapalat" w:hAnsi="GHEA Grapalat" w:cs="Sylfaen"/>
          <w:sz w:val="22"/>
        </w:rPr>
        <w:t xml:space="preserve"> </w:t>
      </w:r>
      <w:r w:rsidR="00A70C1D" w:rsidRPr="0074617A">
        <w:rPr>
          <w:rFonts w:ascii="GHEA Grapalat" w:hAnsi="GHEA Grapalat" w:cs="Sylfaen"/>
          <w:sz w:val="22"/>
          <w:lang w:val="ru-RU"/>
        </w:rPr>
        <w:t>խմբագրություն</w:t>
      </w:r>
      <w:r w:rsidR="00A70C1D" w:rsidRPr="0074617A">
        <w:rPr>
          <w:rFonts w:ascii="GHEA Grapalat" w:hAnsi="GHEA Grapalat" w:cs="Sylfaen"/>
          <w:sz w:val="22"/>
        </w:rPr>
        <w:t xml:space="preserve">&gt;&gt; </w:t>
      </w:r>
      <w:r w:rsidR="00A70C1D" w:rsidRPr="0074617A">
        <w:rPr>
          <w:rFonts w:ascii="GHEA Grapalat" w:hAnsi="GHEA Grapalat" w:cs="Sylfaen"/>
          <w:sz w:val="22"/>
          <w:lang w:val="en-GB"/>
        </w:rPr>
        <w:t>ՓԲԸ</w:t>
      </w:r>
      <w:r w:rsidR="00A70C1D" w:rsidRPr="0074617A">
        <w:rPr>
          <w:rFonts w:ascii="GHEA Grapalat" w:hAnsi="GHEA Grapalat" w:cs="Sylfaen"/>
          <w:sz w:val="22"/>
        </w:rPr>
        <w:t xml:space="preserve"> </w:t>
      </w:r>
      <w:r w:rsidR="00A70C1D" w:rsidRPr="0074617A">
        <w:rPr>
          <w:rFonts w:ascii="GHEA Grapalat" w:hAnsi="GHEA Grapalat" w:cs="Sylfaen"/>
          <w:sz w:val="22"/>
          <w:lang w:val="ru-RU"/>
        </w:rPr>
        <w:t>և</w:t>
      </w:r>
      <w:r w:rsidR="00A70C1D" w:rsidRPr="0074617A">
        <w:rPr>
          <w:rFonts w:ascii="GHEA Grapalat" w:hAnsi="GHEA Grapalat" w:cs="Sylfaen"/>
          <w:sz w:val="22"/>
        </w:rPr>
        <w:t xml:space="preserve"> &lt;&lt;</w:t>
      </w:r>
      <w:r w:rsidR="00A70C1D" w:rsidRPr="0074617A">
        <w:rPr>
          <w:rFonts w:ascii="GHEA Grapalat" w:hAnsi="GHEA Grapalat" w:cs="Sylfaen"/>
          <w:sz w:val="22"/>
          <w:lang w:val="ru-RU"/>
        </w:rPr>
        <w:t>ԳեղագիտությանԱզգային</w:t>
      </w:r>
      <w:r w:rsidR="00A70C1D" w:rsidRPr="0074617A">
        <w:rPr>
          <w:rFonts w:ascii="GHEA Grapalat" w:hAnsi="GHEA Grapalat" w:cs="Sylfaen"/>
          <w:sz w:val="22"/>
        </w:rPr>
        <w:t xml:space="preserve"> </w:t>
      </w:r>
      <w:r w:rsidR="00A70C1D" w:rsidRPr="0074617A">
        <w:rPr>
          <w:rFonts w:ascii="GHEA Grapalat" w:hAnsi="GHEA Grapalat" w:cs="Sylfaen"/>
          <w:sz w:val="22"/>
          <w:lang w:val="ru-RU"/>
        </w:rPr>
        <w:t>կենտրոն</w:t>
      </w:r>
      <w:r w:rsidR="00A70C1D" w:rsidRPr="0074617A">
        <w:rPr>
          <w:rFonts w:ascii="GHEA Grapalat" w:hAnsi="GHEA Grapalat" w:cs="Sylfaen"/>
          <w:sz w:val="22"/>
        </w:rPr>
        <w:t xml:space="preserve">&gt;&gt; </w:t>
      </w:r>
      <w:r w:rsidR="00A70C1D" w:rsidRPr="0074617A">
        <w:rPr>
          <w:rFonts w:ascii="GHEA Grapalat" w:hAnsi="GHEA Grapalat" w:cs="Sylfaen"/>
          <w:sz w:val="22"/>
          <w:lang w:val="en-GB"/>
        </w:rPr>
        <w:t>ՓԲԸ</w:t>
      </w:r>
      <w:r w:rsidR="00A70C1D" w:rsidRPr="0074617A">
        <w:rPr>
          <w:rFonts w:ascii="GHEA Grapalat" w:hAnsi="GHEA Grapalat" w:cs="Sylfaen"/>
          <w:sz w:val="22"/>
        </w:rPr>
        <w:t>-</w:t>
      </w:r>
      <w:r w:rsidR="00A70C1D" w:rsidRPr="0074617A">
        <w:rPr>
          <w:rFonts w:ascii="GHEA Grapalat" w:hAnsi="GHEA Grapalat" w:cs="Sylfaen"/>
          <w:sz w:val="22"/>
          <w:lang w:val="ru-RU"/>
        </w:rPr>
        <w:t>ները</w:t>
      </w:r>
      <w:r w:rsidR="00A70C1D" w:rsidRPr="0074617A">
        <w:rPr>
          <w:rFonts w:ascii="GHEA Grapalat" w:hAnsi="GHEA Grapalat" w:cs="Sylfaen"/>
          <w:sz w:val="22"/>
        </w:rPr>
        <w:t xml:space="preserve">, </w:t>
      </w:r>
      <w:r w:rsidR="00A70C1D" w:rsidRPr="0074617A">
        <w:rPr>
          <w:rFonts w:ascii="GHEA Grapalat" w:hAnsi="GHEA Grapalat" w:cs="Sylfaen"/>
          <w:sz w:val="22"/>
          <w:lang w:val="ru-RU"/>
        </w:rPr>
        <w:t>ինչպես</w:t>
      </w:r>
      <w:r w:rsidR="00A70C1D" w:rsidRPr="0074617A">
        <w:rPr>
          <w:rFonts w:ascii="GHEA Grapalat" w:hAnsi="GHEA Grapalat" w:cs="Sylfaen"/>
          <w:sz w:val="22"/>
        </w:rPr>
        <w:t xml:space="preserve"> </w:t>
      </w:r>
      <w:r w:rsidR="00A70C1D" w:rsidRPr="0074617A">
        <w:rPr>
          <w:rFonts w:ascii="GHEA Grapalat" w:hAnsi="GHEA Grapalat" w:cs="Sylfaen"/>
          <w:sz w:val="22"/>
          <w:lang w:val="ru-RU"/>
        </w:rPr>
        <w:t>նախորդ</w:t>
      </w:r>
      <w:r w:rsidR="00A70C1D" w:rsidRPr="0074617A">
        <w:rPr>
          <w:rFonts w:ascii="GHEA Grapalat" w:hAnsi="GHEA Grapalat" w:cs="Sylfaen"/>
          <w:sz w:val="22"/>
        </w:rPr>
        <w:t xml:space="preserve"> </w:t>
      </w:r>
      <w:r w:rsidR="00A70C1D" w:rsidRPr="0074617A">
        <w:rPr>
          <w:rFonts w:ascii="GHEA Grapalat" w:hAnsi="GHEA Grapalat" w:cs="Sylfaen"/>
          <w:sz w:val="22"/>
          <w:lang w:val="ru-RU"/>
        </w:rPr>
        <w:t>տարի</w:t>
      </w:r>
      <w:r w:rsidR="008363DB" w:rsidRPr="0074617A">
        <w:rPr>
          <w:rFonts w:ascii="GHEA Grapalat" w:hAnsi="GHEA Grapalat" w:cs="Sylfaen"/>
          <w:sz w:val="22"/>
        </w:rPr>
        <w:t xml:space="preserve"> </w:t>
      </w:r>
      <w:r w:rsidR="00936197" w:rsidRPr="0074617A">
        <w:rPr>
          <w:rFonts w:ascii="GHEA Grapalat" w:hAnsi="GHEA Grapalat" w:cs="Sylfaen"/>
          <w:sz w:val="22"/>
          <w:lang w:val="en-US"/>
        </w:rPr>
        <w:t>աշխատել են շահույթով</w:t>
      </w:r>
      <w:r w:rsidR="00A70C1D" w:rsidRPr="0074617A">
        <w:rPr>
          <w:rFonts w:ascii="GHEA Grapalat" w:hAnsi="GHEA Grapalat" w:cs="Sylfaen"/>
          <w:sz w:val="22"/>
        </w:rPr>
        <w:t>,</w:t>
      </w:r>
      <w:r w:rsidR="00EA600A" w:rsidRPr="0074617A">
        <w:rPr>
          <w:rFonts w:ascii="GHEA Grapalat" w:hAnsi="GHEA Grapalat" w:cs="Sylfaen"/>
          <w:sz w:val="22"/>
        </w:rPr>
        <w:t xml:space="preserve"> </w:t>
      </w:r>
      <w:r w:rsidR="00A70C1D" w:rsidRPr="0074617A">
        <w:rPr>
          <w:rFonts w:ascii="GHEA Grapalat" w:hAnsi="GHEA Grapalat" w:cs="Sylfaen"/>
          <w:sz w:val="22"/>
          <w:lang w:val="ru-RU"/>
        </w:rPr>
        <w:t>իսկ</w:t>
      </w:r>
      <w:r w:rsidR="00F871AF" w:rsidRPr="0074617A">
        <w:rPr>
          <w:rFonts w:ascii="GHEA Grapalat" w:hAnsi="GHEA Grapalat" w:cs="Sylfaen"/>
          <w:sz w:val="22"/>
        </w:rPr>
        <w:t xml:space="preserve"> &lt;&lt;</w:t>
      </w:r>
      <w:r w:rsidR="00F871AF" w:rsidRPr="0074617A">
        <w:rPr>
          <w:rFonts w:ascii="GHEA Grapalat" w:hAnsi="GHEA Grapalat" w:cs="Sylfaen"/>
          <w:sz w:val="22"/>
          <w:lang w:val="ru-RU"/>
        </w:rPr>
        <w:t>Կրթության</w:t>
      </w:r>
      <w:r w:rsidR="00F871AF" w:rsidRPr="0074617A">
        <w:rPr>
          <w:rFonts w:ascii="GHEA Grapalat" w:hAnsi="GHEA Grapalat" w:cs="Sylfaen"/>
          <w:sz w:val="22"/>
        </w:rPr>
        <w:t xml:space="preserve"> </w:t>
      </w:r>
      <w:r w:rsidR="00F871AF" w:rsidRPr="0074617A">
        <w:rPr>
          <w:rFonts w:ascii="GHEA Grapalat" w:hAnsi="GHEA Grapalat" w:cs="Sylfaen"/>
          <w:sz w:val="22"/>
          <w:lang w:val="ru-RU"/>
        </w:rPr>
        <w:t>ազգային</w:t>
      </w:r>
      <w:r w:rsidR="00F871AF" w:rsidRPr="0074617A">
        <w:rPr>
          <w:rFonts w:ascii="GHEA Grapalat" w:hAnsi="GHEA Grapalat" w:cs="Sylfaen"/>
          <w:sz w:val="22"/>
        </w:rPr>
        <w:t xml:space="preserve"> </w:t>
      </w:r>
      <w:r w:rsidR="00F871AF" w:rsidRPr="0074617A">
        <w:rPr>
          <w:rFonts w:ascii="GHEA Grapalat" w:hAnsi="GHEA Grapalat" w:cs="Sylfaen"/>
          <w:sz w:val="22"/>
          <w:lang w:val="ru-RU"/>
        </w:rPr>
        <w:t>ինստիտուտ</w:t>
      </w:r>
      <w:r w:rsidR="00F871AF" w:rsidRPr="0074617A">
        <w:rPr>
          <w:rFonts w:ascii="GHEA Grapalat" w:hAnsi="GHEA Grapalat" w:cs="Sylfaen"/>
          <w:sz w:val="22"/>
        </w:rPr>
        <w:t xml:space="preserve">&gt;&gt; </w:t>
      </w:r>
      <w:r w:rsidR="00F871AF" w:rsidRPr="0074617A">
        <w:rPr>
          <w:rFonts w:ascii="GHEA Grapalat" w:hAnsi="GHEA Grapalat" w:cs="Sylfaen"/>
          <w:sz w:val="22"/>
          <w:lang w:val="en-GB"/>
        </w:rPr>
        <w:t>ՓԲԸ</w:t>
      </w:r>
      <w:r w:rsidR="00F871AF" w:rsidRPr="0074617A">
        <w:rPr>
          <w:rFonts w:ascii="GHEA Grapalat" w:hAnsi="GHEA Grapalat" w:cs="Sylfaen"/>
          <w:sz w:val="22"/>
        </w:rPr>
        <w:t>-</w:t>
      </w:r>
      <w:r w:rsidR="00F871AF" w:rsidRPr="0074617A">
        <w:rPr>
          <w:rFonts w:ascii="GHEA Grapalat" w:hAnsi="GHEA Grapalat" w:cs="Sylfaen"/>
          <w:sz w:val="22"/>
          <w:lang w:val="ru-RU"/>
        </w:rPr>
        <w:t>ն</w:t>
      </w:r>
      <w:r w:rsidR="00F871AF" w:rsidRPr="0074617A">
        <w:rPr>
          <w:rFonts w:ascii="GHEA Grapalat" w:hAnsi="GHEA Grapalat" w:cs="Sylfaen"/>
          <w:sz w:val="22"/>
        </w:rPr>
        <w:t xml:space="preserve"> </w:t>
      </w:r>
      <w:r w:rsidR="00F871AF" w:rsidRPr="0074617A">
        <w:rPr>
          <w:rFonts w:ascii="GHEA Grapalat" w:hAnsi="GHEA Grapalat" w:cs="Sylfaen"/>
          <w:sz w:val="22"/>
          <w:lang w:val="ru-RU"/>
        </w:rPr>
        <w:t>ձևավորել</w:t>
      </w:r>
      <w:r w:rsidR="00F871AF" w:rsidRPr="0074617A">
        <w:rPr>
          <w:rFonts w:ascii="GHEA Grapalat" w:hAnsi="GHEA Grapalat" w:cs="Sylfaen"/>
          <w:sz w:val="22"/>
        </w:rPr>
        <w:t xml:space="preserve"> </w:t>
      </w:r>
      <w:r w:rsidR="00F871AF" w:rsidRPr="0074617A">
        <w:rPr>
          <w:rFonts w:ascii="GHEA Grapalat" w:hAnsi="GHEA Grapalat" w:cs="Sylfaen"/>
          <w:sz w:val="22"/>
          <w:lang w:val="ru-RU"/>
        </w:rPr>
        <w:t>է</w:t>
      </w:r>
      <w:r w:rsidR="00F871AF" w:rsidRPr="0074617A">
        <w:rPr>
          <w:rFonts w:ascii="GHEA Grapalat" w:hAnsi="GHEA Grapalat" w:cs="Sylfaen"/>
          <w:sz w:val="22"/>
        </w:rPr>
        <w:t xml:space="preserve"> </w:t>
      </w:r>
      <w:r w:rsidR="00E876AD" w:rsidRPr="0074617A">
        <w:rPr>
          <w:rFonts w:ascii="GHEA Grapalat" w:hAnsi="GHEA Grapalat" w:cs="Sylfaen"/>
          <w:sz w:val="22"/>
          <w:lang w:val="ru-RU"/>
        </w:rPr>
        <w:t>վնաս</w:t>
      </w:r>
      <w:r w:rsidR="00F871AF" w:rsidRPr="0074617A">
        <w:rPr>
          <w:rFonts w:ascii="GHEA Grapalat" w:hAnsi="GHEA Grapalat" w:cs="Sylfaen"/>
          <w:sz w:val="22"/>
        </w:rPr>
        <w:t>:</w:t>
      </w:r>
    </w:p>
    <w:p w:rsidR="00F376E0" w:rsidRPr="0074617A" w:rsidRDefault="00F871AF" w:rsidP="00C736C3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en-GB"/>
        </w:rPr>
      </w:pPr>
      <w:r w:rsidRPr="0074617A">
        <w:rPr>
          <w:rFonts w:ascii="GHEA Grapalat" w:hAnsi="GHEA Grapalat"/>
          <w:sz w:val="22"/>
        </w:rPr>
        <w:t>2</w:t>
      </w:r>
      <w:r w:rsidR="00C736C3" w:rsidRPr="0074617A">
        <w:rPr>
          <w:rFonts w:ascii="GHEA Grapalat" w:hAnsi="GHEA Grapalat"/>
          <w:sz w:val="22"/>
          <w:lang w:val="hy-AM"/>
        </w:rPr>
        <w:t>.</w:t>
      </w:r>
      <w:r w:rsidR="00C736C3" w:rsidRPr="0074617A">
        <w:rPr>
          <w:rFonts w:ascii="GHEA Grapalat" w:hAnsi="GHEA Grapalat" w:cs="Sylfaen"/>
          <w:sz w:val="22"/>
          <w:lang w:val="hy-AM"/>
        </w:rPr>
        <w:t xml:space="preserve"> Հաշվետու ժամանակաշրջանում </w:t>
      </w:r>
      <w:r w:rsidRPr="0074617A">
        <w:rPr>
          <w:rFonts w:ascii="GHEA Grapalat" w:hAnsi="GHEA Grapalat" w:cs="Sylfaen"/>
          <w:sz w:val="22"/>
          <w:lang w:val="ru-RU"/>
        </w:rPr>
        <w:t>բոլոր</w:t>
      </w:r>
      <w:r w:rsidR="00096922" w:rsidRPr="0074617A">
        <w:rPr>
          <w:rFonts w:ascii="GHEA Grapalat" w:hAnsi="GHEA Grapalat" w:cs="Sylfaen"/>
          <w:sz w:val="22"/>
          <w:lang w:val="en-US"/>
        </w:rPr>
        <w:t xml:space="preserve"> </w:t>
      </w:r>
      <w:r w:rsidR="00C736C3" w:rsidRPr="0074617A">
        <w:rPr>
          <w:rFonts w:ascii="GHEA Grapalat" w:hAnsi="GHEA Grapalat" w:cs="Sylfaen"/>
          <w:sz w:val="22"/>
          <w:lang w:val="hy-AM"/>
        </w:rPr>
        <w:t>ընկերություններ</w:t>
      </w:r>
      <w:r w:rsidR="00C736C3" w:rsidRPr="0074617A">
        <w:rPr>
          <w:rFonts w:ascii="GHEA Grapalat" w:hAnsi="GHEA Grapalat" w:cs="Sylfaen"/>
          <w:sz w:val="22"/>
          <w:lang w:val="ru-RU"/>
        </w:rPr>
        <w:t>ի</w:t>
      </w:r>
      <w:r w:rsidRPr="0074617A">
        <w:rPr>
          <w:rFonts w:ascii="GHEA Grapalat" w:hAnsi="GHEA Grapalat" w:cs="Sylfaen"/>
          <w:sz w:val="22"/>
        </w:rPr>
        <w:t xml:space="preserve"> </w:t>
      </w:r>
      <w:r w:rsidR="00C736C3" w:rsidRPr="0074617A">
        <w:rPr>
          <w:rFonts w:ascii="GHEA Grapalat" w:hAnsi="GHEA Grapalat" w:cs="Sylfaen"/>
          <w:sz w:val="22"/>
          <w:lang w:val="hy-AM"/>
        </w:rPr>
        <w:t>բացարձակ իրացվելիության ցուցանիշները ֆինանսական վերլուծության պրակտիկայում ընդունված թույլատրելի սահմանային</w:t>
      </w:r>
      <w:r w:rsidR="00C736C3" w:rsidRPr="0074617A">
        <w:rPr>
          <w:rFonts w:ascii="GHEA Grapalat" w:hAnsi="GHEA Grapalat"/>
          <w:sz w:val="22"/>
          <w:lang w:val="hy-AM"/>
        </w:rPr>
        <w:t xml:space="preserve"> </w:t>
      </w:r>
      <w:r w:rsidR="00CF3D57" w:rsidRPr="0074617A">
        <w:rPr>
          <w:rFonts w:ascii="GHEA Grapalat" w:hAnsi="GHEA Grapalat" w:cs="Sylfaen"/>
          <w:sz w:val="22"/>
          <w:lang w:val="hy-AM"/>
        </w:rPr>
        <w:t>նորմաներ</w:t>
      </w:r>
      <w:r w:rsidRPr="0074617A">
        <w:rPr>
          <w:rFonts w:ascii="GHEA Grapalat" w:hAnsi="GHEA Grapalat" w:cs="Sylfaen"/>
          <w:sz w:val="22"/>
          <w:lang w:val="ru-RU"/>
        </w:rPr>
        <w:t>ից</w:t>
      </w:r>
      <w:r w:rsidRPr="0074617A">
        <w:rPr>
          <w:rFonts w:ascii="GHEA Grapalat" w:hAnsi="GHEA Grapalat" w:cs="Sylfaen"/>
          <w:sz w:val="22"/>
        </w:rPr>
        <w:t xml:space="preserve"> </w:t>
      </w:r>
      <w:r w:rsidRPr="0074617A">
        <w:rPr>
          <w:rFonts w:ascii="GHEA Grapalat" w:hAnsi="GHEA Grapalat" w:cs="Sylfaen"/>
          <w:sz w:val="22"/>
          <w:lang w:val="ru-RU"/>
        </w:rPr>
        <w:t>բարձր</w:t>
      </w:r>
      <w:r w:rsidRPr="0074617A">
        <w:rPr>
          <w:rFonts w:ascii="GHEA Grapalat" w:hAnsi="GHEA Grapalat" w:cs="Sylfaen"/>
          <w:sz w:val="22"/>
        </w:rPr>
        <w:t xml:space="preserve"> </w:t>
      </w:r>
      <w:r w:rsidRPr="0074617A">
        <w:rPr>
          <w:rFonts w:ascii="GHEA Grapalat" w:hAnsi="GHEA Grapalat" w:cs="Sylfaen"/>
          <w:sz w:val="22"/>
          <w:lang w:val="ru-RU"/>
        </w:rPr>
        <w:t>են</w:t>
      </w:r>
      <w:r w:rsidR="00C736C3" w:rsidRPr="0074617A">
        <w:rPr>
          <w:rFonts w:ascii="GHEA Grapalat" w:hAnsi="GHEA Grapalat" w:cs="Sylfaen"/>
          <w:sz w:val="22"/>
          <w:lang w:val="hy-AM"/>
        </w:rPr>
        <w:t>, ինչը  ցույց է տալիս, որ առկա է դրամական միջոցների կուտակում</w:t>
      </w:r>
      <w:r w:rsidR="00413746" w:rsidRPr="0074617A">
        <w:rPr>
          <w:rFonts w:ascii="GHEA Grapalat" w:hAnsi="GHEA Grapalat" w:cs="Sylfaen"/>
          <w:sz w:val="22"/>
        </w:rPr>
        <w:t>,</w:t>
      </w:r>
      <w:r w:rsidR="00C736C3" w:rsidRPr="0074617A">
        <w:rPr>
          <w:rFonts w:ascii="GHEA Grapalat" w:hAnsi="GHEA Grapalat"/>
          <w:sz w:val="22"/>
          <w:lang w:val="hy-AM"/>
        </w:rPr>
        <w:t xml:space="preserve"> </w:t>
      </w:r>
      <w:r w:rsidR="00413746" w:rsidRPr="0074617A">
        <w:rPr>
          <w:rFonts w:ascii="GHEA Grapalat" w:hAnsi="GHEA Grapalat" w:cs="Sylfaen"/>
          <w:sz w:val="22"/>
        </w:rPr>
        <w:t xml:space="preserve">որը խասում է </w:t>
      </w:r>
      <w:r w:rsidR="00413746" w:rsidRPr="0074617A">
        <w:rPr>
          <w:rFonts w:ascii="GHEA Grapalat" w:hAnsi="GHEA Grapalat" w:cs="Sylfaen"/>
          <w:sz w:val="22"/>
          <w:lang w:val="hy-AM"/>
        </w:rPr>
        <w:t>դրամական միջոցների որոշակի անգործության մասին</w:t>
      </w:r>
      <w:r w:rsidR="00096922" w:rsidRPr="0074617A">
        <w:rPr>
          <w:rFonts w:ascii="GHEA Grapalat" w:hAnsi="GHEA Grapalat" w:cs="Sylfaen"/>
          <w:sz w:val="22"/>
          <w:lang w:val="en-US"/>
        </w:rPr>
        <w:t>:</w:t>
      </w:r>
    </w:p>
    <w:p w:rsidR="00D12B7A" w:rsidRPr="0074617A" w:rsidRDefault="00F871AF" w:rsidP="00D12B7A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en-GB"/>
        </w:rPr>
      </w:pPr>
      <w:r w:rsidRPr="0074617A">
        <w:rPr>
          <w:rFonts w:ascii="GHEA Grapalat" w:hAnsi="GHEA Grapalat"/>
          <w:sz w:val="22"/>
          <w:lang w:val="en-GB"/>
        </w:rPr>
        <w:t xml:space="preserve">3. </w:t>
      </w:r>
      <w:r w:rsidRPr="0074617A">
        <w:rPr>
          <w:rFonts w:ascii="GHEA Grapalat" w:hAnsi="GHEA Grapalat"/>
          <w:sz w:val="22"/>
          <w:lang w:val="ru-RU"/>
        </w:rPr>
        <w:t>Վ</w:t>
      </w:r>
      <w:r w:rsidR="0017451E" w:rsidRPr="0074617A">
        <w:rPr>
          <w:rFonts w:ascii="GHEA Grapalat" w:hAnsi="GHEA Grapalat" w:cs="Sylfaen"/>
          <w:sz w:val="22"/>
          <w:lang w:val="ru-RU"/>
        </w:rPr>
        <w:t>երլուծության</w:t>
      </w:r>
      <w:r w:rsidR="0017451E" w:rsidRPr="0074617A">
        <w:rPr>
          <w:rFonts w:ascii="GHEA Grapalat" w:hAnsi="GHEA Grapalat" w:cs="Sylfaen"/>
          <w:sz w:val="22"/>
          <w:lang w:val="en-GB"/>
        </w:rPr>
        <w:t xml:space="preserve"> </w:t>
      </w:r>
      <w:r w:rsidR="0017451E" w:rsidRPr="0074617A">
        <w:rPr>
          <w:rFonts w:ascii="GHEA Grapalat" w:hAnsi="GHEA Grapalat" w:cs="Sylfaen"/>
          <w:sz w:val="22"/>
          <w:lang w:val="ru-RU"/>
        </w:rPr>
        <w:t>ենթարկված</w:t>
      </w:r>
      <w:r w:rsidR="00495579" w:rsidRPr="0074617A">
        <w:rPr>
          <w:rFonts w:ascii="GHEA Grapalat" w:hAnsi="GHEA Grapalat" w:cs="Sylfaen"/>
          <w:sz w:val="22"/>
          <w:lang w:val="en-GB"/>
        </w:rPr>
        <w:t xml:space="preserve"> </w:t>
      </w:r>
      <w:r w:rsidR="006A4569" w:rsidRPr="0074617A">
        <w:rPr>
          <w:rFonts w:ascii="GHEA Grapalat" w:hAnsi="GHEA Grapalat" w:cs="Sylfaen"/>
          <w:sz w:val="22"/>
          <w:lang w:val="ru-RU"/>
        </w:rPr>
        <w:t>մնացած</w:t>
      </w:r>
      <w:r w:rsidR="006A4569" w:rsidRPr="0074617A">
        <w:rPr>
          <w:rFonts w:ascii="GHEA Grapalat" w:hAnsi="GHEA Grapalat" w:cs="Sylfaen"/>
          <w:sz w:val="22"/>
        </w:rPr>
        <w:t xml:space="preserve"> </w:t>
      </w:r>
      <w:r w:rsidR="0017451E" w:rsidRPr="0074617A">
        <w:rPr>
          <w:rFonts w:ascii="GHEA Grapalat" w:hAnsi="GHEA Grapalat" w:cs="Sylfaen"/>
          <w:sz w:val="22"/>
        </w:rPr>
        <w:t>ցուցանիշներ</w:t>
      </w:r>
      <w:r w:rsidR="0017451E" w:rsidRPr="0074617A">
        <w:rPr>
          <w:rFonts w:ascii="GHEA Grapalat" w:hAnsi="GHEA Grapalat" w:cs="Sylfaen"/>
          <w:sz w:val="22"/>
          <w:lang w:val="ru-RU"/>
        </w:rPr>
        <w:t>ը</w:t>
      </w:r>
      <w:r w:rsidR="00495579" w:rsidRPr="0074617A">
        <w:rPr>
          <w:rFonts w:ascii="GHEA Grapalat" w:hAnsi="GHEA Grapalat" w:cs="Sylfaen"/>
          <w:sz w:val="22"/>
          <w:lang w:val="en-GB"/>
        </w:rPr>
        <w:t xml:space="preserve"> </w:t>
      </w:r>
      <w:r w:rsidR="00495579" w:rsidRPr="0074617A">
        <w:rPr>
          <w:rFonts w:ascii="GHEA Grapalat" w:hAnsi="GHEA Grapalat" w:cs="Sylfaen"/>
          <w:sz w:val="22"/>
        </w:rPr>
        <w:t>բոլոր</w:t>
      </w:r>
      <w:r w:rsidR="00936197" w:rsidRPr="0074617A">
        <w:rPr>
          <w:rFonts w:ascii="GHEA Grapalat" w:hAnsi="GHEA Grapalat" w:cs="Sylfaen"/>
          <w:sz w:val="22"/>
          <w:lang w:val="en-GB"/>
        </w:rPr>
        <w:t xml:space="preserve"> </w:t>
      </w:r>
      <w:r w:rsidR="004908D0" w:rsidRPr="0074617A">
        <w:rPr>
          <w:rFonts w:ascii="GHEA Grapalat" w:hAnsi="GHEA Grapalat" w:cs="Sylfaen"/>
          <w:sz w:val="22"/>
        </w:rPr>
        <w:t>ընկերությունների</w:t>
      </w:r>
      <w:r w:rsidR="00A63958" w:rsidRPr="0074617A">
        <w:rPr>
          <w:rFonts w:ascii="GHEA Grapalat" w:hAnsi="GHEA Grapalat" w:cs="Sylfaen"/>
          <w:sz w:val="22"/>
          <w:lang w:val="en-GB"/>
        </w:rPr>
        <w:t xml:space="preserve"> </w:t>
      </w:r>
      <w:r w:rsidR="00A63958" w:rsidRPr="0074617A">
        <w:rPr>
          <w:rFonts w:ascii="GHEA Grapalat" w:hAnsi="GHEA Grapalat" w:cs="Sylfaen"/>
          <w:sz w:val="22"/>
          <w:lang w:val="ru-RU"/>
        </w:rPr>
        <w:t>մոտ</w:t>
      </w:r>
      <w:r w:rsidR="00A63958" w:rsidRPr="0074617A">
        <w:rPr>
          <w:rFonts w:ascii="GHEA Grapalat" w:hAnsi="GHEA Grapalat" w:cs="Sylfaen"/>
          <w:sz w:val="22"/>
          <w:lang w:val="en-GB"/>
        </w:rPr>
        <w:t xml:space="preserve"> </w:t>
      </w:r>
      <w:r w:rsidR="004908D0" w:rsidRPr="0074617A">
        <w:rPr>
          <w:rFonts w:ascii="GHEA Grapalat" w:hAnsi="GHEA Grapalat" w:cs="Sylfaen"/>
          <w:sz w:val="22"/>
        </w:rPr>
        <w:t>համապատասխանում</w:t>
      </w:r>
      <w:r w:rsidR="00495579" w:rsidRPr="0074617A">
        <w:rPr>
          <w:rFonts w:ascii="GHEA Grapalat" w:hAnsi="GHEA Grapalat" w:cs="Sylfaen"/>
          <w:sz w:val="22"/>
          <w:lang w:val="en-GB"/>
        </w:rPr>
        <w:t xml:space="preserve"> </w:t>
      </w:r>
      <w:r w:rsidR="00495579" w:rsidRPr="0074617A">
        <w:rPr>
          <w:rFonts w:ascii="GHEA Grapalat" w:hAnsi="GHEA Grapalat" w:cs="Sylfaen"/>
          <w:sz w:val="22"/>
        </w:rPr>
        <w:t>են</w:t>
      </w:r>
      <w:r w:rsidR="00495579" w:rsidRPr="0074617A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74617A">
        <w:rPr>
          <w:rFonts w:ascii="GHEA Grapalat" w:hAnsi="GHEA Grapalat" w:cs="Sylfaen"/>
          <w:sz w:val="22"/>
        </w:rPr>
        <w:t>պրակտիկայում</w:t>
      </w:r>
      <w:r w:rsidR="00D12B7A" w:rsidRPr="0074617A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74617A">
        <w:rPr>
          <w:rFonts w:ascii="GHEA Grapalat" w:hAnsi="GHEA Grapalat" w:cs="Sylfaen"/>
          <w:sz w:val="22"/>
        </w:rPr>
        <w:t>ընդունված</w:t>
      </w:r>
      <w:r w:rsidR="00D12B7A" w:rsidRPr="0074617A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74617A">
        <w:rPr>
          <w:rFonts w:ascii="GHEA Grapalat" w:hAnsi="GHEA Grapalat" w:cs="Sylfaen"/>
          <w:sz w:val="22"/>
        </w:rPr>
        <w:t>թույլատրելի</w:t>
      </w:r>
      <w:r w:rsidR="00D12B7A" w:rsidRPr="0074617A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74617A">
        <w:rPr>
          <w:rFonts w:ascii="GHEA Grapalat" w:hAnsi="GHEA Grapalat" w:cs="Sylfaen"/>
          <w:sz w:val="22"/>
        </w:rPr>
        <w:t>սահմանային</w:t>
      </w:r>
      <w:r w:rsidR="00D12B7A" w:rsidRPr="0074617A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74617A">
        <w:rPr>
          <w:rFonts w:ascii="GHEA Grapalat" w:hAnsi="GHEA Grapalat" w:cs="Sylfaen"/>
          <w:sz w:val="22"/>
        </w:rPr>
        <w:t>նորմաներին</w:t>
      </w:r>
      <w:r w:rsidR="00C736C3" w:rsidRPr="0074617A">
        <w:rPr>
          <w:rFonts w:ascii="GHEA Grapalat" w:hAnsi="GHEA Grapalat" w:cs="Sylfaen"/>
          <w:sz w:val="22"/>
          <w:lang w:val="en-GB"/>
        </w:rPr>
        <w:t>,</w:t>
      </w:r>
      <w:r w:rsidR="00D12B7A" w:rsidRPr="0074617A">
        <w:rPr>
          <w:rFonts w:ascii="GHEA Grapalat" w:hAnsi="GHEA Grapalat"/>
          <w:sz w:val="22"/>
          <w:lang w:val="en-GB"/>
        </w:rPr>
        <w:t xml:space="preserve"> </w:t>
      </w:r>
      <w:r w:rsidR="00C736C3" w:rsidRPr="0074617A">
        <w:rPr>
          <w:rFonts w:ascii="GHEA Grapalat" w:hAnsi="GHEA Grapalat" w:cs="Sylfaen"/>
          <w:sz w:val="22"/>
          <w:lang w:val="ru-RU"/>
        </w:rPr>
        <w:t>ինչը</w:t>
      </w:r>
      <w:r w:rsidR="00C736C3" w:rsidRPr="0074617A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74617A">
        <w:rPr>
          <w:rFonts w:ascii="GHEA Grapalat" w:hAnsi="GHEA Grapalat" w:cs="Sylfaen"/>
          <w:sz w:val="22"/>
          <w:lang w:val="ru-RU"/>
        </w:rPr>
        <w:t>նշանակում</w:t>
      </w:r>
      <w:r w:rsidR="00C736C3" w:rsidRPr="0074617A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74617A">
        <w:rPr>
          <w:rFonts w:ascii="GHEA Grapalat" w:hAnsi="GHEA Grapalat" w:cs="Sylfaen"/>
          <w:sz w:val="22"/>
          <w:lang w:val="ru-RU"/>
        </w:rPr>
        <w:t>է</w:t>
      </w:r>
      <w:r w:rsidR="00C736C3" w:rsidRPr="0074617A">
        <w:rPr>
          <w:rFonts w:ascii="GHEA Grapalat" w:hAnsi="GHEA Grapalat" w:cs="Sylfaen"/>
          <w:sz w:val="22"/>
          <w:lang w:val="en-GB"/>
        </w:rPr>
        <w:t xml:space="preserve">, </w:t>
      </w:r>
      <w:r w:rsidR="00C736C3" w:rsidRPr="0074617A">
        <w:rPr>
          <w:rFonts w:ascii="GHEA Grapalat" w:hAnsi="GHEA Grapalat" w:cs="Sylfaen"/>
          <w:sz w:val="22"/>
          <w:lang w:val="en-US"/>
        </w:rPr>
        <w:t>որ</w:t>
      </w:r>
      <w:r w:rsidR="00C736C3" w:rsidRPr="0074617A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74617A">
        <w:rPr>
          <w:rFonts w:ascii="GHEA Grapalat" w:hAnsi="GHEA Grapalat" w:cs="Sylfaen"/>
          <w:sz w:val="22"/>
          <w:lang w:val="ru-RU"/>
        </w:rPr>
        <w:t>ընկերությունների</w:t>
      </w:r>
      <w:r w:rsidR="00C736C3" w:rsidRPr="0074617A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74617A">
        <w:rPr>
          <w:rFonts w:ascii="GHEA Grapalat" w:hAnsi="GHEA Grapalat" w:cs="Sylfaen"/>
          <w:sz w:val="22"/>
          <w:lang w:val="ru-RU"/>
        </w:rPr>
        <w:t>կարճաժամկետ</w:t>
      </w:r>
      <w:r w:rsidR="00C736C3" w:rsidRPr="0074617A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74617A">
        <w:rPr>
          <w:rFonts w:ascii="GHEA Grapalat" w:hAnsi="GHEA Grapalat" w:cs="Sylfaen"/>
          <w:sz w:val="22"/>
          <w:lang w:val="ru-RU"/>
        </w:rPr>
        <w:t>պարտավորություններ</w:t>
      </w:r>
      <w:r w:rsidR="00C736C3" w:rsidRPr="0074617A">
        <w:rPr>
          <w:rFonts w:ascii="GHEA Grapalat" w:hAnsi="GHEA Grapalat" w:cs="Sylfaen"/>
          <w:sz w:val="22"/>
          <w:lang w:val="en-US"/>
        </w:rPr>
        <w:t>ը</w:t>
      </w:r>
      <w:r w:rsidR="00C736C3" w:rsidRPr="0074617A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74617A">
        <w:rPr>
          <w:rFonts w:ascii="GHEA Grapalat" w:hAnsi="GHEA Grapalat" w:cs="Sylfaen"/>
          <w:sz w:val="22"/>
          <w:lang w:val="ru-RU"/>
        </w:rPr>
        <w:t>դրամական</w:t>
      </w:r>
      <w:r w:rsidR="00C736C3" w:rsidRPr="0074617A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74617A">
        <w:rPr>
          <w:rFonts w:ascii="GHEA Grapalat" w:hAnsi="GHEA Grapalat" w:cs="Sylfaen"/>
          <w:sz w:val="22"/>
          <w:lang w:val="ru-RU"/>
        </w:rPr>
        <w:t>միջոցներով</w:t>
      </w:r>
      <w:r w:rsidR="00C736C3" w:rsidRPr="0074617A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74617A">
        <w:rPr>
          <w:rFonts w:ascii="GHEA Grapalat" w:hAnsi="GHEA Grapalat" w:cs="Sylfaen"/>
          <w:sz w:val="22"/>
          <w:lang w:val="ru-RU"/>
        </w:rPr>
        <w:t>և</w:t>
      </w:r>
      <w:r w:rsidR="00C736C3" w:rsidRPr="0074617A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74617A">
        <w:rPr>
          <w:rFonts w:ascii="GHEA Grapalat" w:hAnsi="GHEA Grapalat" w:cs="Sylfaen"/>
          <w:sz w:val="22"/>
          <w:lang w:val="ru-RU"/>
        </w:rPr>
        <w:t>դրանց</w:t>
      </w:r>
      <w:r w:rsidR="00C736C3" w:rsidRPr="0074617A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74617A">
        <w:rPr>
          <w:rFonts w:ascii="GHEA Grapalat" w:hAnsi="GHEA Grapalat" w:cs="Sylfaen"/>
          <w:sz w:val="22"/>
          <w:lang w:val="ru-RU"/>
        </w:rPr>
        <w:t>համարժեքներով</w:t>
      </w:r>
      <w:r w:rsidR="00C736C3" w:rsidRPr="0074617A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74617A">
        <w:rPr>
          <w:rFonts w:ascii="GHEA Grapalat" w:hAnsi="GHEA Grapalat" w:cs="Sylfaen"/>
          <w:sz w:val="22"/>
          <w:lang w:val="ru-RU"/>
        </w:rPr>
        <w:t>ապահովված</w:t>
      </w:r>
      <w:r w:rsidR="00C736C3" w:rsidRPr="0074617A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74617A">
        <w:rPr>
          <w:rFonts w:ascii="GHEA Grapalat" w:hAnsi="GHEA Grapalat" w:cs="Sylfaen"/>
          <w:sz w:val="22"/>
          <w:lang w:val="en-US"/>
        </w:rPr>
        <w:t>են</w:t>
      </w:r>
      <w:r w:rsidR="00C736C3" w:rsidRPr="0074617A">
        <w:rPr>
          <w:rFonts w:ascii="GHEA Grapalat" w:hAnsi="GHEA Grapalat" w:cs="Sylfaen"/>
          <w:sz w:val="22"/>
          <w:lang w:val="en-GB"/>
        </w:rPr>
        <w:t xml:space="preserve">, </w:t>
      </w:r>
      <w:r w:rsidR="00C736C3" w:rsidRPr="0074617A">
        <w:rPr>
          <w:rFonts w:ascii="GHEA Grapalat" w:hAnsi="GHEA Grapalat" w:cs="Sylfaen"/>
          <w:sz w:val="22"/>
          <w:lang w:val="ru-RU"/>
        </w:rPr>
        <w:t>բարձր</w:t>
      </w:r>
      <w:r w:rsidR="00C736C3" w:rsidRPr="0074617A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74617A">
        <w:rPr>
          <w:rFonts w:ascii="GHEA Grapalat" w:hAnsi="GHEA Grapalat" w:cs="Sylfaen"/>
          <w:sz w:val="22"/>
          <w:lang w:val="en-US"/>
        </w:rPr>
        <w:t>է</w:t>
      </w:r>
      <w:r w:rsidR="00C736C3" w:rsidRPr="0074617A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74617A">
        <w:rPr>
          <w:rFonts w:ascii="GHEA Grapalat" w:hAnsi="GHEA Grapalat" w:cs="Sylfaen"/>
          <w:sz w:val="22"/>
        </w:rPr>
        <w:t>շրջանառու</w:t>
      </w:r>
      <w:r w:rsidR="00C736C3" w:rsidRPr="0074617A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74617A">
        <w:rPr>
          <w:rFonts w:ascii="GHEA Grapalat" w:hAnsi="GHEA Grapalat" w:cs="Sylfaen"/>
          <w:sz w:val="22"/>
        </w:rPr>
        <w:t>միջոցների</w:t>
      </w:r>
      <w:r w:rsidR="00C736C3" w:rsidRPr="0074617A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74617A">
        <w:rPr>
          <w:rFonts w:ascii="GHEA Grapalat" w:hAnsi="GHEA Grapalat" w:cs="Sylfaen"/>
          <w:sz w:val="22"/>
        </w:rPr>
        <w:t>ձևավորմանը</w:t>
      </w:r>
      <w:r w:rsidR="00C736C3" w:rsidRPr="0074617A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74617A">
        <w:rPr>
          <w:rFonts w:ascii="GHEA Grapalat" w:hAnsi="GHEA Grapalat" w:cs="Sylfaen"/>
          <w:sz w:val="22"/>
        </w:rPr>
        <w:t>սեփական</w:t>
      </w:r>
      <w:r w:rsidR="00C736C3" w:rsidRPr="0074617A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74617A">
        <w:rPr>
          <w:rFonts w:ascii="GHEA Grapalat" w:hAnsi="GHEA Grapalat" w:cs="Sylfaen"/>
          <w:sz w:val="22"/>
        </w:rPr>
        <w:t>կապիտալի</w:t>
      </w:r>
      <w:r w:rsidR="00C736C3" w:rsidRPr="0074617A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74617A">
        <w:rPr>
          <w:rFonts w:ascii="GHEA Grapalat" w:hAnsi="GHEA Grapalat" w:cs="Sylfaen"/>
          <w:sz w:val="22"/>
        </w:rPr>
        <w:t>մասնակցության</w:t>
      </w:r>
      <w:r w:rsidR="00C736C3" w:rsidRPr="0074617A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74617A">
        <w:rPr>
          <w:rFonts w:ascii="GHEA Grapalat" w:hAnsi="GHEA Grapalat" w:cs="Sylfaen"/>
          <w:sz w:val="22"/>
        </w:rPr>
        <w:t>աստիճանը</w:t>
      </w:r>
      <w:r w:rsidR="00C736C3" w:rsidRPr="0074617A">
        <w:rPr>
          <w:rFonts w:ascii="GHEA Grapalat" w:hAnsi="GHEA Grapalat" w:cs="Sylfaen"/>
          <w:sz w:val="22"/>
          <w:lang w:val="en-GB"/>
        </w:rPr>
        <w:t>:</w:t>
      </w:r>
    </w:p>
    <w:p w:rsidR="00F871AF" w:rsidRPr="0074617A" w:rsidRDefault="0074617A" w:rsidP="00F871AF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>
        <w:rPr>
          <w:rFonts w:ascii="GHEA Grapalat" w:hAnsi="GHEA Grapalat"/>
          <w:sz w:val="22"/>
          <w:lang w:val="en-US"/>
        </w:rPr>
        <w:t>4</w:t>
      </w:r>
      <w:r w:rsidR="00F871AF" w:rsidRPr="0074617A">
        <w:rPr>
          <w:rFonts w:ascii="GHEA Grapalat" w:hAnsi="GHEA Grapalat"/>
          <w:sz w:val="22"/>
          <w:lang w:val="hy-AM"/>
        </w:rPr>
        <w:t>.</w:t>
      </w:r>
      <w:r w:rsidR="00F871AF" w:rsidRPr="0074617A">
        <w:rPr>
          <w:rFonts w:ascii="GHEA Grapalat" w:hAnsi="GHEA Grapalat"/>
          <w:sz w:val="22"/>
          <w:lang w:val="en-GB"/>
        </w:rPr>
        <w:t xml:space="preserve"> </w:t>
      </w:r>
      <w:r w:rsidR="00F871AF" w:rsidRPr="0074617A">
        <w:rPr>
          <w:rFonts w:ascii="GHEA Grapalat" w:hAnsi="GHEA Grapalat" w:cs="Sylfaen"/>
          <w:sz w:val="22"/>
          <w:lang w:val="hy-AM"/>
        </w:rPr>
        <w:t>Ակտիվների շրջանառելիության և ընթացիկ ակտրվների շրջանառելիության գործակիցները գործարար ակտիվությունը բնութագրող ցուցանիշ են</w:t>
      </w:r>
      <w:r w:rsidR="00F871AF" w:rsidRPr="0074617A">
        <w:rPr>
          <w:rFonts w:ascii="GHEA Grapalat" w:hAnsi="GHEA Grapalat" w:cs="Sylfaen"/>
          <w:sz w:val="22"/>
          <w:lang w:val="en-GB"/>
        </w:rPr>
        <w:t>:</w:t>
      </w:r>
      <w:r w:rsidR="00F871AF" w:rsidRPr="0074617A">
        <w:rPr>
          <w:rFonts w:ascii="GHEA Grapalat" w:hAnsi="GHEA Grapalat"/>
          <w:sz w:val="22"/>
          <w:lang w:val="hy-AM"/>
        </w:rPr>
        <w:t xml:space="preserve"> Ակտիվների շրջանառելիության գործակիցը բնութագրում է ընկերության բոլոր միջոցների շրջապտույտի արագություն</w:t>
      </w:r>
      <w:r w:rsidR="00F871AF" w:rsidRPr="0074617A">
        <w:rPr>
          <w:rFonts w:ascii="GHEA Grapalat" w:hAnsi="GHEA Grapalat"/>
          <w:sz w:val="22"/>
          <w:lang w:val="en-US"/>
        </w:rPr>
        <w:t>ն</w:t>
      </w:r>
      <w:r w:rsidR="00F871AF" w:rsidRPr="0074617A">
        <w:rPr>
          <w:rFonts w:ascii="GHEA Grapalat" w:hAnsi="GHEA Grapalat"/>
          <w:sz w:val="22"/>
          <w:lang w:val="hy-AM"/>
        </w:rPr>
        <w:t>՝ անկախ դրանց ձևավորման աղբյուրից և որքան մեծ է այս ցուցանիշն, այնքան արդյունավետորեն են օգտագործվում ակտիվները:</w:t>
      </w:r>
      <w:r w:rsidR="00F871AF" w:rsidRPr="0074617A">
        <w:rPr>
          <w:rFonts w:ascii="GHEA Grapalat" w:hAnsi="GHEA Grapalat" w:cs="Sylfaen"/>
          <w:sz w:val="22"/>
          <w:lang w:val="hy-AM"/>
        </w:rPr>
        <w:t xml:space="preserve"> Ընկերությ</w:t>
      </w:r>
      <w:r w:rsidR="00F871AF" w:rsidRPr="0074617A">
        <w:rPr>
          <w:rFonts w:ascii="GHEA Grapalat" w:hAnsi="GHEA Grapalat" w:cs="Sylfaen"/>
          <w:sz w:val="22"/>
          <w:lang w:val="en-US"/>
        </w:rPr>
        <w:t>ուններ</w:t>
      </w:r>
      <w:r w:rsidR="00F871AF" w:rsidRPr="0074617A">
        <w:rPr>
          <w:rFonts w:ascii="GHEA Grapalat" w:hAnsi="GHEA Grapalat" w:cs="Sylfaen"/>
          <w:sz w:val="22"/>
          <w:lang w:val="hy-AM"/>
        </w:rPr>
        <w:t xml:space="preserve"> մոտ </w:t>
      </w:r>
      <w:r w:rsidR="00F871AF" w:rsidRPr="0074617A">
        <w:rPr>
          <w:rFonts w:ascii="GHEA Grapalat" w:hAnsi="GHEA Grapalat" w:cs="Sylfaen"/>
          <w:sz w:val="22"/>
          <w:lang w:val="ru-RU" w:eastAsia="en-US"/>
        </w:rPr>
        <w:t>գործակիցն</w:t>
      </w:r>
      <w:r w:rsidR="00F871AF" w:rsidRPr="0074617A">
        <w:rPr>
          <w:rFonts w:ascii="GHEA Grapalat" w:hAnsi="GHEA Grapalat" w:cs="Sylfaen"/>
          <w:sz w:val="22"/>
          <w:lang w:val="en-GB" w:eastAsia="en-US"/>
        </w:rPr>
        <w:t xml:space="preserve"> </w:t>
      </w:r>
      <w:r w:rsidR="00F871AF" w:rsidRPr="0074617A">
        <w:rPr>
          <w:rFonts w:ascii="GHEA Grapalat" w:hAnsi="GHEA Grapalat" w:cs="Sylfaen"/>
          <w:sz w:val="22"/>
          <w:lang w:eastAsia="en-US"/>
        </w:rPr>
        <w:t>ընկած</w:t>
      </w:r>
      <w:r w:rsidR="00F871AF" w:rsidRPr="0074617A">
        <w:rPr>
          <w:rFonts w:ascii="GHEA Grapalat" w:hAnsi="GHEA Grapalat" w:cs="Sylfaen"/>
          <w:sz w:val="22"/>
          <w:lang w:val="en-GB" w:eastAsia="en-US"/>
        </w:rPr>
        <w:t xml:space="preserve"> </w:t>
      </w:r>
      <w:r w:rsidR="00F871AF" w:rsidRPr="0074617A">
        <w:rPr>
          <w:rFonts w:ascii="GHEA Grapalat" w:hAnsi="GHEA Grapalat" w:cs="Sylfaen"/>
          <w:sz w:val="22"/>
          <w:lang w:eastAsia="en-US"/>
        </w:rPr>
        <w:t>է</w:t>
      </w:r>
      <w:r w:rsidR="00F871AF" w:rsidRPr="0074617A">
        <w:rPr>
          <w:rFonts w:ascii="GHEA Grapalat" w:hAnsi="GHEA Grapalat" w:cs="Sylfaen"/>
          <w:sz w:val="22"/>
          <w:lang w:val="en-GB" w:eastAsia="en-US"/>
        </w:rPr>
        <w:t xml:space="preserve"> 0,085 - 5.945 </w:t>
      </w:r>
      <w:r w:rsidR="00F871AF" w:rsidRPr="0074617A">
        <w:rPr>
          <w:rFonts w:ascii="GHEA Grapalat" w:hAnsi="GHEA Grapalat" w:cs="Sylfaen"/>
          <w:sz w:val="22"/>
          <w:lang w:eastAsia="en-US"/>
        </w:rPr>
        <w:t>միջակայքում</w:t>
      </w:r>
      <w:r w:rsidR="00F871AF" w:rsidRPr="0074617A">
        <w:rPr>
          <w:rFonts w:ascii="GHEA Grapalat" w:hAnsi="GHEA Grapalat" w:cs="Sylfaen"/>
          <w:sz w:val="22"/>
          <w:lang w:val="hy-AM" w:eastAsia="en-US"/>
        </w:rPr>
        <w:t xml:space="preserve">: </w:t>
      </w:r>
    </w:p>
    <w:p w:rsidR="00F871AF" w:rsidRPr="0074617A" w:rsidRDefault="0074617A" w:rsidP="00F871AF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74617A">
        <w:rPr>
          <w:rFonts w:ascii="GHEA Grapalat" w:hAnsi="GHEA Grapalat" w:cs="Sylfaen"/>
          <w:sz w:val="22"/>
          <w:lang w:val="hy-AM"/>
        </w:rPr>
        <w:t>5</w:t>
      </w:r>
      <w:r w:rsidR="00F871AF" w:rsidRPr="0074617A">
        <w:rPr>
          <w:rFonts w:ascii="GHEA Grapalat" w:hAnsi="GHEA Grapalat" w:cs="Sylfaen"/>
          <w:sz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մեծությունը,</w:t>
      </w:r>
      <w:r w:rsidR="00AD7C91" w:rsidRPr="0074617A">
        <w:rPr>
          <w:rFonts w:ascii="GHEA Grapalat" w:hAnsi="GHEA Grapalat" w:cs="Sylfaen"/>
          <w:sz w:val="22"/>
          <w:lang w:val="hy-AM"/>
        </w:rPr>
        <w:t xml:space="preserve"> շահույթով աշխատող ընկերությունների մոտ</w:t>
      </w:r>
      <w:r w:rsidR="00F871AF" w:rsidRPr="0074617A">
        <w:rPr>
          <w:rFonts w:ascii="GHEA Grapalat" w:hAnsi="GHEA Grapalat" w:cs="Sylfaen"/>
          <w:sz w:val="22"/>
          <w:lang w:val="hy-AM"/>
        </w:rPr>
        <w:t xml:space="preserve"> գործակիցն ընկած է 3.48 – 12.67 միջակայքում: Շահութաբերության հետ կապված մնացած ցուցանիշները նույնպես դրական մեծություն են:</w:t>
      </w:r>
    </w:p>
    <w:p w:rsidR="00DF0A4D" w:rsidRPr="0074617A" w:rsidRDefault="0074617A" w:rsidP="00D12B7A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74617A">
        <w:rPr>
          <w:rFonts w:ascii="GHEA Grapalat" w:hAnsi="GHEA Grapalat"/>
          <w:sz w:val="22"/>
          <w:lang w:val="hy-AM"/>
        </w:rPr>
        <w:t>6</w:t>
      </w:r>
      <w:r w:rsidR="00D12B7A" w:rsidRPr="0074617A">
        <w:rPr>
          <w:rFonts w:ascii="GHEA Grapalat" w:hAnsi="GHEA Grapalat"/>
          <w:sz w:val="22"/>
          <w:lang w:val="hy-AM"/>
        </w:rPr>
        <w:t xml:space="preserve">. </w:t>
      </w:r>
      <w:r w:rsidR="00D12B7A" w:rsidRPr="0074617A">
        <w:rPr>
          <w:rFonts w:ascii="GHEA Grapalat" w:hAnsi="GHEA Grapalat" w:cs="Sylfaen"/>
          <w:sz w:val="22"/>
          <w:lang w:val="hy-AM"/>
        </w:rPr>
        <w:t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</w:t>
      </w:r>
      <w:r w:rsidR="007E6F11" w:rsidRPr="0074617A">
        <w:rPr>
          <w:rFonts w:ascii="GHEA Grapalat" w:hAnsi="GHEA Grapalat" w:cs="Sylfaen"/>
          <w:sz w:val="22"/>
          <w:lang w:val="hy-AM"/>
        </w:rPr>
        <w:t xml:space="preserve">ամբ պարզվել է, </w:t>
      </w:r>
      <w:r w:rsidR="00440A08" w:rsidRPr="0074617A">
        <w:rPr>
          <w:rFonts w:ascii="GHEA Grapalat" w:hAnsi="GHEA Grapalat" w:cs="Sylfaen"/>
          <w:sz w:val="22"/>
          <w:lang w:val="hy-AM"/>
        </w:rPr>
        <w:t>որ</w:t>
      </w:r>
      <w:r w:rsidR="00F376E0" w:rsidRPr="0074617A">
        <w:rPr>
          <w:rFonts w:ascii="GHEA Grapalat" w:hAnsi="GHEA Grapalat" w:cs="Sylfaen"/>
          <w:sz w:val="22"/>
          <w:lang w:val="hy-AM"/>
        </w:rPr>
        <w:t xml:space="preserve"> </w:t>
      </w:r>
      <w:r w:rsidR="007609C5" w:rsidRPr="0074617A">
        <w:rPr>
          <w:rFonts w:ascii="GHEA Grapalat" w:hAnsi="GHEA Grapalat" w:cs="Sylfaen"/>
          <w:sz w:val="22"/>
          <w:lang w:val="hy-AM"/>
        </w:rPr>
        <w:t>&lt;&lt;Գեղագիտության ազգային կենտրոն&gt;&gt;</w:t>
      </w:r>
      <w:r w:rsidR="009B3F34" w:rsidRPr="0074617A">
        <w:rPr>
          <w:rFonts w:ascii="GHEA Grapalat" w:hAnsi="GHEA Grapalat" w:cs="Sylfaen"/>
          <w:sz w:val="22"/>
          <w:lang w:val="hy-AM"/>
        </w:rPr>
        <w:t xml:space="preserve"> </w:t>
      </w:r>
      <w:r w:rsidR="007609C5" w:rsidRPr="0074617A">
        <w:rPr>
          <w:rFonts w:ascii="GHEA Grapalat" w:hAnsi="GHEA Grapalat" w:cs="Sylfaen"/>
          <w:sz w:val="22"/>
          <w:lang w:val="hy-AM"/>
        </w:rPr>
        <w:t xml:space="preserve">ՓԲԸ-ներում </w:t>
      </w:r>
      <w:r w:rsidR="006A4569" w:rsidRPr="0074617A">
        <w:rPr>
          <w:rFonts w:ascii="GHEA Grapalat" w:hAnsi="GHEA Grapalat" w:cs="Sylfaen"/>
          <w:sz w:val="22"/>
          <w:lang w:val="hy-AM"/>
        </w:rPr>
        <w:t>եկամուտները</w:t>
      </w:r>
      <w:r w:rsidR="009B3F34" w:rsidRPr="0074617A">
        <w:rPr>
          <w:rFonts w:ascii="GHEA Grapalat" w:hAnsi="GHEA Grapalat" w:cs="Sylfaen"/>
          <w:sz w:val="22"/>
          <w:lang w:val="hy-AM"/>
        </w:rPr>
        <w:t xml:space="preserve"> հիմնականում ձևավորվել են հիմնական գործունեությունից</w:t>
      </w:r>
      <w:r w:rsidR="007609C5" w:rsidRPr="0074617A">
        <w:rPr>
          <w:rFonts w:ascii="GHEA Grapalat" w:hAnsi="GHEA Grapalat" w:cs="Sylfaen"/>
          <w:sz w:val="22"/>
          <w:lang w:val="hy-AM"/>
        </w:rPr>
        <w:t>,</w:t>
      </w:r>
      <w:r w:rsidR="001B0DA6" w:rsidRPr="0074617A">
        <w:rPr>
          <w:rFonts w:ascii="GHEA Grapalat" w:hAnsi="GHEA Grapalat" w:cs="Sylfaen"/>
          <w:sz w:val="22"/>
          <w:lang w:val="hy-AM"/>
        </w:rPr>
        <w:t xml:space="preserve">  </w:t>
      </w:r>
      <w:r w:rsidR="007609C5" w:rsidRPr="0074617A">
        <w:rPr>
          <w:rFonts w:ascii="GHEA Grapalat" w:hAnsi="GHEA Grapalat" w:cs="Sylfaen"/>
          <w:sz w:val="22"/>
          <w:lang w:val="hy-AM"/>
        </w:rPr>
        <w:t xml:space="preserve">&lt;&lt;Կրթության ազգային ինստիտուտ&gt;&gt; ՓԲԸ-ի եկամուտների </w:t>
      </w:r>
      <w:r w:rsidR="00AD7C91" w:rsidRPr="0074617A">
        <w:rPr>
          <w:rFonts w:ascii="GHEA Grapalat" w:hAnsi="GHEA Grapalat" w:cs="Sylfaen"/>
          <w:sz w:val="22"/>
          <w:lang w:val="hy-AM"/>
        </w:rPr>
        <w:t>90</w:t>
      </w:r>
      <w:r w:rsidR="007609C5" w:rsidRPr="0074617A">
        <w:rPr>
          <w:rFonts w:ascii="GHEA Grapalat" w:hAnsi="GHEA Grapalat" w:cs="Sylfaen"/>
          <w:sz w:val="22"/>
          <w:lang w:val="hy-AM"/>
        </w:rPr>
        <w:t>%</w:t>
      </w:r>
      <w:r w:rsidR="001B0DA6" w:rsidRPr="0074617A">
        <w:rPr>
          <w:rFonts w:ascii="GHEA Grapalat" w:hAnsi="GHEA Grapalat" w:cs="Sylfaen"/>
          <w:sz w:val="22"/>
          <w:lang w:val="hy-AM"/>
        </w:rPr>
        <w:t xml:space="preserve">, </w:t>
      </w:r>
      <w:r w:rsidR="00AD7C91" w:rsidRPr="0074617A">
        <w:rPr>
          <w:rFonts w:ascii="GHEA Grapalat" w:hAnsi="GHEA Grapalat" w:cs="Sylfaen"/>
          <w:sz w:val="22"/>
          <w:lang w:val="hy-AM"/>
        </w:rPr>
        <w:t>իսկ &lt;&lt;Կրթության թերթի խմբագրություն&gt;&gt; ՓԲԸ-ի</w:t>
      </w:r>
      <w:r w:rsidR="00C619D3" w:rsidRPr="0074617A">
        <w:rPr>
          <w:rFonts w:ascii="GHEA Grapalat" w:hAnsi="GHEA Grapalat" w:cs="Sylfaen"/>
          <w:sz w:val="22"/>
          <w:lang w:val="hy-AM"/>
        </w:rPr>
        <w:t xml:space="preserve"> 51%</w:t>
      </w:r>
      <w:r w:rsidR="00AD7C91" w:rsidRPr="0074617A">
        <w:rPr>
          <w:rFonts w:ascii="GHEA Grapalat" w:hAnsi="GHEA Grapalat" w:cs="Sylfaen"/>
          <w:sz w:val="22"/>
          <w:lang w:val="hy-AM"/>
        </w:rPr>
        <w:t xml:space="preserve"> </w:t>
      </w:r>
      <w:r w:rsidR="0017451E" w:rsidRPr="0074617A">
        <w:rPr>
          <w:rFonts w:ascii="GHEA Grapalat" w:hAnsi="GHEA Grapalat" w:cs="Sylfaen"/>
          <w:sz w:val="22"/>
          <w:lang w:val="hy-AM"/>
        </w:rPr>
        <w:t>ձևավորվել է</w:t>
      </w:r>
      <w:r w:rsidR="007609C5" w:rsidRPr="0074617A">
        <w:rPr>
          <w:rFonts w:ascii="GHEA Grapalat" w:hAnsi="GHEA Grapalat" w:cs="Sylfaen"/>
          <w:sz w:val="22"/>
          <w:lang w:val="hy-AM"/>
        </w:rPr>
        <w:t xml:space="preserve"> այլ եկամուտներից՝ </w:t>
      </w:r>
      <w:r w:rsidR="004E2E89" w:rsidRPr="0074617A">
        <w:rPr>
          <w:rFonts w:ascii="GHEA Grapalat" w:hAnsi="GHEA Grapalat" w:cs="Sylfaen"/>
          <w:sz w:val="22"/>
          <w:lang w:val="hy-AM"/>
        </w:rPr>
        <w:t xml:space="preserve"> </w:t>
      </w:r>
      <w:r w:rsidR="00C619D3" w:rsidRPr="0074617A">
        <w:rPr>
          <w:rFonts w:ascii="GHEA Grapalat" w:hAnsi="GHEA Grapalat" w:cs="Sylfaen"/>
          <w:sz w:val="22"/>
          <w:lang w:val="hy-AM"/>
        </w:rPr>
        <w:t>փոխարժեքի տարբերությունից, ֆինանսական ներդրումներց եկամուտներ, ստացված անհատույց ակտիվներ</w:t>
      </w:r>
      <w:r w:rsidR="00D551E4" w:rsidRPr="0074617A">
        <w:rPr>
          <w:rFonts w:ascii="GHEA Grapalat" w:hAnsi="GHEA Grapalat" w:cs="Sylfaen"/>
          <w:sz w:val="22"/>
          <w:lang w:val="hy-AM"/>
        </w:rPr>
        <w:t xml:space="preserve"> և այլ</w:t>
      </w:r>
      <w:r w:rsidR="006A4569" w:rsidRPr="0074617A">
        <w:rPr>
          <w:rFonts w:ascii="GHEA Grapalat" w:hAnsi="GHEA Grapalat" w:cs="Sylfaen"/>
          <w:sz w:val="22"/>
          <w:lang w:val="hy-AM"/>
        </w:rPr>
        <w:t>ն</w:t>
      </w:r>
      <w:r w:rsidR="007609C5" w:rsidRPr="0074617A">
        <w:rPr>
          <w:rFonts w:ascii="GHEA Grapalat" w:hAnsi="GHEA Grapalat" w:cs="Sylfaen"/>
          <w:sz w:val="22"/>
          <w:lang w:val="hy-AM"/>
        </w:rPr>
        <w:t>:</w:t>
      </w:r>
    </w:p>
    <w:p w:rsidR="00DF0A4D" w:rsidRPr="0074617A" w:rsidRDefault="00C82773" w:rsidP="00565D48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  <w:r w:rsidRPr="0074617A">
        <w:rPr>
          <w:rFonts w:ascii="GHEA Grapalat" w:hAnsi="GHEA Grapalat"/>
          <w:sz w:val="22"/>
          <w:lang w:val="hy-AM"/>
        </w:rPr>
        <w:t>8</w:t>
      </w:r>
      <w:r w:rsidR="00D12B7A" w:rsidRPr="0074617A">
        <w:rPr>
          <w:rFonts w:ascii="GHEA Grapalat" w:hAnsi="GHEA Grapalat"/>
          <w:sz w:val="22"/>
          <w:lang w:val="hy-AM"/>
        </w:rPr>
        <w:t>.</w:t>
      </w:r>
      <w:r w:rsidR="0074617A" w:rsidRPr="003464D1">
        <w:rPr>
          <w:rFonts w:ascii="GHEA Grapalat" w:hAnsi="GHEA Grapalat"/>
          <w:sz w:val="22"/>
          <w:lang w:val="hy-AM"/>
        </w:rPr>
        <w:t>7</w:t>
      </w:r>
      <w:r w:rsidR="00D12B7A" w:rsidRPr="0074617A">
        <w:rPr>
          <w:rFonts w:ascii="GHEA Grapalat" w:hAnsi="GHEA Grapalat"/>
          <w:sz w:val="22"/>
          <w:lang w:val="hy-AM"/>
        </w:rPr>
        <w:tab/>
      </w:r>
      <w:r w:rsidR="00D12B7A" w:rsidRPr="0074617A">
        <w:rPr>
          <w:rFonts w:ascii="GHEA Grapalat" w:hAnsi="GHEA Grapalat" w:cs="Sylfaen"/>
          <w:sz w:val="22"/>
          <w:lang w:val="hy-AM"/>
        </w:rPr>
        <w:t>Եզրակացություն</w:t>
      </w:r>
    </w:p>
    <w:p w:rsidR="00E876AD" w:rsidRPr="003464D1" w:rsidRDefault="0074617A" w:rsidP="00E876AD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3464D1">
        <w:rPr>
          <w:rFonts w:ascii="GHEA Grapalat" w:hAnsi="GHEA Grapalat" w:cs="Sylfaen"/>
          <w:sz w:val="22"/>
          <w:lang w:val="hy-AM"/>
        </w:rPr>
        <w:tab/>
      </w:r>
      <w:r w:rsidR="009B3F34" w:rsidRPr="0074617A">
        <w:rPr>
          <w:rFonts w:ascii="GHEA Grapalat" w:hAnsi="GHEA Grapalat" w:cs="Sylfaen"/>
          <w:sz w:val="22"/>
          <w:lang w:val="hy-AM"/>
        </w:rPr>
        <w:t>201</w:t>
      </w:r>
      <w:r w:rsidR="00E876AD" w:rsidRPr="0074617A">
        <w:rPr>
          <w:rFonts w:ascii="GHEA Grapalat" w:hAnsi="GHEA Grapalat" w:cs="Sylfaen"/>
          <w:sz w:val="22"/>
          <w:lang w:val="hy-AM"/>
        </w:rPr>
        <w:t>7</w:t>
      </w:r>
      <w:r w:rsidR="009B3F34" w:rsidRPr="0074617A">
        <w:rPr>
          <w:rFonts w:ascii="GHEA Grapalat" w:hAnsi="GHEA Grapalat" w:cs="Sylfaen"/>
          <w:sz w:val="22"/>
          <w:lang w:val="hy-AM"/>
        </w:rPr>
        <w:t>թ</w:t>
      </w:r>
      <w:r w:rsidR="006162AE" w:rsidRPr="0074617A">
        <w:rPr>
          <w:rFonts w:ascii="GHEA Grapalat" w:hAnsi="GHEA Grapalat" w:cs="Sylfaen"/>
          <w:sz w:val="22"/>
          <w:lang w:val="hy-AM"/>
        </w:rPr>
        <w:t>.-ի</w:t>
      </w:r>
      <w:r w:rsidR="009B3F34" w:rsidRPr="0074617A">
        <w:rPr>
          <w:rFonts w:ascii="GHEA Grapalat" w:hAnsi="GHEA Grapalat" w:cs="Sylfaen"/>
          <w:sz w:val="22"/>
          <w:lang w:val="hy-AM"/>
        </w:rPr>
        <w:t xml:space="preserve"> տարեկան տվյալներով </w:t>
      </w:r>
      <w:r w:rsidR="00D12B7A" w:rsidRPr="0074617A">
        <w:rPr>
          <w:rFonts w:ascii="GHEA Grapalat" w:hAnsi="GHEA Grapalat" w:cs="Sylfaen"/>
          <w:sz w:val="22"/>
          <w:lang w:val="hy-AM"/>
        </w:rPr>
        <w:t xml:space="preserve">ՀՀ </w:t>
      </w:r>
      <w:r w:rsidR="00596C5C" w:rsidRPr="0074617A">
        <w:rPr>
          <w:rFonts w:ascii="GHEA Grapalat" w:hAnsi="GHEA Grapalat" w:cs="Sylfaen"/>
          <w:sz w:val="22"/>
          <w:lang w:val="hy-AM"/>
        </w:rPr>
        <w:t>կրթության և գիտության</w:t>
      </w:r>
      <w:r w:rsidR="00D12B7A" w:rsidRPr="0074617A">
        <w:rPr>
          <w:rFonts w:ascii="GHEA Grapalat" w:hAnsi="GHEA Grapalat" w:cs="Sylfaen"/>
          <w:sz w:val="22"/>
          <w:lang w:val="hy-AM"/>
        </w:rPr>
        <w:t xml:space="preserve"> նախարարության ենթակայության </w:t>
      </w:r>
      <w:r w:rsidR="007E6F11" w:rsidRPr="0074617A">
        <w:rPr>
          <w:rFonts w:ascii="GHEA Grapalat" w:hAnsi="GHEA Grapalat" w:cs="Sylfaen"/>
          <w:sz w:val="22"/>
          <w:lang w:val="hy-AM"/>
        </w:rPr>
        <w:t>վերլուծության ենթարկված</w:t>
      </w:r>
      <w:r w:rsidR="004E3B0D" w:rsidRPr="0074617A">
        <w:rPr>
          <w:rFonts w:ascii="GHEA Grapalat" w:hAnsi="GHEA Grapalat" w:cs="Sylfaen"/>
          <w:sz w:val="22"/>
          <w:lang w:val="hy-AM"/>
        </w:rPr>
        <w:t xml:space="preserve"> </w:t>
      </w:r>
      <w:r w:rsidR="00AB035B" w:rsidRPr="0074617A">
        <w:rPr>
          <w:rFonts w:ascii="GHEA Grapalat" w:hAnsi="GHEA Grapalat" w:cs="Sylfaen"/>
          <w:sz w:val="22"/>
          <w:lang w:val="hy-AM"/>
        </w:rPr>
        <w:t xml:space="preserve">թվով </w:t>
      </w:r>
      <w:r w:rsidR="00096922" w:rsidRPr="0074617A">
        <w:rPr>
          <w:rFonts w:ascii="GHEA Grapalat" w:hAnsi="GHEA Grapalat" w:cs="Sylfaen"/>
          <w:sz w:val="22"/>
          <w:lang w:val="hy-AM"/>
        </w:rPr>
        <w:t>3</w:t>
      </w:r>
      <w:r w:rsidR="007E6F11" w:rsidRPr="0074617A">
        <w:rPr>
          <w:rFonts w:ascii="GHEA Grapalat" w:hAnsi="GHEA Grapalat" w:cs="Sylfaen"/>
          <w:sz w:val="22"/>
          <w:lang w:val="hy-AM"/>
        </w:rPr>
        <w:t xml:space="preserve"> </w:t>
      </w:r>
      <w:r w:rsidR="00A63958" w:rsidRPr="0074617A">
        <w:rPr>
          <w:rFonts w:ascii="GHEA Grapalat" w:hAnsi="GHEA Grapalat" w:cs="Sylfaen"/>
          <w:sz w:val="22"/>
          <w:lang w:val="hy-AM"/>
        </w:rPr>
        <w:t>ընկերությունների</w:t>
      </w:r>
      <w:r w:rsidR="00E876AD" w:rsidRPr="0074617A">
        <w:rPr>
          <w:rFonts w:ascii="GHEA Grapalat" w:hAnsi="GHEA Grapalat" w:cs="Sylfaen"/>
          <w:sz w:val="22"/>
          <w:lang w:val="hy-AM"/>
        </w:rPr>
        <w:t>ց՝</w:t>
      </w:r>
      <w:r w:rsidR="007609C5" w:rsidRPr="0074617A">
        <w:rPr>
          <w:rFonts w:ascii="GHEA Grapalat" w:hAnsi="GHEA Grapalat" w:cs="Sylfaen"/>
          <w:sz w:val="22"/>
          <w:lang w:val="hy-AM"/>
        </w:rPr>
        <w:t xml:space="preserve"> </w:t>
      </w:r>
      <w:r w:rsidR="00E876AD" w:rsidRPr="0074617A">
        <w:rPr>
          <w:rFonts w:ascii="GHEA Grapalat" w:hAnsi="GHEA Grapalat" w:cs="Sylfaen"/>
          <w:sz w:val="22"/>
          <w:lang w:val="hy-AM"/>
        </w:rPr>
        <w:t xml:space="preserve"> &lt;&lt;Կրթության ազգային ինստիտուտ&gt;&gt; ՓԲԸ-ի մոտ նկատվել է ֆինանսատնտեսական վիճակի վատ</w:t>
      </w:r>
      <w:r w:rsidR="00211D4D" w:rsidRPr="00211D4D">
        <w:rPr>
          <w:rFonts w:ascii="GHEA Grapalat" w:hAnsi="GHEA Grapalat" w:cs="Sylfaen"/>
          <w:sz w:val="22"/>
          <w:lang w:val="hy-AM"/>
        </w:rPr>
        <w:t>թ</w:t>
      </w:r>
      <w:r w:rsidR="00E876AD" w:rsidRPr="0074617A">
        <w:rPr>
          <w:rFonts w:ascii="GHEA Grapalat" w:hAnsi="GHEA Grapalat" w:cs="Sylfaen"/>
          <w:sz w:val="22"/>
          <w:lang w:val="hy-AM"/>
        </w:rPr>
        <w:t>ա</w:t>
      </w:r>
      <w:r w:rsidR="00211D4D" w:rsidRPr="00211D4D">
        <w:rPr>
          <w:rFonts w:ascii="GHEA Grapalat" w:hAnsi="GHEA Grapalat" w:cs="Sylfaen"/>
          <w:sz w:val="22"/>
          <w:lang w:val="hy-AM"/>
        </w:rPr>
        <w:t>րաց</w:t>
      </w:r>
      <w:r w:rsidR="00E876AD" w:rsidRPr="0074617A">
        <w:rPr>
          <w:rFonts w:ascii="GHEA Grapalat" w:hAnsi="GHEA Grapalat" w:cs="Sylfaen"/>
          <w:sz w:val="22"/>
          <w:lang w:val="hy-AM"/>
        </w:rPr>
        <w:t>ում՝  նախորդ տարվա 3,2</w:t>
      </w:r>
      <w:r w:rsidR="00211D4D">
        <w:rPr>
          <w:rFonts w:ascii="GHEA Grapalat" w:hAnsi="GHEA Grapalat" w:cs="Sylfaen"/>
          <w:sz w:val="22"/>
          <w:lang w:val="hy-AM"/>
        </w:rPr>
        <w:t xml:space="preserve">81.5 հազ. դրամի </w:t>
      </w:r>
      <w:r w:rsidR="00211D4D" w:rsidRPr="00211D4D">
        <w:rPr>
          <w:rFonts w:ascii="GHEA Grapalat" w:hAnsi="GHEA Grapalat" w:cs="Sylfaen"/>
          <w:sz w:val="22"/>
          <w:lang w:val="hy-AM"/>
        </w:rPr>
        <w:lastRenderedPageBreak/>
        <w:t xml:space="preserve">զուտ </w:t>
      </w:r>
      <w:r w:rsidR="00211D4D">
        <w:rPr>
          <w:rFonts w:ascii="GHEA Grapalat" w:hAnsi="GHEA Grapalat" w:cs="Sylfaen"/>
          <w:sz w:val="22"/>
          <w:lang w:val="hy-AM"/>
        </w:rPr>
        <w:t xml:space="preserve">շահույթի </w:t>
      </w:r>
      <w:r w:rsidR="00211D4D" w:rsidRPr="00211D4D">
        <w:rPr>
          <w:rFonts w:ascii="GHEA Grapalat" w:hAnsi="GHEA Grapalat" w:cs="Sylfaen"/>
          <w:sz w:val="22"/>
          <w:lang w:val="hy-AM"/>
        </w:rPr>
        <w:t>համեմատ</w:t>
      </w:r>
      <w:r w:rsidR="00E876AD" w:rsidRPr="0074617A">
        <w:rPr>
          <w:rFonts w:ascii="GHEA Grapalat" w:hAnsi="GHEA Grapalat" w:cs="Sylfaen"/>
          <w:sz w:val="22"/>
          <w:lang w:val="hy-AM"/>
        </w:rPr>
        <w:t xml:space="preserve"> ձևավորել է 77,376.5 հազ դրամի վնաս, արդյունքում</w:t>
      </w:r>
      <w:r w:rsidR="00224336" w:rsidRPr="0074617A">
        <w:rPr>
          <w:rFonts w:ascii="GHEA Grapalat" w:hAnsi="GHEA Grapalat" w:cs="Sylfaen"/>
          <w:sz w:val="22"/>
          <w:lang w:val="hy-AM"/>
        </w:rPr>
        <w:t xml:space="preserve"> կուտակված շահույթը նվազել է 5,281.7 հազ. դրամով</w:t>
      </w:r>
      <w:r w:rsidR="00E876AD" w:rsidRPr="0074617A">
        <w:rPr>
          <w:rFonts w:ascii="GHEA Grapalat" w:hAnsi="GHEA Grapalat" w:cs="Sylfaen"/>
          <w:sz w:val="22"/>
          <w:lang w:val="hy-AM"/>
        </w:rPr>
        <w:t>:</w:t>
      </w:r>
    </w:p>
    <w:p w:rsidR="00224336" w:rsidRPr="003464D1" w:rsidRDefault="00224336" w:rsidP="00E876AD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3464D1">
        <w:rPr>
          <w:rFonts w:ascii="GHEA Grapalat" w:hAnsi="GHEA Grapalat" w:cs="Sylfaen"/>
          <w:sz w:val="22"/>
          <w:lang w:val="hy-AM"/>
        </w:rPr>
        <w:tab/>
      </w:r>
      <w:r w:rsidRPr="0074617A">
        <w:rPr>
          <w:rFonts w:ascii="GHEA Grapalat" w:hAnsi="GHEA Grapalat" w:cs="Sylfaen"/>
          <w:sz w:val="22"/>
          <w:lang w:val="hy-AM"/>
        </w:rPr>
        <w:t>&lt;&lt;Գեղագիտության ազգային կենտրոն&gt;&gt; ՓԲԸ-ում</w:t>
      </w:r>
      <w:r w:rsidRPr="003464D1">
        <w:rPr>
          <w:rFonts w:ascii="GHEA Grapalat" w:hAnsi="GHEA Grapalat" w:cs="Sylfaen"/>
          <w:sz w:val="22"/>
          <w:lang w:val="hy-AM"/>
        </w:rPr>
        <w:t xml:space="preserve"> նկատվել է </w:t>
      </w:r>
      <w:r w:rsidRPr="0074617A">
        <w:rPr>
          <w:rFonts w:ascii="GHEA Grapalat" w:hAnsi="GHEA Grapalat" w:cs="Sylfaen"/>
          <w:sz w:val="22"/>
          <w:lang w:val="hy-AM"/>
        </w:rPr>
        <w:t>ֆինանսատնտեսական վիճակի</w:t>
      </w:r>
      <w:r w:rsidRPr="003464D1">
        <w:rPr>
          <w:rFonts w:ascii="GHEA Grapalat" w:hAnsi="GHEA Grapalat" w:cs="Sylfaen"/>
          <w:sz w:val="22"/>
          <w:lang w:val="hy-AM"/>
        </w:rPr>
        <w:t xml:space="preserve"> բարելավում՝ զուտ շահույթի ծավալն աճել է 227%-ով և կազմել է 7,399.8 հազ. դրամ:</w:t>
      </w:r>
    </w:p>
    <w:p w:rsidR="0022767D" w:rsidRPr="003464D1" w:rsidRDefault="0022767D" w:rsidP="00F44B79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</w:p>
    <w:p w:rsidR="008A362D" w:rsidRPr="00A87139" w:rsidRDefault="008A362D" w:rsidP="00F44B79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</w:p>
    <w:p w:rsidR="008A362D" w:rsidRPr="00252C05" w:rsidRDefault="008A362D" w:rsidP="00F44B79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</w:p>
    <w:p w:rsidR="00211D4D" w:rsidRPr="00252C05" w:rsidRDefault="00211D4D" w:rsidP="00F44B79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</w:p>
    <w:p w:rsidR="00211D4D" w:rsidRPr="00252C05" w:rsidRDefault="00211D4D" w:rsidP="00F44B79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</w:p>
    <w:p w:rsidR="00F42E2C" w:rsidRPr="00E876AD" w:rsidRDefault="00F42E2C" w:rsidP="00F44B79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</w:p>
    <w:p w:rsidR="005B659F" w:rsidRPr="009D6EB2" w:rsidRDefault="005B659F" w:rsidP="00F44B79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</w:p>
    <w:p w:rsidR="005342BD" w:rsidRPr="0074617A" w:rsidRDefault="00C82773" w:rsidP="00471072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D07786">
        <w:rPr>
          <w:rFonts w:ascii="GHEA Grapalat" w:hAnsi="GHEA Grapalat"/>
          <w:b/>
          <w:sz w:val="22"/>
          <w:lang w:val="hy-AM"/>
        </w:rPr>
        <w:t>9.</w:t>
      </w:r>
      <w:r w:rsidR="00234F03" w:rsidRPr="0074617A">
        <w:rPr>
          <w:rFonts w:ascii="GHEA Grapalat" w:hAnsi="GHEA Grapalat" w:cs="Sylfaen"/>
          <w:b/>
          <w:sz w:val="22"/>
          <w:lang w:val="hy-AM"/>
        </w:rPr>
        <w:t xml:space="preserve"> </w:t>
      </w:r>
      <w:r w:rsidR="005342BD" w:rsidRPr="0074617A">
        <w:rPr>
          <w:rFonts w:ascii="GHEA Grapalat" w:hAnsi="GHEA Grapalat"/>
          <w:b/>
          <w:sz w:val="22"/>
          <w:u w:val="single"/>
          <w:lang w:val="hy-AM"/>
        </w:rPr>
        <w:t xml:space="preserve">    </w:t>
      </w:r>
      <w:r w:rsidR="00A7473C" w:rsidRPr="0074617A">
        <w:rPr>
          <w:rFonts w:ascii="GHEA Grapalat" w:hAnsi="GHEA Grapalat"/>
          <w:b/>
          <w:sz w:val="22"/>
          <w:u w:val="single"/>
          <w:lang w:val="hy-AM"/>
        </w:rPr>
        <w:t xml:space="preserve">ՀՀ   </w:t>
      </w:r>
      <w:r w:rsidR="00234F03" w:rsidRPr="0074617A">
        <w:rPr>
          <w:rFonts w:ascii="GHEA Grapalat" w:hAnsi="GHEA Grapalat" w:cs="Sylfaen"/>
          <w:b/>
          <w:sz w:val="22"/>
          <w:u w:val="single"/>
          <w:lang w:val="hy-AM"/>
        </w:rPr>
        <w:t>ՊԱՇՏՊԱՆՈՒԹՅԱՆ</w:t>
      </w:r>
      <w:r w:rsidR="005342BD" w:rsidRPr="0074617A">
        <w:rPr>
          <w:rFonts w:ascii="GHEA Grapalat" w:hAnsi="GHEA Grapalat"/>
          <w:b/>
          <w:sz w:val="22"/>
          <w:u w:val="single"/>
          <w:lang w:val="hy-AM"/>
        </w:rPr>
        <w:t xml:space="preserve">   </w:t>
      </w:r>
      <w:r w:rsidR="00234F03" w:rsidRPr="0074617A">
        <w:rPr>
          <w:rFonts w:ascii="GHEA Grapalat" w:hAnsi="GHEA Grapalat" w:cs="Sylfaen"/>
          <w:b/>
          <w:sz w:val="22"/>
          <w:u w:val="single"/>
          <w:lang w:val="hy-AM"/>
        </w:rPr>
        <w:t>ՆԱԽԱՐԱՐՈՒԹՅՈՒՆ</w:t>
      </w:r>
    </w:p>
    <w:p w:rsidR="00153C31" w:rsidRPr="0074617A" w:rsidRDefault="00153C31" w:rsidP="00153C31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346486" w:rsidRPr="0074617A" w:rsidRDefault="00C82773" w:rsidP="00153C31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74617A">
        <w:rPr>
          <w:rFonts w:ascii="GHEA Grapalat" w:hAnsi="GHEA Grapalat"/>
          <w:sz w:val="22"/>
          <w:lang w:val="hy-AM"/>
        </w:rPr>
        <w:t>9</w:t>
      </w:r>
      <w:r w:rsidR="00153C31" w:rsidRPr="0074617A">
        <w:rPr>
          <w:rFonts w:ascii="GHEA Grapalat" w:hAnsi="GHEA Grapalat"/>
          <w:sz w:val="22"/>
          <w:lang w:val="hy-AM"/>
        </w:rPr>
        <w:t xml:space="preserve">.1 </w:t>
      </w:r>
      <w:r w:rsidR="00494A2D" w:rsidRPr="0074617A">
        <w:rPr>
          <w:rFonts w:ascii="GHEA Grapalat" w:hAnsi="GHEA Grapalat"/>
          <w:sz w:val="22"/>
          <w:lang w:val="hy-AM"/>
        </w:rPr>
        <w:t xml:space="preserve">Նախարարության </w:t>
      </w:r>
      <w:r w:rsidR="007F615A" w:rsidRPr="0074617A">
        <w:rPr>
          <w:rFonts w:ascii="GHEA Grapalat" w:hAnsi="GHEA Grapalat"/>
          <w:sz w:val="22"/>
          <w:lang w:val="hy-AM"/>
        </w:rPr>
        <w:t>ենթակայությա</w:t>
      </w:r>
      <w:r w:rsidR="00346486" w:rsidRPr="0074617A">
        <w:rPr>
          <w:rFonts w:ascii="GHEA Grapalat" w:hAnsi="GHEA Grapalat"/>
          <w:sz w:val="22"/>
          <w:lang w:val="hy-AM"/>
        </w:rPr>
        <w:t>մ</w:t>
      </w:r>
      <w:r w:rsidR="007F615A" w:rsidRPr="0074617A">
        <w:rPr>
          <w:rFonts w:ascii="GHEA Grapalat" w:hAnsi="GHEA Grapalat"/>
          <w:sz w:val="22"/>
          <w:lang w:val="hy-AM"/>
        </w:rPr>
        <w:t>բ</w:t>
      </w:r>
      <w:r w:rsidR="00B41ABF" w:rsidRPr="0074617A">
        <w:rPr>
          <w:rFonts w:ascii="GHEA Grapalat" w:hAnsi="GHEA Grapalat"/>
          <w:sz w:val="22"/>
          <w:lang w:val="hy-AM"/>
        </w:rPr>
        <w:t xml:space="preserve"> 201</w:t>
      </w:r>
      <w:r w:rsidR="00346486" w:rsidRPr="0074617A">
        <w:rPr>
          <w:rFonts w:ascii="GHEA Grapalat" w:hAnsi="GHEA Grapalat"/>
          <w:sz w:val="22"/>
          <w:lang w:val="hy-AM"/>
        </w:rPr>
        <w:t>7</w:t>
      </w:r>
      <w:r w:rsidR="00B41ABF" w:rsidRPr="0074617A">
        <w:rPr>
          <w:rFonts w:ascii="GHEA Grapalat" w:hAnsi="GHEA Grapalat"/>
          <w:sz w:val="22"/>
          <w:lang w:val="hy-AM"/>
        </w:rPr>
        <w:t xml:space="preserve">թ.-ի տարեկան տվյալներով առկա են </w:t>
      </w:r>
      <w:r w:rsidR="00153C31" w:rsidRPr="0074617A">
        <w:rPr>
          <w:rFonts w:ascii="GHEA Grapalat" w:hAnsi="GHEA Grapalat"/>
          <w:sz w:val="22"/>
          <w:lang w:val="hy-AM"/>
        </w:rPr>
        <w:t xml:space="preserve">թվով </w:t>
      </w:r>
      <w:r w:rsidR="00346486" w:rsidRPr="0074617A">
        <w:rPr>
          <w:rFonts w:ascii="GHEA Grapalat" w:hAnsi="GHEA Grapalat"/>
          <w:sz w:val="22"/>
          <w:lang w:val="hy-AM"/>
        </w:rPr>
        <w:t>14</w:t>
      </w:r>
      <w:r w:rsidR="00153C31" w:rsidRPr="0074617A">
        <w:rPr>
          <w:rFonts w:ascii="GHEA Grapalat" w:hAnsi="GHEA Grapalat"/>
          <w:sz w:val="22"/>
          <w:lang w:val="hy-AM"/>
        </w:rPr>
        <w:t xml:space="preserve"> պետական մասնակցությամբ առևտրային կազմակերպություններ:</w:t>
      </w:r>
      <w:r w:rsidR="00983130" w:rsidRPr="0074617A">
        <w:rPr>
          <w:rFonts w:ascii="GHEA Grapalat" w:hAnsi="GHEA Grapalat"/>
          <w:sz w:val="22"/>
          <w:lang w:val="hy-AM"/>
        </w:rPr>
        <w:t xml:space="preserve"> &lt;&lt;ԼՏ-Պիրկալ&gt;&gt; ՓԲԸ-ն ստեղծվել է ՀՀ կառավարության գաղտնի որոշմամբ, վերջինիս համար վերլուծություն չի իրականացել:</w:t>
      </w:r>
      <w:r w:rsidR="00346486" w:rsidRPr="0074617A">
        <w:rPr>
          <w:rFonts w:ascii="GHEA Grapalat" w:hAnsi="GHEA Grapalat"/>
          <w:sz w:val="22"/>
          <w:lang w:val="hy-AM"/>
        </w:rPr>
        <w:t xml:space="preserve"> &lt;&lt;</w:t>
      </w:r>
      <w:r w:rsidR="003D77A8" w:rsidRPr="0074617A">
        <w:rPr>
          <w:rFonts w:ascii="GHEA Grapalat" w:hAnsi="GHEA Grapalat"/>
          <w:sz w:val="22"/>
          <w:lang w:val="hy-AM"/>
        </w:rPr>
        <w:t>Հեր-Հեր</w:t>
      </w:r>
      <w:r w:rsidR="00346486" w:rsidRPr="0074617A">
        <w:rPr>
          <w:rFonts w:ascii="GHEA Grapalat" w:hAnsi="GHEA Grapalat"/>
          <w:sz w:val="22"/>
          <w:lang w:val="hy-AM"/>
        </w:rPr>
        <w:t xml:space="preserve">&gt;&gt; ՓԲԸն ստեղծվել է ՀՀ կառավարաության 2017թ </w:t>
      </w:r>
      <w:r w:rsidR="003D77A8" w:rsidRPr="0074617A">
        <w:rPr>
          <w:rFonts w:ascii="GHEA Grapalat" w:hAnsi="GHEA Grapalat"/>
          <w:sz w:val="22"/>
          <w:lang w:val="hy-AM"/>
        </w:rPr>
        <w:t xml:space="preserve"> ապիրլի 19-ի թիվ 373</w:t>
      </w:r>
      <w:r w:rsidR="00346486" w:rsidRPr="0074617A">
        <w:rPr>
          <w:rFonts w:ascii="GHEA Grapalat" w:hAnsi="GHEA Grapalat"/>
          <w:sz w:val="22"/>
          <w:lang w:val="hy-AM"/>
        </w:rPr>
        <w:t xml:space="preserve">-Ա </w:t>
      </w:r>
      <w:r w:rsidR="003D77A8" w:rsidRPr="0074617A">
        <w:rPr>
          <w:rFonts w:ascii="GHEA Grapalat" w:hAnsi="GHEA Grapalat"/>
          <w:sz w:val="22"/>
          <w:lang w:val="hy-AM"/>
        </w:rPr>
        <w:t>որոշմամբ՝ տեղեկատվություն չի ներկայացվել:</w:t>
      </w:r>
    </w:p>
    <w:p w:rsidR="00153C31" w:rsidRPr="0074617A" w:rsidRDefault="00153C31" w:rsidP="00153C31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74617A">
        <w:rPr>
          <w:rFonts w:ascii="GHEA Grapalat" w:hAnsi="GHEA Grapalat"/>
          <w:sz w:val="22"/>
          <w:lang w:val="hy-AM"/>
        </w:rPr>
        <w:t xml:space="preserve"> </w:t>
      </w:r>
      <w:r w:rsidR="00211D4D" w:rsidRPr="00252C05">
        <w:rPr>
          <w:rFonts w:ascii="GHEA Grapalat" w:hAnsi="GHEA Grapalat"/>
          <w:sz w:val="22"/>
          <w:lang w:val="hy-AM"/>
        </w:rPr>
        <w:tab/>
      </w:r>
      <w:r w:rsidR="007F615A" w:rsidRPr="0074617A">
        <w:rPr>
          <w:rFonts w:ascii="GHEA Grapalat" w:hAnsi="GHEA Grapalat"/>
          <w:sz w:val="22"/>
          <w:lang w:val="hy-AM"/>
        </w:rPr>
        <w:t>Վերլուծությունն իրականացվել է թվով 1</w:t>
      </w:r>
      <w:r w:rsidR="003D77A8" w:rsidRPr="0074617A">
        <w:rPr>
          <w:rFonts w:ascii="GHEA Grapalat" w:hAnsi="GHEA Grapalat"/>
          <w:sz w:val="22"/>
          <w:lang w:val="hy-AM"/>
        </w:rPr>
        <w:t>2</w:t>
      </w:r>
      <w:r w:rsidR="007F615A" w:rsidRPr="0074617A">
        <w:rPr>
          <w:rFonts w:ascii="GHEA Grapalat" w:hAnsi="GHEA Grapalat"/>
          <w:sz w:val="22"/>
          <w:lang w:val="hy-AM"/>
        </w:rPr>
        <w:t xml:space="preserve"> ընկերությունների համար:</w:t>
      </w:r>
    </w:p>
    <w:p w:rsidR="00153C31" w:rsidRPr="0074617A" w:rsidRDefault="00C82773" w:rsidP="00153C31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74617A">
        <w:rPr>
          <w:rFonts w:ascii="GHEA Grapalat" w:hAnsi="GHEA Grapalat"/>
          <w:sz w:val="22"/>
          <w:lang w:val="hy-AM"/>
        </w:rPr>
        <w:t>9</w:t>
      </w:r>
      <w:r w:rsidR="00153C31" w:rsidRPr="0074617A">
        <w:rPr>
          <w:rFonts w:ascii="GHEA Grapalat" w:hAnsi="GHEA Grapalat"/>
          <w:sz w:val="22"/>
          <w:lang w:val="hy-AM"/>
        </w:rPr>
        <w:t xml:space="preserve">.2 Ընկերություններում աշխատողների ընդհանուր </w:t>
      </w:r>
      <w:r w:rsidR="00B3418C" w:rsidRPr="0074617A">
        <w:rPr>
          <w:rFonts w:ascii="GHEA Grapalat" w:hAnsi="GHEA Grapalat"/>
          <w:sz w:val="22"/>
          <w:lang w:val="hy-AM"/>
        </w:rPr>
        <w:t>թվա</w:t>
      </w:r>
      <w:r w:rsidR="00153C31" w:rsidRPr="0074617A">
        <w:rPr>
          <w:rFonts w:ascii="GHEA Grapalat" w:hAnsi="GHEA Grapalat"/>
          <w:sz w:val="22"/>
          <w:lang w:val="hy-AM"/>
        </w:rPr>
        <w:t xml:space="preserve">քանակը հաշվետու ժամանակաշրջանում կազմում է՝ </w:t>
      </w:r>
      <w:r w:rsidR="00303881" w:rsidRPr="0074617A">
        <w:rPr>
          <w:rFonts w:ascii="GHEA Grapalat" w:hAnsi="GHEA Grapalat"/>
          <w:sz w:val="22"/>
          <w:lang w:val="hy-AM"/>
        </w:rPr>
        <w:t>685</w:t>
      </w:r>
      <w:r w:rsidR="00153C31" w:rsidRPr="0074617A">
        <w:rPr>
          <w:rFonts w:ascii="GHEA Grapalat" w:hAnsi="GHEA Grapalat"/>
          <w:sz w:val="22"/>
          <w:lang w:val="hy-AM"/>
        </w:rPr>
        <w:t xml:space="preserve"> </w:t>
      </w:r>
      <w:r w:rsidR="003474F0" w:rsidRPr="0074617A">
        <w:rPr>
          <w:rFonts w:ascii="GHEA Grapalat" w:hAnsi="GHEA Grapalat"/>
          <w:sz w:val="22"/>
          <w:lang w:val="hy-AM"/>
        </w:rPr>
        <w:t xml:space="preserve"> </w:t>
      </w:r>
      <w:r w:rsidR="00063E8A" w:rsidRPr="0074617A">
        <w:rPr>
          <w:rFonts w:ascii="GHEA Grapalat" w:hAnsi="GHEA Grapalat"/>
          <w:sz w:val="22"/>
          <w:lang w:val="hy-AM"/>
        </w:rPr>
        <w:t xml:space="preserve">աշխատող, </w:t>
      </w:r>
      <w:r w:rsidR="00914463" w:rsidRPr="0074617A">
        <w:rPr>
          <w:rFonts w:ascii="GHEA Grapalat" w:hAnsi="GHEA Grapalat"/>
          <w:sz w:val="22"/>
          <w:lang w:val="hy-AM"/>
        </w:rPr>
        <w:t xml:space="preserve"> նախորդ տարվա նկատմա</w:t>
      </w:r>
      <w:r w:rsidR="00EF147A" w:rsidRPr="0074617A">
        <w:rPr>
          <w:rFonts w:ascii="GHEA Grapalat" w:hAnsi="GHEA Grapalat"/>
          <w:sz w:val="22"/>
          <w:lang w:val="hy-AM"/>
        </w:rPr>
        <w:t xml:space="preserve">մբ աշխատողների թիվը </w:t>
      </w:r>
      <w:r w:rsidR="00063E8A" w:rsidRPr="0074617A">
        <w:rPr>
          <w:rFonts w:ascii="GHEA Grapalat" w:hAnsi="GHEA Grapalat"/>
          <w:sz w:val="22"/>
          <w:lang w:val="hy-AM"/>
        </w:rPr>
        <w:t>կրճատվել է</w:t>
      </w:r>
      <w:r w:rsidR="00A87139" w:rsidRPr="0074617A">
        <w:rPr>
          <w:rFonts w:ascii="GHEA Grapalat" w:hAnsi="GHEA Grapalat"/>
          <w:sz w:val="22"/>
          <w:lang w:val="hy-AM"/>
        </w:rPr>
        <w:t xml:space="preserve"> </w:t>
      </w:r>
      <w:r w:rsidR="00303881" w:rsidRPr="0074617A">
        <w:rPr>
          <w:rFonts w:ascii="GHEA Grapalat" w:hAnsi="GHEA Grapalat"/>
          <w:sz w:val="22"/>
          <w:lang w:val="hy-AM"/>
        </w:rPr>
        <w:t>23</w:t>
      </w:r>
      <w:r w:rsidR="00063E8A" w:rsidRPr="0074617A">
        <w:rPr>
          <w:rFonts w:ascii="GHEA Grapalat" w:hAnsi="GHEA Grapalat"/>
          <w:sz w:val="22"/>
          <w:lang w:val="hy-AM"/>
        </w:rPr>
        <w:t>-ով:</w:t>
      </w:r>
      <w:r w:rsidR="00914463" w:rsidRPr="0074617A">
        <w:rPr>
          <w:rFonts w:ascii="GHEA Grapalat" w:hAnsi="GHEA Grapalat"/>
          <w:sz w:val="22"/>
          <w:lang w:val="hy-AM"/>
        </w:rPr>
        <w:t xml:space="preserve"> </w:t>
      </w:r>
    </w:p>
    <w:p w:rsidR="00153C31" w:rsidRPr="0074617A" w:rsidRDefault="00C82773" w:rsidP="00153C31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74617A">
        <w:rPr>
          <w:rFonts w:ascii="GHEA Grapalat" w:hAnsi="GHEA Grapalat"/>
          <w:sz w:val="22"/>
          <w:lang w:val="hy-AM"/>
        </w:rPr>
        <w:t>9</w:t>
      </w:r>
      <w:r w:rsidR="00025A1C" w:rsidRPr="0074617A">
        <w:rPr>
          <w:rFonts w:ascii="GHEA Grapalat" w:hAnsi="GHEA Grapalat"/>
          <w:sz w:val="22"/>
          <w:lang w:val="hy-AM"/>
        </w:rPr>
        <w:t xml:space="preserve">.3 </w:t>
      </w:r>
      <w:r w:rsidR="00153C31" w:rsidRPr="0074617A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153C31" w:rsidRPr="0074617A">
        <w:rPr>
          <w:rFonts w:ascii="GHEA Grapalat" w:hAnsi="GHEA Grapalat"/>
          <w:sz w:val="22"/>
          <w:lang w:val="hy-AM"/>
        </w:rPr>
        <w:t xml:space="preserve"> </w:t>
      </w:r>
      <w:r w:rsidR="00153C31" w:rsidRPr="0074617A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8A0C6F" w:rsidRPr="0074617A" w:rsidRDefault="008A0C6F" w:rsidP="008A0C6F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</w:p>
    <w:p w:rsidR="008A0C6F" w:rsidRPr="0074617A" w:rsidRDefault="008A0C6F" w:rsidP="008A0C6F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74617A">
        <w:rPr>
          <w:rFonts w:ascii="GHEA Grapalat" w:hAnsi="GHEA Grapalat"/>
          <w:i/>
          <w:iCs/>
          <w:sz w:val="22"/>
          <w:lang w:val="hy-AM"/>
        </w:rPr>
        <w:t xml:space="preserve">  </w:t>
      </w:r>
      <w:r w:rsidRPr="0074617A">
        <w:rPr>
          <w:rFonts w:ascii="GHEA Grapalat" w:hAnsi="GHEA Grapalat"/>
          <w:i/>
          <w:iCs/>
          <w:sz w:val="22"/>
        </w:rPr>
        <w:t>/</w:t>
      </w:r>
      <w:r w:rsidRPr="0074617A">
        <w:rPr>
          <w:rFonts w:ascii="GHEA Grapalat" w:hAnsi="GHEA Grapalat" w:cs="Sylfaen"/>
          <w:i/>
          <w:iCs/>
          <w:sz w:val="22"/>
        </w:rPr>
        <w:t>հազ. դրամ/</w:t>
      </w:r>
      <w:r w:rsidRPr="0074617A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8A0C6F" w:rsidRPr="0074617A" w:rsidTr="00515D9C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74617A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74617A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74617A">
              <w:rPr>
                <w:rFonts w:ascii="GHEA Grapalat" w:hAnsi="GHEA Grapalat"/>
                <w:bCs/>
                <w:sz w:val="22"/>
              </w:rPr>
              <w:t>201</w:t>
            </w:r>
            <w:r w:rsidRPr="0074617A">
              <w:rPr>
                <w:rFonts w:ascii="GHEA Grapalat" w:hAnsi="GHEA Grapalat"/>
                <w:bCs/>
                <w:sz w:val="22"/>
                <w:lang w:val="ru-RU"/>
              </w:rPr>
              <w:t>7</w:t>
            </w:r>
            <w:r w:rsidRPr="0074617A">
              <w:rPr>
                <w:rFonts w:ascii="GHEA Grapalat" w:hAnsi="GHEA Grapalat" w:cs="Sylfaen"/>
                <w:bCs/>
                <w:sz w:val="22"/>
              </w:rPr>
              <w:t>թ</w:t>
            </w:r>
            <w:r w:rsidRPr="0074617A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74617A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8A0C6F" w:rsidRPr="0074617A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</w:rPr>
              <w:t>426</w:t>
            </w:r>
            <w:r w:rsidR="00A307F5" w:rsidRPr="0074617A">
              <w:rPr>
                <w:rFonts w:ascii="GHEA Grapalat" w:hAnsi="GHEA Grapalat"/>
                <w:sz w:val="22"/>
              </w:rPr>
              <w:t>,</w:t>
            </w:r>
            <w:r w:rsidRPr="0074617A">
              <w:rPr>
                <w:rFonts w:ascii="GHEA Grapalat" w:hAnsi="GHEA Grapalat"/>
                <w:sz w:val="22"/>
              </w:rPr>
              <w:t>291</w:t>
            </w:r>
            <w:r w:rsidR="00A307F5" w:rsidRPr="0074617A">
              <w:rPr>
                <w:rFonts w:ascii="GHEA Grapalat" w:hAnsi="GHEA Grapalat"/>
                <w:sz w:val="22"/>
              </w:rPr>
              <w:t>,</w:t>
            </w:r>
            <w:r w:rsidRPr="0074617A">
              <w:rPr>
                <w:rFonts w:ascii="GHEA Grapalat" w:hAnsi="GHEA Grapalat"/>
                <w:sz w:val="22"/>
              </w:rPr>
              <w:t>966</w:t>
            </w:r>
            <w:r w:rsidR="00A307F5" w:rsidRPr="0074617A">
              <w:rPr>
                <w:rFonts w:ascii="GHEA Grapalat" w:hAnsi="GHEA Grapalat"/>
                <w:sz w:val="22"/>
              </w:rPr>
              <w:t>.0</w:t>
            </w:r>
          </w:p>
        </w:tc>
      </w:tr>
      <w:tr w:rsidR="008A0C6F" w:rsidRPr="0074617A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</w:rPr>
              <w:t>Աշխատել են շահույթով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A0C6F" w:rsidRPr="0074617A" w:rsidRDefault="00A87139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74617A">
              <w:rPr>
                <w:rFonts w:ascii="GHEA Grapalat" w:hAnsi="GHEA Grapalat"/>
                <w:sz w:val="22"/>
                <w:lang w:val="en-GB"/>
              </w:rPr>
              <w:t>7</w:t>
            </w:r>
          </w:p>
        </w:tc>
      </w:tr>
      <w:tr w:rsidR="008A0C6F" w:rsidRPr="0074617A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</w:rPr>
              <w:t>Աշ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74617A">
              <w:rPr>
                <w:rFonts w:ascii="GHEA Grapalat" w:hAnsi="GHEA Grapalat" w:cs="Sylfaen"/>
                <w:sz w:val="22"/>
              </w:rPr>
              <w:t>ատել են վնասով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A0C6F" w:rsidRPr="0074617A" w:rsidRDefault="005F7870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74617A">
              <w:rPr>
                <w:rFonts w:ascii="GHEA Grapalat" w:hAnsi="GHEA Grapalat"/>
                <w:sz w:val="22"/>
                <w:lang w:val="en-GB"/>
              </w:rPr>
              <w:t>4</w:t>
            </w:r>
          </w:p>
        </w:tc>
      </w:tr>
      <w:tr w:rsidR="008A0C6F" w:rsidRPr="0074617A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Շահույթ/վնաս/ չեն ձևավորել /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Pr="0074617A">
              <w:rPr>
                <w:rFonts w:ascii="GHEA Grapalat" w:hAnsi="GHEA Grapalat" w:cs="Sylfaen"/>
                <w:sz w:val="22"/>
              </w:rPr>
              <w:t>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A0C6F" w:rsidRPr="0074617A" w:rsidRDefault="00A87139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74617A">
              <w:rPr>
                <w:rFonts w:ascii="GHEA Grapalat" w:hAnsi="GHEA Grapalat"/>
                <w:sz w:val="22"/>
                <w:lang w:val="en-GB"/>
              </w:rPr>
              <w:t>1</w:t>
            </w:r>
          </w:p>
        </w:tc>
      </w:tr>
      <w:tr w:rsidR="008A0C6F" w:rsidRPr="0074617A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74617A" w:rsidRDefault="008A0C6F" w:rsidP="00515D9C">
            <w:pPr>
              <w:pStyle w:val="BodyTex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lastRenderedPageBreak/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A0C6F" w:rsidRPr="0074617A" w:rsidRDefault="005F7870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153</w:t>
            </w:r>
            <w:r w:rsidR="00A307F5" w:rsidRPr="0074617A">
              <w:rPr>
                <w:rFonts w:ascii="GHEA Grapalat" w:hAnsi="GHEA Grapalat"/>
                <w:sz w:val="22"/>
              </w:rPr>
              <w:t>,</w:t>
            </w:r>
            <w:r w:rsidRPr="0074617A">
              <w:rPr>
                <w:rFonts w:ascii="GHEA Grapalat" w:hAnsi="GHEA Grapalat"/>
                <w:sz w:val="22"/>
              </w:rPr>
              <w:t>510</w:t>
            </w:r>
            <w:r w:rsidR="00A307F5" w:rsidRPr="0074617A">
              <w:rPr>
                <w:rFonts w:ascii="GHEA Grapalat" w:hAnsi="GHEA Grapalat"/>
                <w:sz w:val="22"/>
              </w:rPr>
              <w:t>.0</w:t>
            </w:r>
          </w:p>
        </w:tc>
      </w:tr>
      <w:tr w:rsidR="008A0C6F" w:rsidRPr="0074617A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74617A" w:rsidRDefault="008A0C6F" w:rsidP="00515D9C">
            <w:pPr>
              <w:pStyle w:val="BodyTex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74617A" w:rsidRDefault="008A0C6F" w:rsidP="00515D9C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A0C6F" w:rsidRPr="0074617A" w:rsidRDefault="005F7870" w:rsidP="00515D9C">
            <w:pPr>
              <w:pStyle w:val="BodyTex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687</w:t>
            </w:r>
            <w:r w:rsidR="00A307F5" w:rsidRPr="0074617A">
              <w:rPr>
                <w:rFonts w:ascii="GHEA Grapalat" w:hAnsi="GHEA Grapalat"/>
                <w:sz w:val="22"/>
              </w:rPr>
              <w:t>,</w:t>
            </w:r>
            <w:r w:rsidRPr="0074617A">
              <w:rPr>
                <w:rFonts w:ascii="GHEA Grapalat" w:hAnsi="GHEA Grapalat"/>
                <w:sz w:val="22"/>
              </w:rPr>
              <w:t>890</w:t>
            </w:r>
            <w:r w:rsidR="00A307F5" w:rsidRPr="0074617A">
              <w:rPr>
                <w:rFonts w:ascii="GHEA Grapalat" w:hAnsi="GHEA Grapalat"/>
                <w:sz w:val="22"/>
              </w:rPr>
              <w:t>.0</w:t>
            </w:r>
          </w:p>
        </w:tc>
      </w:tr>
      <w:tr w:rsidR="008A0C6F" w:rsidRPr="0074617A" w:rsidTr="00515D9C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7.</w:t>
            </w:r>
          </w:p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Եկամուտների ընդամենը ծավալը` այդ թվում*</w:t>
            </w:r>
          </w:p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A0C6F" w:rsidRPr="0074617A" w:rsidRDefault="005F7870" w:rsidP="00515D9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2</w:t>
            </w:r>
            <w:r w:rsidR="00A307F5" w:rsidRPr="0074617A">
              <w:rPr>
                <w:rFonts w:ascii="GHEA Grapalat" w:hAnsi="GHEA Grapalat"/>
                <w:sz w:val="22"/>
              </w:rPr>
              <w:t>,</w:t>
            </w:r>
            <w:r w:rsidRPr="0074617A">
              <w:rPr>
                <w:rFonts w:ascii="GHEA Grapalat" w:hAnsi="GHEA Grapalat"/>
                <w:sz w:val="22"/>
              </w:rPr>
              <w:t>425</w:t>
            </w:r>
            <w:r w:rsidR="00A307F5" w:rsidRPr="0074617A">
              <w:rPr>
                <w:rFonts w:ascii="GHEA Grapalat" w:hAnsi="GHEA Grapalat"/>
                <w:sz w:val="22"/>
              </w:rPr>
              <w:t>,</w:t>
            </w:r>
            <w:r w:rsidRPr="0074617A">
              <w:rPr>
                <w:rFonts w:ascii="GHEA Grapalat" w:hAnsi="GHEA Grapalat"/>
                <w:sz w:val="22"/>
              </w:rPr>
              <w:t>669</w:t>
            </w:r>
            <w:r w:rsidR="00A307F5" w:rsidRPr="0074617A">
              <w:rPr>
                <w:rFonts w:ascii="GHEA Grapalat" w:hAnsi="GHEA Grapalat"/>
                <w:sz w:val="22"/>
              </w:rPr>
              <w:t>.0</w:t>
            </w:r>
          </w:p>
          <w:p w:rsidR="008A0C6F" w:rsidRPr="0074617A" w:rsidRDefault="005F7870" w:rsidP="00515D9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2</w:t>
            </w:r>
            <w:r w:rsidR="00A307F5" w:rsidRPr="0074617A">
              <w:rPr>
                <w:rFonts w:ascii="GHEA Grapalat" w:hAnsi="GHEA Grapalat"/>
                <w:sz w:val="22"/>
              </w:rPr>
              <w:t>,</w:t>
            </w:r>
            <w:r w:rsidRPr="0074617A">
              <w:rPr>
                <w:rFonts w:ascii="GHEA Grapalat" w:hAnsi="GHEA Grapalat"/>
                <w:sz w:val="22"/>
              </w:rPr>
              <w:t>063</w:t>
            </w:r>
            <w:r w:rsidR="00A307F5" w:rsidRPr="0074617A">
              <w:rPr>
                <w:rFonts w:ascii="GHEA Grapalat" w:hAnsi="GHEA Grapalat"/>
                <w:sz w:val="22"/>
              </w:rPr>
              <w:t>,</w:t>
            </w:r>
            <w:r w:rsidRPr="0074617A">
              <w:rPr>
                <w:rFonts w:ascii="GHEA Grapalat" w:hAnsi="GHEA Grapalat"/>
                <w:sz w:val="22"/>
              </w:rPr>
              <w:t>749</w:t>
            </w:r>
            <w:r w:rsidR="00A307F5" w:rsidRPr="0074617A">
              <w:rPr>
                <w:rFonts w:ascii="GHEA Grapalat" w:hAnsi="GHEA Grapalat"/>
                <w:sz w:val="22"/>
              </w:rPr>
              <w:t>.0</w:t>
            </w:r>
          </w:p>
        </w:tc>
      </w:tr>
      <w:tr w:rsidR="008A0C6F" w:rsidRPr="0074617A" w:rsidTr="00515D9C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8.</w:t>
            </w:r>
          </w:p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A0C6F" w:rsidRPr="0074617A" w:rsidRDefault="005F7870" w:rsidP="00515D9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2</w:t>
            </w:r>
            <w:r w:rsidR="00A307F5" w:rsidRPr="0074617A">
              <w:rPr>
                <w:rFonts w:ascii="GHEA Grapalat" w:hAnsi="GHEA Grapalat"/>
                <w:sz w:val="22"/>
              </w:rPr>
              <w:t>,</w:t>
            </w:r>
            <w:r w:rsidRPr="0074617A">
              <w:rPr>
                <w:rFonts w:ascii="GHEA Grapalat" w:hAnsi="GHEA Grapalat"/>
                <w:sz w:val="22"/>
              </w:rPr>
              <w:t>928</w:t>
            </w:r>
            <w:r w:rsidR="00A307F5" w:rsidRPr="0074617A">
              <w:rPr>
                <w:rFonts w:ascii="GHEA Grapalat" w:hAnsi="GHEA Grapalat"/>
                <w:sz w:val="22"/>
              </w:rPr>
              <w:t>,</w:t>
            </w:r>
            <w:r w:rsidRPr="0074617A">
              <w:rPr>
                <w:rFonts w:ascii="GHEA Grapalat" w:hAnsi="GHEA Grapalat"/>
                <w:sz w:val="22"/>
              </w:rPr>
              <w:t>466</w:t>
            </w:r>
            <w:r w:rsidR="00A307F5" w:rsidRPr="0074617A">
              <w:rPr>
                <w:rFonts w:ascii="GHEA Grapalat" w:hAnsi="GHEA Grapalat"/>
                <w:sz w:val="22"/>
              </w:rPr>
              <w:t>.0</w:t>
            </w:r>
          </w:p>
          <w:p w:rsidR="008A0C6F" w:rsidRPr="0074617A" w:rsidRDefault="005F7870" w:rsidP="00515D9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1</w:t>
            </w:r>
            <w:r w:rsidR="00A307F5" w:rsidRPr="0074617A">
              <w:rPr>
                <w:rFonts w:ascii="GHEA Grapalat" w:hAnsi="GHEA Grapalat"/>
                <w:sz w:val="22"/>
              </w:rPr>
              <w:t>,</w:t>
            </w:r>
            <w:r w:rsidRPr="0074617A">
              <w:rPr>
                <w:rFonts w:ascii="GHEA Grapalat" w:hAnsi="GHEA Grapalat"/>
                <w:sz w:val="22"/>
              </w:rPr>
              <w:t>860</w:t>
            </w:r>
            <w:r w:rsidR="00A307F5" w:rsidRPr="0074617A">
              <w:rPr>
                <w:rFonts w:ascii="GHEA Grapalat" w:hAnsi="GHEA Grapalat"/>
                <w:sz w:val="22"/>
              </w:rPr>
              <w:t>,</w:t>
            </w:r>
            <w:r w:rsidRPr="0074617A">
              <w:rPr>
                <w:rFonts w:ascii="GHEA Grapalat" w:hAnsi="GHEA Grapalat"/>
                <w:sz w:val="22"/>
              </w:rPr>
              <w:t>243.8</w:t>
            </w:r>
          </w:p>
        </w:tc>
      </w:tr>
      <w:tr w:rsidR="008A0C6F" w:rsidRPr="0074617A" w:rsidTr="00515D9C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9</w:t>
            </w:r>
            <w:r w:rsidRPr="0074617A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9.1</w:t>
            </w:r>
          </w:p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</w:rPr>
              <w:t>9.2</w:t>
            </w:r>
          </w:p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</w:rPr>
              <w:t>Ընթացիկ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ընդամենը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74617A">
              <w:rPr>
                <w:rFonts w:ascii="GHEA Grapalat" w:hAnsi="GHEA Grapalat" w:cs="Sylfaen"/>
                <w:sz w:val="22"/>
              </w:rPr>
              <w:t>այդ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թվում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</w:rPr>
              <w:t>կրեդիտորական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պարտքեր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գնումների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գծով</w:t>
            </w:r>
          </w:p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A0C6F" w:rsidRPr="0074617A" w:rsidRDefault="005F7870" w:rsidP="00515D9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28</w:t>
            </w:r>
            <w:r w:rsidR="00A307F5" w:rsidRPr="0074617A">
              <w:rPr>
                <w:rFonts w:ascii="GHEA Grapalat" w:hAnsi="GHEA Grapalat"/>
                <w:sz w:val="22"/>
              </w:rPr>
              <w:t>,</w:t>
            </w:r>
            <w:r w:rsidRPr="0074617A">
              <w:rPr>
                <w:rFonts w:ascii="GHEA Grapalat" w:hAnsi="GHEA Grapalat"/>
                <w:sz w:val="22"/>
              </w:rPr>
              <w:t>379</w:t>
            </w:r>
            <w:r w:rsidR="00A307F5" w:rsidRPr="0074617A">
              <w:rPr>
                <w:rFonts w:ascii="GHEA Grapalat" w:hAnsi="GHEA Grapalat"/>
                <w:sz w:val="22"/>
              </w:rPr>
              <w:t>,</w:t>
            </w:r>
            <w:r w:rsidRPr="0074617A">
              <w:rPr>
                <w:rFonts w:ascii="GHEA Grapalat" w:hAnsi="GHEA Grapalat"/>
                <w:sz w:val="22"/>
              </w:rPr>
              <w:t>293</w:t>
            </w:r>
            <w:r w:rsidR="00A307F5" w:rsidRPr="0074617A">
              <w:rPr>
                <w:rFonts w:ascii="GHEA Grapalat" w:hAnsi="GHEA Grapalat"/>
                <w:sz w:val="22"/>
              </w:rPr>
              <w:t>.0</w:t>
            </w:r>
          </w:p>
          <w:p w:rsidR="008A0C6F" w:rsidRPr="0074617A" w:rsidRDefault="00A307F5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704,640.1</w:t>
            </w:r>
          </w:p>
          <w:p w:rsidR="008A0C6F" w:rsidRPr="0074617A" w:rsidRDefault="00A307F5" w:rsidP="00515D9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257,934.6</w:t>
            </w:r>
          </w:p>
          <w:p w:rsidR="008A0C6F" w:rsidRPr="0074617A" w:rsidRDefault="00A307F5" w:rsidP="00515D9C">
            <w:pPr>
              <w:jc w:val="center"/>
              <w:rPr>
                <w:rFonts w:ascii="GHEA Grapalat" w:hAnsi="GHEA Grapalat"/>
                <w:sz w:val="22"/>
                <w:lang w:val="en-US" w:eastAsia="en-US"/>
              </w:rPr>
            </w:pPr>
            <w:r w:rsidRPr="0074617A">
              <w:rPr>
                <w:rFonts w:ascii="GHEA Grapalat" w:hAnsi="GHEA Grapalat"/>
                <w:sz w:val="22"/>
                <w:lang w:val="en-US" w:eastAsia="en-US"/>
              </w:rPr>
              <w:t>51,173</w:t>
            </w:r>
          </w:p>
          <w:p w:rsidR="008A0C6F" w:rsidRPr="0074617A" w:rsidRDefault="008A0C6F" w:rsidP="00515D9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8A0C6F" w:rsidRPr="0074617A" w:rsidTr="00515D9C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10</w:t>
            </w:r>
            <w:r w:rsidRPr="0074617A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10.1</w:t>
            </w:r>
          </w:p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10.2</w:t>
            </w:r>
          </w:p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</w:rPr>
              <w:t>Ընթացիկ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ակտիվներ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ընդամենը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74617A">
              <w:rPr>
                <w:rFonts w:ascii="GHEA Grapalat" w:hAnsi="GHEA Grapalat" w:cs="Sylfaen"/>
                <w:sz w:val="22"/>
              </w:rPr>
              <w:t>այդ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թվում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</w:rPr>
              <w:t>դեբիտորակն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74617A">
              <w:rPr>
                <w:rFonts w:ascii="GHEA Grapalat" w:hAnsi="GHEA Grapalat" w:cs="Sylfaen"/>
                <w:sz w:val="22"/>
              </w:rPr>
              <w:t>պարտքեր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վաճառքի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գծով</w:t>
            </w:r>
          </w:p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</w:rPr>
              <w:t>դրամական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միջոցներ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և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դրանց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A0C6F" w:rsidRPr="0074617A" w:rsidRDefault="00A307F5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328,873,456.0</w:t>
            </w:r>
          </w:p>
          <w:p w:rsidR="008A0C6F" w:rsidRPr="0074617A" w:rsidRDefault="00A307F5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72,468.0</w:t>
            </w:r>
          </w:p>
          <w:p w:rsidR="008A0C6F" w:rsidRPr="0074617A" w:rsidRDefault="00A307F5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327,797,848.0</w:t>
            </w:r>
          </w:p>
        </w:tc>
      </w:tr>
      <w:tr w:rsidR="008A0C6F" w:rsidRPr="0074617A" w:rsidTr="00515D9C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11</w:t>
            </w:r>
          </w:p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11.1</w:t>
            </w:r>
          </w:p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  <w:lang w:val="ru-RU"/>
              </w:rPr>
              <w:t>Ընդամենը ոչ ընթացիկ պարտավորություններ, այդ թվում՝</w:t>
            </w:r>
          </w:p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  <w:lang w:val="ru-RU"/>
              </w:rPr>
              <w:t>երկարաժմկետ բանկային վարկեր և փոխառություններ</w:t>
            </w:r>
          </w:p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  <w:lang w:val="ru-RU"/>
              </w:rPr>
              <w:t>ակտիվներին վերաբերվող շնորհներ</w:t>
            </w:r>
          </w:p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A0C6F" w:rsidRPr="0074617A" w:rsidRDefault="00A307F5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3,508,665.0</w:t>
            </w:r>
          </w:p>
          <w:p w:rsidR="008A0C6F" w:rsidRPr="0074617A" w:rsidRDefault="00A307F5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1,640.012.0</w:t>
            </w:r>
          </w:p>
          <w:p w:rsidR="008A0C6F" w:rsidRPr="0074617A" w:rsidRDefault="00A307F5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1,382,280.0</w:t>
            </w:r>
          </w:p>
        </w:tc>
      </w:tr>
      <w:tr w:rsidR="008A0C6F" w:rsidRPr="0074617A" w:rsidTr="00515D9C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1</w:t>
            </w:r>
            <w:r w:rsidRPr="0074617A">
              <w:rPr>
                <w:rFonts w:ascii="GHEA Grapalat" w:hAnsi="GHEA Grapalat"/>
                <w:sz w:val="22"/>
                <w:lang w:val="ru-RU"/>
              </w:rPr>
              <w:t>2</w:t>
            </w:r>
            <w:r w:rsidRPr="0074617A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74617A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A0C6F" w:rsidRPr="0074617A" w:rsidRDefault="00A307F5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2,121,927.0</w:t>
            </w:r>
          </w:p>
        </w:tc>
      </w:tr>
    </w:tbl>
    <w:p w:rsidR="00303881" w:rsidRPr="0074617A" w:rsidRDefault="00303881" w:rsidP="00303881">
      <w:pPr>
        <w:pStyle w:val="BodyTextIndent"/>
        <w:tabs>
          <w:tab w:val="clear" w:pos="540"/>
          <w:tab w:val="left" w:pos="720"/>
        </w:tabs>
        <w:spacing w:line="240" w:lineRule="auto"/>
        <w:ind w:right="567"/>
        <w:jc w:val="right"/>
        <w:rPr>
          <w:rFonts w:ascii="GHEA Grapalat" w:hAnsi="GHEA Grapalat" w:cs="Sylfaen"/>
          <w:sz w:val="22"/>
        </w:rPr>
      </w:pPr>
    </w:p>
    <w:p w:rsidR="00153C31" w:rsidRPr="0074617A" w:rsidRDefault="00C82773" w:rsidP="00153C31">
      <w:pPr>
        <w:pStyle w:val="BodyTextIndent"/>
        <w:rPr>
          <w:rFonts w:ascii="GHEA Grapalat" w:hAnsi="GHEA Grapalat"/>
          <w:sz w:val="22"/>
        </w:rPr>
      </w:pPr>
      <w:r w:rsidRPr="0074617A">
        <w:rPr>
          <w:rFonts w:ascii="GHEA Grapalat" w:hAnsi="GHEA Grapalat"/>
          <w:sz w:val="22"/>
        </w:rPr>
        <w:t>9</w:t>
      </w:r>
      <w:r w:rsidR="00153C31" w:rsidRPr="0074617A">
        <w:rPr>
          <w:rFonts w:ascii="GHEA Grapalat" w:hAnsi="GHEA Grapalat"/>
          <w:sz w:val="22"/>
        </w:rPr>
        <w:t xml:space="preserve">.4 </w:t>
      </w:r>
      <w:r w:rsidR="00153C31" w:rsidRPr="0074617A">
        <w:rPr>
          <w:rFonts w:ascii="GHEA Grapalat" w:hAnsi="GHEA Grapalat" w:cs="Sylfaen"/>
          <w:sz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153C31" w:rsidRPr="0074617A">
        <w:rPr>
          <w:rFonts w:ascii="GHEA Grapalat" w:hAnsi="GHEA Grapalat"/>
          <w:sz w:val="22"/>
        </w:rPr>
        <w:tab/>
        <w:t xml:space="preserve"> </w:t>
      </w:r>
    </w:p>
    <w:p w:rsidR="00153C31" w:rsidRPr="0074617A" w:rsidRDefault="00153C31" w:rsidP="00153C31">
      <w:pPr>
        <w:jc w:val="right"/>
        <w:rPr>
          <w:rFonts w:ascii="GHEA Grapalat" w:hAnsi="GHEA Grapalat"/>
          <w:sz w:val="22"/>
          <w:lang w:val="ru-RU"/>
        </w:rPr>
      </w:pPr>
      <w:r w:rsidRPr="0074617A">
        <w:rPr>
          <w:rFonts w:ascii="GHEA Grapalat" w:hAnsi="GHEA Grapalat"/>
          <w:sz w:val="22"/>
        </w:rPr>
        <w:t>201</w:t>
      </w:r>
      <w:r w:rsidR="0046210C" w:rsidRPr="0074617A">
        <w:rPr>
          <w:rFonts w:ascii="GHEA Grapalat" w:hAnsi="GHEA Grapalat"/>
          <w:sz w:val="22"/>
          <w:lang w:val="en-US"/>
        </w:rPr>
        <w:t>7</w:t>
      </w:r>
      <w:r w:rsidRPr="0074617A">
        <w:rPr>
          <w:rFonts w:ascii="GHEA Grapalat" w:hAnsi="GHEA Grapalat" w:cs="Sylfaen"/>
          <w:sz w:val="22"/>
        </w:rPr>
        <w:t>թ.</w:t>
      </w:r>
      <w:r w:rsidRPr="0074617A">
        <w:rPr>
          <w:rFonts w:ascii="GHEA Grapalat" w:hAnsi="GHEA Grapalat" w:cs="Sylfaen"/>
          <w:sz w:val="22"/>
          <w:lang w:val="ru-RU"/>
        </w:rPr>
        <w:t>տարեկան</w:t>
      </w:r>
    </w:p>
    <w:p w:rsidR="00153C31" w:rsidRPr="0074617A" w:rsidRDefault="00153C31" w:rsidP="00153C31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153C31" w:rsidRPr="0074617A" w:rsidTr="00191CDA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53C31" w:rsidRPr="0074617A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53C31" w:rsidRPr="0074617A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53C31" w:rsidRPr="0074617A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74617A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153C31" w:rsidRPr="0074617A" w:rsidTr="00191CDA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53C31" w:rsidRPr="0074617A" w:rsidRDefault="00153C31" w:rsidP="00191CDA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C31" w:rsidRPr="0074617A" w:rsidRDefault="00153C31" w:rsidP="00191CDA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53C31" w:rsidRPr="0074617A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74617A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153C31" w:rsidRPr="0074617A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153C31" w:rsidRPr="0074617A" w:rsidTr="00191CDA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53C31" w:rsidRPr="0074617A" w:rsidRDefault="00153C31" w:rsidP="00191CDA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C31" w:rsidRPr="0074617A" w:rsidRDefault="00153C31" w:rsidP="00191CDA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53C31" w:rsidRPr="0074617A" w:rsidRDefault="00153C31" w:rsidP="00191CDA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53C31" w:rsidRPr="0074617A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|</w:t>
            </w:r>
            <w:r w:rsidRPr="0074617A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53C31" w:rsidRPr="0074617A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153C31" w:rsidRPr="0074617A" w:rsidTr="00191CDA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53C31" w:rsidRPr="0074617A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lastRenderedPageBreak/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53C31" w:rsidRPr="0074617A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153C31" w:rsidRPr="0074617A" w:rsidRDefault="0046210C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153C31" w:rsidRPr="0074617A" w:rsidRDefault="0046210C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C31" w:rsidRPr="0074617A" w:rsidRDefault="0046210C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4</w:t>
            </w:r>
          </w:p>
        </w:tc>
      </w:tr>
      <w:tr w:rsidR="00153C31" w:rsidRPr="0074617A" w:rsidTr="00191CDA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53C31" w:rsidRPr="0074617A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3C31" w:rsidRPr="0074617A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53C31" w:rsidRPr="0074617A" w:rsidRDefault="0046210C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8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53C31" w:rsidRPr="0074617A" w:rsidRDefault="0046210C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C31" w:rsidRPr="0074617A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0</w:t>
            </w:r>
          </w:p>
        </w:tc>
      </w:tr>
      <w:tr w:rsidR="00153C31" w:rsidRPr="0074617A" w:rsidTr="00191CDA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53C31" w:rsidRPr="0074617A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3C31" w:rsidRPr="0074617A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53C31" w:rsidRPr="0074617A" w:rsidRDefault="0046210C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11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53C31" w:rsidRPr="0074617A" w:rsidRDefault="0046210C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C31" w:rsidRPr="0074617A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0</w:t>
            </w:r>
          </w:p>
        </w:tc>
      </w:tr>
      <w:tr w:rsidR="00153C31" w:rsidRPr="0074617A" w:rsidTr="00191CDA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53C31" w:rsidRPr="0074617A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3C31" w:rsidRPr="0074617A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53C31" w:rsidRPr="0074617A" w:rsidRDefault="0046210C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9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53C31" w:rsidRPr="0074617A" w:rsidRDefault="00FD20D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C31" w:rsidRPr="0074617A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0</w:t>
            </w:r>
          </w:p>
        </w:tc>
      </w:tr>
      <w:tr w:rsidR="00153C31" w:rsidRPr="0074617A" w:rsidTr="00191CDA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53C31" w:rsidRPr="0074617A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3C31" w:rsidRPr="0074617A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53C31" w:rsidRPr="0074617A" w:rsidRDefault="0046210C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9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53C31" w:rsidRPr="0074617A" w:rsidRDefault="00FD20D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C31" w:rsidRPr="0074617A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0</w:t>
            </w:r>
          </w:p>
        </w:tc>
      </w:tr>
      <w:tr w:rsidR="00153C31" w:rsidRPr="0074617A" w:rsidTr="00191CDA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53C31" w:rsidRPr="0074617A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C31" w:rsidRPr="0074617A" w:rsidRDefault="00423BC7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53C31" w:rsidRPr="0074617A" w:rsidRDefault="00FD20D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8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153C31" w:rsidRPr="0074617A" w:rsidRDefault="00FD20D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C31" w:rsidRPr="0074617A" w:rsidRDefault="0046210C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4</w:t>
            </w:r>
          </w:p>
        </w:tc>
      </w:tr>
    </w:tbl>
    <w:p w:rsidR="00153C31" w:rsidRPr="0074617A" w:rsidRDefault="00153C31" w:rsidP="00153C31">
      <w:pPr>
        <w:jc w:val="center"/>
        <w:rPr>
          <w:rFonts w:ascii="GHEA Grapalat" w:hAnsi="GHEA Grapalat"/>
          <w:b/>
          <w:sz w:val="22"/>
          <w:u w:val="single"/>
        </w:rPr>
      </w:pPr>
    </w:p>
    <w:p w:rsidR="0046210C" w:rsidRPr="0074617A" w:rsidRDefault="0046210C" w:rsidP="00153C31">
      <w:pPr>
        <w:spacing w:line="360" w:lineRule="auto"/>
        <w:jc w:val="both"/>
        <w:rPr>
          <w:rFonts w:ascii="GHEA Grapalat" w:hAnsi="GHEA Grapalat"/>
          <w:sz w:val="22"/>
        </w:rPr>
      </w:pPr>
    </w:p>
    <w:p w:rsidR="0046210C" w:rsidRPr="0074617A" w:rsidRDefault="00C82773" w:rsidP="0046210C">
      <w:pPr>
        <w:pStyle w:val="BodyTextIndent"/>
        <w:rPr>
          <w:rFonts w:ascii="GHEA Grapalat" w:hAnsi="GHEA Grapalat" w:cs="Sylfaen"/>
          <w:sz w:val="22"/>
          <w:lang w:val="en-AU"/>
        </w:rPr>
      </w:pPr>
      <w:r w:rsidRPr="0074617A">
        <w:rPr>
          <w:rFonts w:ascii="GHEA Grapalat" w:hAnsi="GHEA Grapalat" w:cs="Sylfaen"/>
          <w:sz w:val="22"/>
          <w:lang w:val="en-AU"/>
        </w:rPr>
        <w:t>9</w:t>
      </w:r>
      <w:r w:rsidR="0046210C" w:rsidRPr="0074617A">
        <w:rPr>
          <w:rFonts w:ascii="GHEA Grapalat" w:hAnsi="GHEA Grapalat" w:cs="Sylfaen"/>
          <w:sz w:val="22"/>
          <w:lang w:val="en-AU"/>
        </w:rPr>
        <w:t>.</w:t>
      </w:r>
      <w:r w:rsidRPr="0074617A">
        <w:rPr>
          <w:rFonts w:ascii="GHEA Grapalat" w:hAnsi="GHEA Grapalat" w:cs="Sylfaen"/>
          <w:sz w:val="22"/>
          <w:lang w:val="en-AU"/>
        </w:rPr>
        <w:t>5</w:t>
      </w:r>
      <w:r w:rsidR="0046210C" w:rsidRPr="0074617A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74617A">
        <w:rPr>
          <w:rFonts w:ascii="GHEA Grapalat" w:hAnsi="GHEA Grapalat" w:cs="Sylfaen"/>
          <w:sz w:val="22"/>
        </w:rPr>
        <w:t>Առևտրային</w:t>
      </w:r>
      <w:r w:rsidR="0046210C" w:rsidRPr="0074617A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74617A">
        <w:rPr>
          <w:rFonts w:ascii="GHEA Grapalat" w:hAnsi="GHEA Grapalat" w:cs="Sylfaen"/>
          <w:sz w:val="22"/>
        </w:rPr>
        <w:t>կազմակերպության</w:t>
      </w:r>
      <w:r w:rsidR="0046210C" w:rsidRPr="0074617A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74617A">
        <w:rPr>
          <w:rFonts w:ascii="GHEA Grapalat" w:hAnsi="GHEA Grapalat" w:cs="Sylfaen"/>
          <w:sz w:val="22"/>
        </w:rPr>
        <w:t>պետական</w:t>
      </w:r>
      <w:r w:rsidR="0046210C" w:rsidRPr="0074617A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74617A">
        <w:rPr>
          <w:rFonts w:ascii="GHEA Grapalat" w:hAnsi="GHEA Grapalat" w:cs="Sylfaen"/>
          <w:sz w:val="22"/>
        </w:rPr>
        <w:t>բաժնեմասի</w:t>
      </w:r>
      <w:r w:rsidR="0046210C" w:rsidRPr="0074617A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74617A">
        <w:rPr>
          <w:rFonts w:ascii="GHEA Grapalat" w:hAnsi="GHEA Grapalat" w:cs="Sylfaen"/>
          <w:sz w:val="22"/>
        </w:rPr>
        <w:t>կառավարման</w:t>
      </w:r>
      <w:r w:rsidR="0046210C" w:rsidRPr="0074617A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74617A">
        <w:rPr>
          <w:rFonts w:ascii="GHEA Grapalat" w:hAnsi="GHEA Grapalat" w:cs="Sylfaen"/>
          <w:sz w:val="22"/>
        </w:rPr>
        <w:t>արդյունավետության</w:t>
      </w:r>
      <w:r w:rsidR="0046210C" w:rsidRPr="0074617A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74617A">
        <w:rPr>
          <w:rFonts w:ascii="GHEA Grapalat" w:hAnsi="GHEA Grapalat" w:cs="Sylfaen"/>
          <w:sz w:val="22"/>
        </w:rPr>
        <w:t>գնահատումն</w:t>
      </w:r>
      <w:r w:rsidR="0046210C" w:rsidRPr="0074617A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74617A">
        <w:rPr>
          <w:rFonts w:ascii="GHEA Grapalat" w:hAnsi="GHEA Grapalat" w:cs="Sylfaen"/>
          <w:sz w:val="22"/>
        </w:rPr>
        <w:t>ըստ</w:t>
      </w:r>
      <w:r w:rsidR="0046210C" w:rsidRPr="0074617A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74617A">
        <w:rPr>
          <w:rFonts w:ascii="GHEA Grapalat" w:hAnsi="GHEA Grapalat" w:cs="Sylfaen"/>
          <w:sz w:val="22"/>
        </w:rPr>
        <w:t>պրակտիկայում</w:t>
      </w:r>
      <w:r w:rsidR="0046210C" w:rsidRPr="0074617A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74617A">
        <w:rPr>
          <w:rFonts w:ascii="GHEA Grapalat" w:hAnsi="GHEA Grapalat" w:cs="Sylfaen"/>
          <w:sz w:val="22"/>
        </w:rPr>
        <w:t>ընդունված</w:t>
      </w:r>
      <w:r w:rsidR="0046210C" w:rsidRPr="0074617A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74617A">
        <w:rPr>
          <w:rFonts w:ascii="GHEA Grapalat" w:hAnsi="GHEA Grapalat" w:cs="Sylfaen"/>
          <w:sz w:val="22"/>
        </w:rPr>
        <w:t>թույլատրելի</w:t>
      </w:r>
      <w:r w:rsidR="0046210C" w:rsidRPr="0074617A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74617A">
        <w:rPr>
          <w:rFonts w:ascii="GHEA Grapalat" w:hAnsi="GHEA Grapalat" w:cs="Sylfaen"/>
          <w:sz w:val="22"/>
        </w:rPr>
        <w:t>սահմանային</w:t>
      </w:r>
      <w:r w:rsidR="0046210C" w:rsidRPr="0074617A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74617A">
        <w:rPr>
          <w:rFonts w:ascii="GHEA Grapalat" w:hAnsi="GHEA Grapalat" w:cs="Sylfaen"/>
          <w:sz w:val="22"/>
        </w:rPr>
        <w:t>նորմաների</w:t>
      </w:r>
      <w:r w:rsidR="0046210C" w:rsidRPr="0074617A">
        <w:rPr>
          <w:rFonts w:ascii="GHEA Grapalat" w:hAnsi="GHEA Grapalat" w:cs="Sylfaen"/>
          <w:sz w:val="22"/>
          <w:lang w:val="en-AU"/>
        </w:rPr>
        <w:t>.</w:t>
      </w:r>
    </w:p>
    <w:p w:rsidR="0046210C" w:rsidRPr="0074617A" w:rsidRDefault="0046210C" w:rsidP="0046210C">
      <w:pPr>
        <w:spacing w:line="360" w:lineRule="auto"/>
        <w:jc w:val="both"/>
        <w:rPr>
          <w:rFonts w:ascii="GHEA Grapalat" w:hAnsi="GHEA Grapalat" w:cs="Sylfaen"/>
          <w:sz w:val="22"/>
        </w:rPr>
      </w:pPr>
      <w:r w:rsidRPr="0074617A">
        <w:rPr>
          <w:rFonts w:ascii="GHEA Grapalat" w:hAnsi="GHEA Grapalat"/>
          <w:sz w:val="22"/>
        </w:rPr>
        <w:t>1.  2017</w:t>
      </w:r>
      <w:r w:rsidRPr="0074617A">
        <w:rPr>
          <w:rFonts w:ascii="GHEA Grapalat" w:hAnsi="GHEA Grapalat" w:cs="Sylfaen"/>
          <w:sz w:val="22"/>
        </w:rPr>
        <w:t xml:space="preserve">թ.-ի </w:t>
      </w:r>
      <w:r w:rsidRPr="0074617A">
        <w:rPr>
          <w:rFonts w:ascii="GHEA Grapalat" w:hAnsi="GHEA Grapalat" w:cs="Sylfaen"/>
          <w:sz w:val="22"/>
          <w:lang w:val="ru-RU"/>
        </w:rPr>
        <w:t>տարեկան</w:t>
      </w:r>
      <w:r w:rsidRPr="0074617A">
        <w:rPr>
          <w:rFonts w:ascii="GHEA Grapalat" w:hAnsi="GHEA Grapalat" w:cs="Sylfaen"/>
          <w:sz w:val="22"/>
        </w:rPr>
        <w:t xml:space="preserve"> տվյալներով թվով 4 ընկերություններ</w:t>
      </w:r>
      <w:r w:rsidRPr="0074617A">
        <w:rPr>
          <w:rFonts w:ascii="GHEA Grapalat" w:hAnsi="GHEA Grapalat" w:cs="Sylfaen"/>
          <w:sz w:val="22"/>
          <w:lang w:val="ru-RU"/>
        </w:rPr>
        <w:t>՝</w:t>
      </w:r>
      <w:r w:rsidRPr="0074617A">
        <w:rPr>
          <w:rFonts w:ascii="GHEA Grapalat" w:hAnsi="GHEA Grapalat" w:cs="Sylfaen"/>
          <w:sz w:val="22"/>
        </w:rPr>
        <w:t xml:space="preserve"> </w:t>
      </w:r>
      <w:r w:rsidRPr="0074617A">
        <w:rPr>
          <w:rFonts w:ascii="GHEA Grapalat" w:hAnsi="GHEA Grapalat"/>
          <w:sz w:val="22"/>
          <w:lang w:val="en-US"/>
        </w:rPr>
        <w:t>&lt;&lt;</w:t>
      </w:r>
      <w:r w:rsidRPr="0074617A">
        <w:rPr>
          <w:rFonts w:ascii="GHEA Grapalat" w:hAnsi="GHEA Grapalat"/>
          <w:sz w:val="22"/>
          <w:lang w:val="ru-RU"/>
        </w:rPr>
        <w:t>Հենակետ</w:t>
      </w:r>
      <w:r w:rsidRPr="0074617A">
        <w:rPr>
          <w:rFonts w:ascii="GHEA Grapalat" w:hAnsi="GHEA Grapalat"/>
          <w:sz w:val="22"/>
          <w:lang w:val="en-US"/>
        </w:rPr>
        <w:t>&gt;&gt;</w:t>
      </w:r>
      <w:r w:rsidRPr="0074617A">
        <w:rPr>
          <w:rFonts w:ascii="GHEA Grapalat" w:hAnsi="GHEA Grapalat"/>
          <w:sz w:val="22"/>
        </w:rPr>
        <w:t xml:space="preserve">, </w:t>
      </w:r>
      <w:r w:rsidRPr="0074617A">
        <w:rPr>
          <w:rFonts w:ascii="GHEA Grapalat" w:hAnsi="GHEA Grapalat" w:cs="Sylfaen"/>
          <w:sz w:val="22"/>
        </w:rPr>
        <w:t>&lt;&lt;</w:t>
      </w:r>
      <w:r w:rsidRPr="0074617A">
        <w:rPr>
          <w:rFonts w:ascii="GHEA Grapalat" w:hAnsi="GHEA Grapalat" w:cs="Sylfaen"/>
          <w:sz w:val="22"/>
          <w:lang w:val="en-US"/>
        </w:rPr>
        <w:t>Չարենցավանի</w:t>
      </w:r>
      <w:r w:rsidRPr="0074617A">
        <w:rPr>
          <w:rFonts w:ascii="GHEA Grapalat" w:hAnsi="GHEA Grapalat" w:cs="Sylfaen"/>
          <w:sz w:val="22"/>
        </w:rPr>
        <w:t xml:space="preserve"> </w:t>
      </w:r>
      <w:r w:rsidRPr="0074617A">
        <w:rPr>
          <w:rFonts w:ascii="GHEA Grapalat" w:hAnsi="GHEA Grapalat" w:cs="Sylfaen"/>
          <w:sz w:val="22"/>
          <w:lang w:val="en-US"/>
        </w:rPr>
        <w:t>հաստոցաշինական</w:t>
      </w:r>
      <w:r w:rsidRPr="0074617A">
        <w:rPr>
          <w:rFonts w:ascii="GHEA Grapalat" w:hAnsi="GHEA Grapalat" w:cs="Sylfaen"/>
          <w:sz w:val="22"/>
        </w:rPr>
        <w:t xml:space="preserve"> </w:t>
      </w:r>
      <w:r w:rsidRPr="0074617A">
        <w:rPr>
          <w:rFonts w:ascii="GHEA Grapalat" w:hAnsi="GHEA Grapalat" w:cs="Sylfaen"/>
          <w:sz w:val="22"/>
          <w:lang w:val="en-US"/>
        </w:rPr>
        <w:t>գործարան</w:t>
      </w:r>
      <w:r w:rsidRPr="0074617A">
        <w:rPr>
          <w:rFonts w:ascii="GHEA Grapalat" w:hAnsi="GHEA Grapalat" w:cs="Sylfaen"/>
          <w:sz w:val="22"/>
        </w:rPr>
        <w:t xml:space="preserve">&gt;&gt;, &lt;&lt;Ռադիոֆիզիկայի և էլեկտրոնիկայի ինստիտուտ&gt;&gt; հատուկ կոնստրուկտորական&gt;&gt; </w:t>
      </w:r>
      <w:r w:rsidRPr="0074617A">
        <w:rPr>
          <w:rFonts w:ascii="GHEA Grapalat" w:hAnsi="GHEA Grapalat" w:cs="Sylfaen"/>
          <w:sz w:val="22"/>
          <w:lang w:val="ru-RU"/>
        </w:rPr>
        <w:t>և</w:t>
      </w:r>
      <w:r w:rsidRPr="0074617A">
        <w:rPr>
          <w:rFonts w:ascii="GHEA Grapalat" w:hAnsi="GHEA Grapalat" w:cs="Sylfaen"/>
          <w:sz w:val="22"/>
        </w:rPr>
        <w:t xml:space="preserve"> </w:t>
      </w:r>
      <w:r w:rsidRPr="0074617A">
        <w:rPr>
          <w:rFonts w:ascii="GHEA Grapalat" w:hAnsi="GHEA Grapalat"/>
          <w:sz w:val="22"/>
          <w:lang w:val="en-US"/>
        </w:rPr>
        <w:t>&lt;&lt;</w:t>
      </w:r>
      <w:r w:rsidRPr="0074617A">
        <w:rPr>
          <w:rFonts w:ascii="GHEA Grapalat" w:hAnsi="GHEA Grapalat"/>
          <w:sz w:val="22"/>
          <w:lang w:val="ru-RU"/>
        </w:rPr>
        <w:t>Գեոկոսմոս</w:t>
      </w:r>
      <w:r w:rsidRPr="0074617A">
        <w:rPr>
          <w:rFonts w:ascii="GHEA Grapalat" w:hAnsi="GHEA Grapalat"/>
          <w:sz w:val="22"/>
          <w:lang w:val="en-US"/>
        </w:rPr>
        <w:t>&gt;&gt;</w:t>
      </w:r>
      <w:r w:rsidRPr="0074617A">
        <w:rPr>
          <w:rFonts w:ascii="GHEA Grapalat" w:hAnsi="GHEA Grapalat"/>
          <w:sz w:val="22"/>
        </w:rPr>
        <w:t xml:space="preserve"> </w:t>
      </w:r>
      <w:r w:rsidRPr="0074617A">
        <w:rPr>
          <w:rFonts w:ascii="GHEA Grapalat" w:hAnsi="GHEA Grapalat"/>
          <w:sz w:val="22"/>
          <w:lang w:val="ru-RU"/>
        </w:rPr>
        <w:t>ՓԲԸ</w:t>
      </w:r>
      <w:r w:rsidRPr="0074617A">
        <w:rPr>
          <w:rFonts w:ascii="GHEA Grapalat" w:hAnsi="GHEA Grapalat"/>
          <w:sz w:val="22"/>
        </w:rPr>
        <w:t>-</w:t>
      </w:r>
      <w:r w:rsidRPr="0074617A">
        <w:rPr>
          <w:rFonts w:ascii="GHEA Grapalat" w:hAnsi="GHEA Grapalat"/>
          <w:sz w:val="22"/>
          <w:lang w:val="ru-RU"/>
        </w:rPr>
        <w:t>ները</w:t>
      </w:r>
      <w:r w:rsidRPr="0074617A">
        <w:rPr>
          <w:rFonts w:ascii="GHEA Grapalat" w:hAnsi="GHEA Grapalat"/>
          <w:sz w:val="22"/>
        </w:rPr>
        <w:t xml:space="preserve"> </w:t>
      </w:r>
      <w:r w:rsidRPr="0074617A">
        <w:rPr>
          <w:rFonts w:ascii="GHEA Grapalat" w:hAnsi="GHEA Grapalat" w:cs="Sylfaen"/>
          <w:sz w:val="22"/>
        </w:rPr>
        <w:t>աշխատել են վնասով,</w:t>
      </w:r>
      <w:r w:rsidR="00A87139" w:rsidRPr="0074617A">
        <w:rPr>
          <w:rFonts w:ascii="GHEA Grapalat" w:hAnsi="GHEA Grapalat" w:cs="Sylfaen"/>
          <w:sz w:val="22"/>
        </w:rPr>
        <w:t xml:space="preserve"> իսկ</w:t>
      </w:r>
      <w:r w:rsidRPr="0074617A">
        <w:rPr>
          <w:rFonts w:ascii="GHEA Grapalat" w:hAnsi="GHEA Grapalat" w:cs="Sylfaen"/>
          <w:sz w:val="22"/>
        </w:rPr>
        <w:t xml:space="preserve"> </w:t>
      </w:r>
      <w:r w:rsidRPr="0074617A">
        <w:rPr>
          <w:rFonts w:ascii="GHEA Grapalat" w:hAnsi="GHEA Grapalat" w:cs="Sylfaen"/>
          <w:sz w:val="22"/>
          <w:lang w:val="ru-RU"/>
        </w:rPr>
        <w:t>մնացած</w:t>
      </w:r>
      <w:r w:rsidRPr="0074617A">
        <w:rPr>
          <w:rFonts w:ascii="GHEA Grapalat" w:hAnsi="GHEA Grapalat" w:cs="Sylfaen"/>
          <w:sz w:val="22"/>
        </w:rPr>
        <w:t xml:space="preserve"> 8 </w:t>
      </w:r>
      <w:r w:rsidRPr="0074617A">
        <w:rPr>
          <w:rFonts w:ascii="GHEA Grapalat" w:hAnsi="GHEA Grapalat" w:cs="Sylfaen"/>
          <w:sz w:val="22"/>
          <w:lang w:val="ru-RU"/>
        </w:rPr>
        <w:t>ընկերությունները</w:t>
      </w:r>
      <w:r w:rsidRPr="0074617A">
        <w:rPr>
          <w:rFonts w:ascii="GHEA Grapalat" w:hAnsi="GHEA Grapalat" w:cs="Sylfaen"/>
          <w:sz w:val="22"/>
        </w:rPr>
        <w:t xml:space="preserve"> </w:t>
      </w:r>
      <w:r w:rsidR="00211D4D">
        <w:rPr>
          <w:rFonts w:ascii="GHEA Grapalat" w:hAnsi="GHEA Grapalat" w:cs="Sylfaen"/>
          <w:sz w:val="22"/>
          <w:lang w:val="en-US"/>
        </w:rPr>
        <w:t xml:space="preserve">աշխատել </w:t>
      </w:r>
      <w:r w:rsidRPr="0074617A">
        <w:rPr>
          <w:rFonts w:ascii="GHEA Grapalat" w:hAnsi="GHEA Grapalat" w:cs="Sylfaen"/>
          <w:sz w:val="22"/>
          <w:lang w:val="ru-RU"/>
        </w:rPr>
        <w:t>են</w:t>
      </w:r>
      <w:r w:rsidRPr="0074617A">
        <w:rPr>
          <w:rFonts w:ascii="GHEA Grapalat" w:hAnsi="GHEA Grapalat" w:cs="Sylfaen"/>
          <w:sz w:val="22"/>
        </w:rPr>
        <w:t xml:space="preserve"> </w:t>
      </w:r>
      <w:r w:rsidRPr="0074617A">
        <w:rPr>
          <w:rFonts w:ascii="GHEA Grapalat" w:hAnsi="GHEA Grapalat" w:cs="Sylfaen"/>
          <w:sz w:val="22"/>
          <w:lang w:val="ru-RU"/>
        </w:rPr>
        <w:t>շահույթ</w:t>
      </w:r>
      <w:r w:rsidR="00211D4D">
        <w:rPr>
          <w:rFonts w:ascii="GHEA Grapalat" w:hAnsi="GHEA Grapalat" w:cs="Sylfaen"/>
          <w:sz w:val="22"/>
          <w:lang w:val="en-US"/>
        </w:rPr>
        <w:t>ով</w:t>
      </w:r>
      <w:r w:rsidRPr="0074617A">
        <w:rPr>
          <w:rFonts w:ascii="GHEA Grapalat" w:hAnsi="GHEA Grapalat" w:cs="Sylfaen"/>
          <w:sz w:val="22"/>
        </w:rPr>
        <w:t>:</w:t>
      </w:r>
    </w:p>
    <w:p w:rsidR="00593225" w:rsidRPr="0074617A" w:rsidRDefault="007D0708" w:rsidP="00593225">
      <w:pPr>
        <w:spacing w:line="360" w:lineRule="auto"/>
        <w:jc w:val="both"/>
        <w:rPr>
          <w:rFonts w:ascii="GHEA Grapalat" w:hAnsi="GHEA Grapalat"/>
          <w:sz w:val="22"/>
          <w:lang w:val="en-US"/>
        </w:rPr>
      </w:pPr>
      <w:r w:rsidRPr="0074617A">
        <w:rPr>
          <w:rFonts w:ascii="GHEA Grapalat" w:hAnsi="GHEA Grapalat"/>
          <w:sz w:val="22"/>
        </w:rPr>
        <w:t>2. 2017</w:t>
      </w:r>
      <w:r w:rsidRPr="0074617A">
        <w:rPr>
          <w:rFonts w:ascii="GHEA Grapalat" w:hAnsi="GHEA Grapalat" w:cs="Sylfaen"/>
          <w:sz w:val="22"/>
        </w:rPr>
        <w:t xml:space="preserve">թ.-ի </w:t>
      </w:r>
      <w:r w:rsidRPr="0074617A">
        <w:rPr>
          <w:rFonts w:ascii="GHEA Grapalat" w:hAnsi="GHEA Grapalat" w:cs="Sylfaen"/>
          <w:sz w:val="22"/>
          <w:lang w:val="ru-RU"/>
        </w:rPr>
        <w:t>տարեկան</w:t>
      </w:r>
      <w:r w:rsidRPr="0074617A">
        <w:rPr>
          <w:rFonts w:ascii="GHEA Grapalat" w:hAnsi="GHEA Grapalat" w:cs="Sylfaen"/>
          <w:sz w:val="22"/>
        </w:rPr>
        <w:t xml:space="preserve"> տվյալներով </w:t>
      </w:r>
      <w:r w:rsidRPr="0074617A">
        <w:rPr>
          <w:rFonts w:ascii="GHEA Grapalat" w:hAnsi="GHEA Grapalat" w:cs="Sylfaen"/>
          <w:sz w:val="22"/>
          <w:lang w:val="ru-RU"/>
        </w:rPr>
        <w:t>և</w:t>
      </w:r>
      <w:r w:rsidRPr="0074617A">
        <w:rPr>
          <w:rFonts w:ascii="GHEA Grapalat" w:hAnsi="GHEA Grapalat" w:cs="Sylfaen"/>
          <w:sz w:val="22"/>
        </w:rPr>
        <w:t xml:space="preserve"> </w:t>
      </w:r>
      <w:r w:rsidRPr="0074617A">
        <w:rPr>
          <w:rFonts w:ascii="GHEA Grapalat" w:hAnsi="GHEA Grapalat"/>
          <w:sz w:val="22"/>
          <w:lang w:val="en-US"/>
        </w:rPr>
        <w:t>&lt;&lt;</w:t>
      </w:r>
      <w:r w:rsidRPr="0074617A">
        <w:rPr>
          <w:rFonts w:ascii="GHEA Grapalat" w:hAnsi="GHEA Grapalat"/>
          <w:sz w:val="22"/>
          <w:lang w:val="ru-RU"/>
        </w:rPr>
        <w:t>Գեոկոսմոս</w:t>
      </w:r>
      <w:r w:rsidRPr="0074617A">
        <w:rPr>
          <w:rFonts w:ascii="GHEA Grapalat" w:hAnsi="GHEA Grapalat"/>
          <w:sz w:val="22"/>
          <w:lang w:val="en-US"/>
        </w:rPr>
        <w:t>&gt;&gt;</w:t>
      </w:r>
      <w:r w:rsidRPr="0074617A">
        <w:rPr>
          <w:rFonts w:ascii="GHEA Grapalat" w:hAnsi="GHEA Grapalat"/>
          <w:sz w:val="22"/>
        </w:rPr>
        <w:t xml:space="preserve"> </w:t>
      </w:r>
      <w:r w:rsidRPr="0074617A">
        <w:rPr>
          <w:rFonts w:ascii="GHEA Grapalat" w:hAnsi="GHEA Grapalat"/>
          <w:sz w:val="22"/>
          <w:lang w:val="ru-RU"/>
        </w:rPr>
        <w:t>ՓԲԸ</w:t>
      </w:r>
      <w:r w:rsidRPr="0074617A">
        <w:rPr>
          <w:rFonts w:ascii="GHEA Grapalat" w:hAnsi="GHEA Grapalat"/>
          <w:sz w:val="22"/>
        </w:rPr>
        <w:t>-</w:t>
      </w:r>
      <w:r w:rsidRPr="0074617A">
        <w:rPr>
          <w:rFonts w:ascii="GHEA Grapalat" w:hAnsi="GHEA Grapalat"/>
          <w:sz w:val="22"/>
          <w:lang w:val="ru-RU"/>
        </w:rPr>
        <w:t>ի</w:t>
      </w:r>
      <w:r w:rsidRPr="0074617A">
        <w:rPr>
          <w:rFonts w:ascii="GHEA Grapalat" w:hAnsi="GHEA Grapalat"/>
          <w:sz w:val="22"/>
        </w:rPr>
        <w:t xml:space="preserve"> </w:t>
      </w:r>
      <w:r w:rsidRPr="0074617A">
        <w:rPr>
          <w:rFonts w:ascii="GHEA Grapalat" w:hAnsi="GHEA Grapalat"/>
          <w:sz w:val="22"/>
          <w:lang w:val="ru-RU"/>
        </w:rPr>
        <w:t>և</w:t>
      </w:r>
      <w:r w:rsidRPr="0074617A">
        <w:rPr>
          <w:rFonts w:ascii="GHEA Grapalat" w:hAnsi="GHEA Grapalat" w:cs="Sylfaen"/>
          <w:sz w:val="22"/>
        </w:rPr>
        <w:t xml:space="preserve"> &lt;&lt;</w:t>
      </w:r>
      <w:r w:rsidRPr="0074617A">
        <w:rPr>
          <w:rFonts w:ascii="GHEA Grapalat" w:hAnsi="GHEA Grapalat" w:cs="Sylfaen"/>
          <w:sz w:val="22"/>
          <w:lang w:val="ru-RU"/>
        </w:rPr>
        <w:t>Հենակետ</w:t>
      </w:r>
      <w:r w:rsidRPr="0074617A">
        <w:rPr>
          <w:rFonts w:ascii="GHEA Grapalat" w:hAnsi="GHEA Grapalat" w:cs="Sylfaen"/>
          <w:sz w:val="22"/>
        </w:rPr>
        <w:t xml:space="preserve">&gt;&gt; </w:t>
      </w:r>
      <w:r w:rsidRPr="0074617A">
        <w:rPr>
          <w:rFonts w:ascii="GHEA Grapalat" w:hAnsi="GHEA Grapalat" w:cs="Sylfaen"/>
          <w:sz w:val="22"/>
          <w:lang w:val="ru-RU"/>
        </w:rPr>
        <w:t>ՓԲԸ</w:t>
      </w:r>
      <w:r w:rsidRPr="0074617A">
        <w:rPr>
          <w:rFonts w:ascii="GHEA Grapalat" w:hAnsi="GHEA Grapalat" w:cs="Sylfaen"/>
          <w:sz w:val="22"/>
        </w:rPr>
        <w:t>-</w:t>
      </w:r>
      <w:r w:rsidRPr="0074617A">
        <w:rPr>
          <w:rFonts w:ascii="GHEA Grapalat" w:hAnsi="GHEA Grapalat" w:cs="Sylfaen"/>
          <w:sz w:val="22"/>
          <w:lang w:val="en-US"/>
        </w:rPr>
        <w:t>ի</w:t>
      </w:r>
      <w:r w:rsidRPr="0074617A">
        <w:rPr>
          <w:rFonts w:ascii="GHEA Grapalat" w:hAnsi="GHEA Grapalat" w:cs="Sylfaen"/>
          <w:sz w:val="22"/>
        </w:rPr>
        <w:t xml:space="preserve"> սեփական կապիտալը փոքր է կանոնադրական կապիտալից, </w:t>
      </w:r>
      <w:r w:rsidRPr="0074617A">
        <w:rPr>
          <w:rFonts w:ascii="GHEA Grapalat" w:hAnsi="GHEA Grapalat" w:cs="Sylfaen"/>
          <w:sz w:val="22"/>
          <w:lang w:val="ru-RU"/>
        </w:rPr>
        <w:t>ընդ</w:t>
      </w:r>
      <w:r w:rsidRPr="0074617A">
        <w:rPr>
          <w:rFonts w:ascii="GHEA Grapalat" w:hAnsi="GHEA Grapalat" w:cs="Sylfaen"/>
          <w:sz w:val="22"/>
        </w:rPr>
        <w:t xml:space="preserve"> </w:t>
      </w:r>
      <w:r w:rsidRPr="0074617A">
        <w:rPr>
          <w:rFonts w:ascii="GHEA Grapalat" w:hAnsi="GHEA Grapalat" w:cs="Sylfaen"/>
          <w:sz w:val="22"/>
          <w:lang w:val="ru-RU"/>
        </w:rPr>
        <w:t>որում</w:t>
      </w:r>
      <w:r w:rsidRPr="0074617A">
        <w:rPr>
          <w:rFonts w:ascii="GHEA Grapalat" w:hAnsi="GHEA Grapalat" w:cs="Sylfaen"/>
          <w:sz w:val="22"/>
        </w:rPr>
        <w:t xml:space="preserve"> </w:t>
      </w:r>
      <w:r w:rsidRPr="0074617A">
        <w:rPr>
          <w:rFonts w:ascii="GHEA Grapalat" w:hAnsi="GHEA Grapalat" w:cs="Sylfaen"/>
          <w:sz w:val="22"/>
          <w:lang w:val="ru-RU"/>
        </w:rPr>
        <w:t>վերջինիս</w:t>
      </w:r>
      <w:r w:rsidRPr="0074617A">
        <w:rPr>
          <w:rFonts w:ascii="GHEA Grapalat" w:hAnsi="GHEA Grapalat" w:cs="Sylfaen"/>
          <w:sz w:val="22"/>
        </w:rPr>
        <w:t xml:space="preserve"> </w:t>
      </w:r>
      <w:r w:rsidRPr="0074617A">
        <w:rPr>
          <w:rFonts w:ascii="GHEA Grapalat" w:hAnsi="GHEA Grapalat" w:cs="Sylfaen"/>
          <w:sz w:val="22"/>
          <w:lang w:val="ru-RU"/>
        </w:rPr>
        <w:t>մոտ</w:t>
      </w:r>
      <w:r w:rsidRPr="0074617A">
        <w:rPr>
          <w:rFonts w:ascii="GHEA Grapalat" w:hAnsi="GHEA Grapalat" w:cs="Sylfaen"/>
          <w:sz w:val="22"/>
        </w:rPr>
        <w:t xml:space="preserve"> </w:t>
      </w:r>
      <w:r w:rsidRPr="0074617A">
        <w:rPr>
          <w:rFonts w:ascii="GHEA Grapalat" w:hAnsi="GHEA Grapalat" w:cs="Sylfaen"/>
          <w:sz w:val="22"/>
          <w:lang w:val="ru-RU"/>
        </w:rPr>
        <w:t>նույն</w:t>
      </w:r>
      <w:r w:rsidRPr="0074617A">
        <w:rPr>
          <w:rFonts w:ascii="GHEA Grapalat" w:hAnsi="GHEA Grapalat" w:cs="Sylfaen"/>
          <w:sz w:val="22"/>
        </w:rPr>
        <w:t xml:space="preserve"> </w:t>
      </w:r>
      <w:r w:rsidRPr="0074617A">
        <w:rPr>
          <w:rFonts w:ascii="GHEA Grapalat" w:hAnsi="GHEA Grapalat" w:cs="Sylfaen"/>
          <w:sz w:val="22"/>
          <w:lang w:val="ru-RU"/>
        </w:rPr>
        <w:t>պատկերն</w:t>
      </w:r>
      <w:r w:rsidRPr="0074617A">
        <w:rPr>
          <w:rFonts w:ascii="GHEA Grapalat" w:hAnsi="GHEA Grapalat" w:cs="Sylfaen"/>
          <w:sz w:val="22"/>
        </w:rPr>
        <w:t xml:space="preserve"> </w:t>
      </w:r>
      <w:r w:rsidRPr="0074617A">
        <w:rPr>
          <w:rFonts w:ascii="GHEA Grapalat" w:hAnsi="GHEA Grapalat" w:cs="Sylfaen"/>
          <w:sz w:val="22"/>
          <w:lang w:val="ru-RU"/>
        </w:rPr>
        <w:t>է</w:t>
      </w:r>
      <w:r w:rsidRPr="0074617A">
        <w:rPr>
          <w:rFonts w:ascii="GHEA Grapalat" w:hAnsi="GHEA Grapalat" w:cs="Sylfaen"/>
          <w:sz w:val="22"/>
        </w:rPr>
        <w:t xml:space="preserve"> </w:t>
      </w:r>
      <w:r w:rsidRPr="0074617A">
        <w:rPr>
          <w:rFonts w:ascii="GHEA Grapalat" w:hAnsi="GHEA Grapalat" w:cs="Sylfaen"/>
          <w:sz w:val="22"/>
          <w:lang w:val="ru-RU"/>
        </w:rPr>
        <w:t>վերջին</w:t>
      </w:r>
      <w:r w:rsidRPr="0074617A">
        <w:rPr>
          <w:rFonts w:ascii="GHEA Grapalat" w:hAnsi="GHEA Grapalat" w:cs="Sylfaen"/>
          <w:sz w:val="22"/>
        </w:rPr>
        <w:t xml:space="preserve"> 5 </w:t>
      </w:r>
      <w:r w:rsidRPr="0074617A">
        <w:rPr>
          <w:rFonts w:ascii="GHEA Grapalat" w:hAnsi="GHEA Grapalat" w:cs="Sylfaen"/>
          <w:sz w:val="22"/>
          <w:lang w:val="ru-RU"/>
        </w:rPr>
        <w:t>տարիների</w:t>
      </w:r>
      <w:r w:rsidRPr="0074617A">
        <w:rPr>
          <w:rFonts w:ascii="GHEA Grapalat" w:hAnsi="GHEA Grapalat" w:cs="Sylfaen"/>
          <w:sz w:val="22"/>
        </w:rPr>
        <w:t xml:space="preserve"> </w:t>
      </w:r>
      <w:r w:rsidRPr="0074617A">
        <w:rPr>
          <w:rFonts w:ascii="GHEA Grapalat" w:hAnsi="GHEA Grapalat" w:cs="Sylfaen"/>
          <w:sz w:val="22"/>
          <w:lang w:val="ru-RU"/>
        </w:rPr>
        <w:t>ընթացքում</w:t>
      </w:r>
      <w:r w:rsidRPr="0074617A">
        <w:rPr>
          <w:rFonts w:ascii="GHEA Grapalat" w:hAnsi="GHEA Grapalat" w:cs="Sylfaen"/>
          <w:sz w:val="22"/>
        </w:rPr>
        <w:t>:</w:t>
      </w:r>
      <w:r w:rsidR="00593225" w:rsidRPr="0074617A">
        <w:rPr>
          <w:rFonts w:ascii="GHEA Grapalat" w:hAnsi="GHEA Grapalat"/>
          <w:sz w:val="22"/>
          <w:lang w:val="hy-AM"/>
        </w:rPr>
        <w:t xml:space="preserve"> Հաշվի առնելով վերոնշյալ</w:t>
      </w:r>
      <w:r w:rsidR="00593225" w:rsidRPr="0074617A">
        <w:rPr>
          <w:rFonts w:ascii="GHEA Grapalat" w:hAnsi="GHEA Grapalat"/>
          <w:sz w:val="22"/>
          <w:lang w:val="ru-RU"/>
        </w:rPr>
        <w:t>ն</w:t>
      </w:r>
      <w:r w:rsidR="00593225" w:rsidRPr="0074617A">
        <w:rPr>
          <w:rFonts w:ascii="GHEA Grapalat" w:hAnsi="GHEA Grapalat"/>
          <w:sz w:val="22"/>
          <w:lang w:val="hy-AM"/>
        </w:rPr>
        <w:t xml:space="preserve"> անհրաժեշտ է առաջնորդվել &lt;&lt;Բաժնետիրական ընկերությունների մասին&gt;&gt; ՀՀ օրենքի հոդված 43-ով՝ հայտարարել և սահմանված կարգով գրանցել իր կանոնադրական կապիտալի նվազումը:</w:t>
      </w:r>
    </w:p>
    <w:p w:rsidR="007D0708" w:rsidRPr="0074617A" w:rsidRDefault="007D0708" w:rsidP="007D0708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74617A">
        <w:rPr>
          <w:rFonts w:ascii="GHEA Grapalat" w:hAnsi="GHEA Grapalat"/>
          <w:sz w:val="22"/>
          <w:lang w:val="hy-AM"/>
        </w:rPr>
        <w:t>3.</w:t>
      </w:r>
      <w:r w:rsidRPr="0074617A">
        <w:rPr>
          <w:rFonts w:ascii="GHEA Grapalat" w:hAnsi="GHEA Grapalat" w:cs="Sylfaen"/>
          <w:sz w:val="22"/>
          <w:lang w:val="hy-AM"/>
        </w:rPr>
        <w:t xml:space="preserve"> Նախարարության բոլոր ընկերություններում, բացի </w:t>
      </w:r>
      <w:r w:rsidRPr="0074617A">
        <w:rPr>
          <w:rFonts w:ascii="GHEA Grapalat" w:hAnsi="GHEA Grapalat"/>
          <w:sz w:val="22"/>
          <w:lang w:val="hy-AM"/>
        </w:rPr>
        <w:t>(</w:t>
      </w:r>
      <w:r w:rsidRPr="0074617A">
        <w:rPr>
          <w:rFonts w:ascii="GHEA Grapalat" w:hAnsi="GHEA Grapalat" w:cs="Sylfaen"/>
          <w:sz w:val="22"/>
          <w:lang w:val="hy-AM"/>
        </w:rPr>
        <w:t xml:space="preserve">հավելված </w:t>
      </w:r>
      <w:r w:rsidR="00593225" w:rsidRPr="0074617A">
        <w:rPr>
          <w:rFonts w:ascii="GHEA Grapalat" w:hAnsi="GHEA Grapalat" w:cs="Sylfaen"/>
          <w:sz w:val="22"/>
          <w:lang w:val="en-US"/>
        </w:rPr>
        <w:t>9</w:t>
      </w:r>
      <w:r w:rsidRPr="0074617A">
        <w:rPr>
          <w:rFonts w:ascii="GHEA Grapalat" w:hAnsi="GHEA Grapalat" w:cs="Sylfaen"/>
          <w:sz w:val="22"/>
          <w:lang w:val="hy-AM"/>
        </w:rPr>
        <w:t xml:space="preserve"> տող </w:t>
      </w:r>
      <w:r w:rsidRPr="0074617A">
        <w:rPr>
          <w:rFonts w:ascii="GHEA Grapalat" w:hAnsi="GHEA Grapalat" w:cs="Sylfaen"/>
          <w:sz w:val="22"/>
        </w:rPr>
        <w:t>1, 6</w:t>
      </w:r>
      <w:r w:rsidRPr="0074617A">
        <w:rPr>
          <w:rFonts w:ascii="GHEA Grapalat" w:hAnsi="GHEA Grapalat"/>
          <w:sz w:val="22"/>
          <w:lang w:val="hy-AM"/>
        </w:rPr>
        <w:t xml:space="preserve"> </w:t>
      </w:r>
      <w:r w:rsidRPr="0074617A">
        <w:rPr>
          <w:rFonts w:ascii="GHEA Grapalat" w:hAnsi="GHEA Grapalat" w:cs="Sylfaen"/>
          <w:sz w:val="22"/>
          <w:lang w:val="hy-AM"/>
        </w:rPr>
        <w:t>կետերում նշված ընկերությունների</w:t>
      </w:r>
      <w:r w:rsidRPr="0074617A">
        <w:rPr>
          <w:rFonts w:ascii="GHEA Grapalat" w:hAnsi="GHEA Grapalat"/>
          <w:sz w:val="22"/>
          <w:lang w:val="hy-AM"/>
        </w:rPr>
        <w:t xml:space="preserve">) </w:t>
      </w:r>
      <w:r w:rsidRPr="0074617A">
        <w:rPr>
          <w:rFonts w:ascii="GHEA Grapalat" w:hAnsi="GHEA Grapalat" w:cs="Sylfaen"/>
          <w:sz w:val="22"/>
          <w:lang w:val="hy-AM"/>
        </w:rPr>
        <w:t>բացարձակ իրացվելիության ցուցանիշները չեն համապատասխանում ֆինանսական վերլուծության պրակտիկայում ընդունված թույլատրելի սահմանային</w:t>
      </w:r>
      <w:r w:rsidRPr="0074617A">
        <w:rPr>
          <w:rFonts w:ascii="GHEA Grapalat" w:hAnsi="GHEA Grapalat"/>
          <w:sz w:val="22"/>
          <w:lang w:val="hy-AM"/>
        </w:rPr>
        <w:t xml:space="preserve"> </w:t>
      </w:r>
      <w:r w:rsidRPr="0074617A">
        <w:rPr>
          <w:rFonts w:ascii="GHEA Grapalat" w:hAnsi="GHEA Grapalat" w:cs="Sylfaen"/>
          <w:sz w:val="22"/>
          <w:lang w:val="hy-AM"/>
        </w:rPr>
        <w:t>նորմաներն, ինչը նշանակում է, որ ընկերությունների կարճաժամկետ պարտավորությունները դրամական միջոցներով և դրանց համարժեքներով ապահովված չեն, որ այդ ընկերություներնն իրացվելիության առումով ունեն որոշակի դժվարություններ կամ առկա է դրամական միջոցների գերկուտակում, որը խասում է դրամական միջոցների որոշակի անգործության մասին</w:t>
      </w:r>
      <w:r w:rsidRPr="0074617A">
        <w:rPr>
          <w:rFonts w:ascii="GHEA Grapalat" w:hAnsi="GHEA Grapalat" w:cs="Sylfaen"/>
          <w:sz w:val="22"/>
        </w:rPr>
        <w:t xml:space="preserve">/ </w:t>
      </w:r>
      <w:r w:rsidRPr="0074617A">
        <w:rPr>
          <w:rFonts w:ascii="GHEA Grapalat" w:hAnsi="GHEA Grapalat" w:cs="Sylfaen"/>
          <w:sz w:val="22"/>
          <w:lang w:val="ru-RU"/>
        </w:rPr>
        <w:t>հատկապես</w:t>
      </w:r>
      <w:r w:rsidRPr="0074617A">
        <w:rPr>
          <w:rFonts w:ascii="GHEA Grapalat" w:hAnsi="GHEA Grapalat" w:cs="Sylfaen"/>
          <w:sz w:val="22"/>
        </w:rPr>
        <w:t xml:space="preserve"> </w:t>
      </w:r>
      <w:r w:rsidRPr="0074617A">
        <w:rPr>
          <w:rFonts w:ascii="GHEA Grapalat" w:hAnsi="GHEA Grapalat"/>
          <w:sz w:val="22"/>
          <w:lang w:val="en-US"/>
        </w:rPr>
        <w:t>&lt;&lt;</w:t>
      </w:r>
      <w:r w:rsidRPr="0074617A">
        <w:rPr>
          <w:rFonts w:ascii="GHEA Grapalat" w:hAnsi="GHEA Grapalat"/>
          <w:sz w:val="22"/>
          <w:lang w:val="ru-RU"/>
        </w:rPr>
        <w:t>ԵրՄԱԳ</w:t>
      </w:r>
      <w:r w:rsidRPr="0074617A">
        <w:rPr>
          <w:rFonts w:ascii="GHEA Grapalat" w:hAnsi="GHEA Grapalat"/>
          <w:sz w:val="22"/>
          <w:lang w:val="en-US"/>
        </w:rPr>
        <w:t>&gt;&gt;</w:t>
      </w:r>
      <w:r w:rsidRPr="0074617A">
        <w:rPr>
          <w:rFonts w:ascii="GHEA Grapalat" w:hAnsi="GHEA Grapalat"/>
          <w:sz w:val="22"/>
        </w:rPr>
        <w:t xml:space="preserve"> </w:t>
      </w:r>
      <w:r w:rsidRPr="0074617A">
        <w:rPr>
          <w:rFonts w:ascii="GHEA Grapalat" w:hAnsi="GHEA Grapalat"/>
          <w:sz w:val="22"/>
          <w:lang w:val="ru-RU"/>
        </w:rPr>
        <w:t>ՓԲԸ</w:t>
      </w:r>
      <w:r w:rsidRPr="0074617A">
        <w:rPr>
          <w:rFonts w:ascii="GHEA Grapalat" w:hAnsi="GHEA Grapalat"/>
          <w:sz w:val="22"/>
        </w:rPr>
        <w:t xml:space="preserve">, </w:t>
      </w:r>
      <w:r w:rsidRPr="0074617A">
        <w:rPr>
          <w:rFonts w:ascii="GHEA Grapalat" w:hAnsi="GHEA Grapalat"/>
          <w:sz w:val="22"/>
          <w:lang w:val="en-US"/>
        </w:rPr>
        <w:t>&lt;&lt;</w:t>
      </w:r>
      <w:r w:rsidRPr="0074617A">
        <w:rPr>
          <w:rFonts w:ascii="GHEA Grapalat" w:hAnsi="GHEA Grapalat"/>
          <w:sz w:val="22"/>
          <w:lang w:val="ru-RU"/>
        </w:rPr>
        <w:t>Արմ</w:t>
      </w:r>
      <w:r w:rsidRPr="0074617A">
        <w:rPr>
          <w:rFonts w:ascii="GHEA Grapalat" w:hAnsi="GHEA Grapalat"/>
          <w:sz w:val="22"/>
        </w:rPr>
        <w:t>-</w:t>
      </w:r>
      <w:r w:rsidRPr="0074617A">
        <w:rPr>
          <w:rFonts w:ascii="GHEA Grapalat" w:hAnsi="GHEA Grapalat"/>
          <w:sz w:val="22"/>
          <w:lang w:val="ru-RU"/>
        </w:rPr>
        <w:t>Աէրո</w:t>
      </w:r>
      <w:r w:rsidRPr="0074617A">
        <w:rPr>
          <w:rFonts w:ascii="GHEA Grapalat" w:hAnsi="GHEA Grapalat"/>
          <w:sz w:val="22"/>
          <w:lang w:val="en-US"/>
        </w:rPr>
        <w:t>&gt;&gt;</w:t>
      </w:r>
      <w:r w:rsidRPr="0074617A">
        <w:rPr>
          <w:rFonts w:ascii="GHEA Grapalat" w:hAnsi="GHEA Grapalat"/>
          <w:sz w:val="22"/>
        </w:rPr>
        <w:t xml:space="preserve"> </w:t>
      </w:r>
      <w:r w:rsidRPr="0074617A">
        <w:rPr>
          <w:rFonts w:ascii="GHEA Grapalat" w:hAnsi="GHEA Grapalat"/>
          <w:sz w:val="22"/>
          <w:lang w:val="ru-RU"/>
        </w:rPr>
        <w:t>ՓԲԸ</w:t>
      </w:r>
      <w:r w:rsidRPr="0074617A">
        <w:rPr>
          <w:rFonts w:ascii="GHEA Grapalat" w:hAnsi="GHEA Grapalat"/>
          <w:sz w:val="22"/>
        </w:rPr>
        <w:t xml:space="preserve"> </w:t>
      </w:r>
      <w:r w:rsidRPr="0074617A">
        <w:rPr>
          <w:rFonts w:ascii="GHEA Grapalat" w:hAnsi="GHEA Grapalat"/>
          <w:sz w:val="22"/>
          <w:lang w:val="ru-RU"/>
        </w:rPr>
        <w:t>և</w:t>
      </w:r>
      <w:r w:rsidRPr="0074617A">
        <w:rPr>
          <w:rFonts w:ascii="GHEA Grapalat" w:hAnsi="GHEA Grapalat"/>
          <w:sz w:val="22"/>
        </w:rPr>
        <w:t xml:space="preserve"> </w:t>
      </w:r>
      <w:r w:rsidRPr="0074617A">
        <w:rPr>
          <w:rFonts w:ascii="GHEA Grapalat" w:hAnsi="GHEA Grapalat"/>
          <w:sz w:val="22"/>
          <w:lang w:val="en-US"/>
        </w:rPr>
        <w:t>&lt;&lt;</w:t>
      </w:r>
      <w:r w:rsidRPr="0074617A">
        <w:rPr>
          <w:rFonts w:ascii="GHEA Grapalat" w:hAnsi="GHEA Grapalat"/>
          <w:sz w:val="22"/>
          <w:lang w:val="ru-RU"/>
        </w:rPr>
        <w:t>Գեոկոսմոս</w:t>
      </w:r>
      <w:r w:rsidRPr="0074617A">
        <w:rPr>
          <w:rFonts w:ascii="GHEA Grapalat" w:hAnsi="GHEA Grapalat"/>
          <w:sz w:val="22"/>
          <w:lang w:val="en-US"/>
        </w:rPr>
        <w:t>&gt;&gt;</w:t>
      </w:r>
      <w:r w:rsidRPr="0074617A">
        <w:rPr>
          <w:rFonts w:ascii="GHEA Grapalat" w:hAnsi="GHEA Grapalat"/>
          <w:sz w:val="22"/>
        </w:rPr>
        <w:t xml:space="preserve"> </w:t>
      </w:r>
      <w:r w:rsidRPr="0074617A">
        <w:rPr>
          <w:rFonts w:ascii="GHEA Grapalat" w:hAnsi="GHEA Grapalat"/>
          <w:sz w:val="22"/>
          <w:lang w:val="ru-RU"/>
        </w:rPr>
        <w:t>ՓԲԸ</w:t>
      </w:r>
      <w:r w:rsidRPr="0074617A">
        <w:rPr>
          <w:rFonts w:ascii="GHEA Grapalat" w:hAnsi="GHEA Grapalat"/>
          <w:sz w:val="22"/>
        </w:rPr>
        <w:t xml:space="preserve"> </w:t>
      </w:r>
      <w:r w:rsidRPr="0074617A">
        <w:rPr>
          <w:rFonts w:ascii="GHEA Grapalat" w:hAnsi="GHEA Grapalat"/>
          <w:sz w:val="22"/>
          <w:lang w:val="ru-RU"/>
        </w:rPr>
        <w:t>մոտ</w:t>
      </w:r>
      <w:r w:rsidRPr="0074617A">
        <w:rPr>
          <w:rFonts w:ascii="GHEA Grapalat" w:hAnsi="GHEA Grapalat"/>
          <w:sz w:val="22"/>
        </w:rPr>
        <w:t>/:</w:t>
      </w:r>
    </w:p>
    <w:p w:rsidR="0046210C" w:rsidRPr="0074617A" w:rsidRDefault="00C3537E" w:rsidP="0046210C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74617A">
        <w:rPr>
          <w:rFonts w:ascii="GHEA Grapalat" w:hAnsi="GHEA Grapalat"/>
          <w:sz w:val="22"/>
          <w:lang w:val="hy-AM"/>
        </w:rPr>
        <w:t>4</w:t>
      </w:r>
      <w:r w:rsidR="0046210C" w:rsidRPr="0074617A">
        <w:rPr>
          <w:rFonts w:ascii="GHEA Grapalat" w:hAnsi="GHEA Grapalat"/>
          <w:sz w:val="22"/>
          <w:lang w:val="hy-AM"/>
        </w:rPr>
        <w:t xml:space="preserve">. </w:t>
      </w:r>
      <w:r w:rsidR="0046210C" w:rsidRPr="0074617A">
        <w:rPr>
          <w:rFonts w:ascii="GHEA Grapalat" w:hAnsi="GHEA Grapalat" w:cs="Sylfaen"/>
          <w:sz w:val="22"/>
          <w:lang w:val="hy-AM"/>
        </w:rPr>
        <w:t>Ակտիվների շրջանառելիության և ընթացիկ ակտրվների շրջանառելիության գործակիցները գործարար ակտիվությունը բնութագրող ցուցանիշ են:</w:t>
      </w:r>
      <w:r w:rsidR="0046210C" w:rsidRPr="0074617A">
        <w:rPr>
          <w:rFonts w:ascii="GHEA Grapalat" w:hAnsi="GHEA Grapalat"/>
          <w:sz w:val="22"/>
          <w:lang w:val="hy-AM"/>
        </w:rPr>
        <w:t xml:space="preserve"> Ակտիվների շրջանառելիության գործակիցը </w:t>
      </w:r>
      <w:r w:rsidR="0046210C" w:rsidRPr="0074617A">
        <w:rPr>
          <w:rFonts w:ascii="GHEA Grapalat" w:hAnsi="GHEA Grapalat"/>
          <w:sz w:val="22"/>
          <w:lang w:val="hy-AM"/>
        </w:rPr>
        <w:lastRenderedPageBreak/>
        <w:t>բնութագրում է ընկերության բոլոր մի</w:t>
      </w:r>
      <w:r w:rsidR="00593225" w:rsidRPr="0074617A">
        <w:rPr>
          <w:rFonts w:ascii="GHEA Grapalat" w:hAnsi="GHEA Grapalat"/>
          <w:sz w:val="22"/>
          <w:lang w:val="hy-AM"/>
        </w:rPr>
        <w:t>ջոցների շրջապտույտի արագությունն</w:t>
      </w:r>
      <w:r w:rsidR="0046210C" w:rsidRPr="0074617A">
        <w:rPr>
          <w:rFonts w:ascii="GHEA Grapalat" w:hAnsi="GHEA Grapalat"/>
          <w:sz w:val="22"/>
          <w:lang w:val="hy-AM"/>
        </w:rPr>
        <w:t>՝ անկա</w:t>
      </w:r>
      <w:r w:rsidR="00593225" w:rsidRPr="0074617A">
        <w:rPr>
          <w:rFonts w:ascii="GHEA Grapalat" w:hAnsi="GHEA Grapalat"/>
          <w:sz w:val="22"/>
          <w:lang w:val="hy-AM"/>
        </w:rPr>
        <w:t xml:space="preserve">խ դրանց ձևավորման աղբյուրից և </w:t>
      </w:r>
      <w:r w:rsidR="0046210C" w:rsidRPr="0074617A">
        <w:rPr>
          <w:rFonts w:ascii="GHEA Grapalat" w:hAnsi="GHEA Grapalat"/>
          <w:sz w:val="22"/>
          <w:lang w:val="hy-AM"/>
        </w:rPr>
        <w:t>որքան մեծ է այս ցուցանիշն, այնքան արդյունավետորեն են օգտագործվում ակտիվները:</w:t>
      </w:r>
      <w:r w:rsidRPr="0074617A">
        <w:rPr>
          <w:rFonts w:ascii="GHEA Grapalat" w:hAnsi="GHEA Grapalat"/>
          <w:sz w:val="22"/>
          <w:lang w:val="hy-AM"/>
        </w:rPr>
        <w:t xml:space="preserve"> &lt;&lt;Գեոկոսմոս&gt;&gt; ՓԲԸ-ի</w:t>
      </w:r>
      <w:r w:rsidR="0046210C" w:rsidRPr="0074617A">
        <w:rPr>
          <w:rFonts w:ascii="GHEA Grapalat" w:hAnsi="GHEA Grapalat" w:cs="Sylfaen"/>
          <w:sz w:val="22"/>
          <w:lang w:val="hy-AM"/>
        </w:rPr>
        <w:t xml:space="preserve"> մոտ </w:t>
      </w:r>
      <w:r w:rsidRPr="0074617A">
        <w:rPr>
          <w:rFonts w:ascii="GHEA Grapalat" w:hAnsi="GHEA Grapalat" w:cs="Sylfaen"/>
          <w:sz w:val="22"/>
          <w:lang w:val="hy-AM"/>
        </w:rPr>
        <w:t xml:space="preserve">ակտիվները չեն շրջանառվել, իսկ ընդհանուր առմամբ </w:t>
      </w:r>
      <w:r w:rsidR="00593225" w:rsidRPr="0074617A">
        <w:rPr>
          <w:rFonts w:ascii="GHEA Grapalat" w:hAnsi="GHEA Grapalat" w:cs="Sylfaen"/>
          <w:sz w:val="22"/>
          <w:lang w:val="hy-AM"/>
        </w:rPr>
        <w:t xml:space="preserve">այս </w:t>
      </w:r>
      <w:r w:rsidRPr="0074617A">
        <w:rPr>
          <w:rFonts w:ascii="GHEA Grapalat" w:hAnsi="GHEA Grapalat" w:cs="Sylfaen"/>
          <w:sz w:val="22"/>
          <w:lang w:val="hy-AM"/>
        </w:rPr>
        <w:t>գործակիցը</w:t>
      </w:r>
      <w:r w:rsidR="00593225" w:rsidRPr="0074617A">
        <w:rPr>
          <w:rFonts w:ascii="GHEA Grapalat" w:hAnsi="GHEA Grapalat" w:cs="Sylfaen"/>
          <w:sz w:val="22"/>
          <w:lang w:val="hy-AM" w:eastAsia="en-US"/>
        </w:rPr>
        <w:t xml:space="preserve"> </w:t>
      </w:r>
      <w:r w:rsidRPr="0074617A">
        <w:rPr>
          <w:rFonts w:ascii="GHEA Grapalat" w:hAnsi="GHEA Grapalat" w:cs="Sylfaen"/>
          <w:sz w:val="22"/>
          <w:lang w:val="hy-AM" w:eastAsia="en-US"/>
        </w:rPr>
        <w:t xml:space="preserve"> ընկած է 0.052-</w:t>
      </w:r>
      <w:r w:rsidR="0046210C" w:rsidRPr="0074617A">
        <w:rPr>
          <w:rFonts w:ascii="GHEA Grapalat" w:hAnsi="GHEA Grapalat" w:cs="Sylfaen"/>
          <w:sz w:val="22"/>
          <w:lang w:val="hy-AM" w:eastAsia="en-US"/>
        </w:rPr>
        <w:t>0,</w:t>
      </w:r>
      <w:r w:rsidRPr="0074617A">
        <w:rPr>
          <w:rFonts w:ascii="GHEA Grapalat" w:hAnsi="GHEA Grapalat" w:cs="Sylfaen"/>
          <w:sz w:val="22"/>
          <w:lang w:val="hy-AM" w:eastAsia="en-US"/>
        </w:rPr>
        <w:t>301</w:t>
      </w:r>
      <w:r w:rsidR="00593225" w:rsidRPr="0074617A">
        <w:rPr>
          <w:rFonts w:ascii="GHEA Grapalat" w:hAnsi="GHEA Grapalat" w:cs="Sylfaen"/>
          <w:sz w:val="22"/>
          <w:lang w:val="hy-AM" w:eastAsia="en-US"/>
        </w:rPr>
        <w:t xml:space="preserve"> միջակայքում</w:t>
      </w:r>
      <w:r w:rsidR="0046210C" w:rsidRPr="0074617A">
        <w:rPr>
          <w:rFonts w:ascii="GHEA Grapalat" w:hAnsi="GHEA Grapalat" w:cs="Sylfaen"/>
          <w:sz w:val="22"/>
          <w:lang w:val="hy-AM" w:eastAsia="en-US"/>
        </w:rPr>
        <w:t xml:space="preserve">: </w:t>
      </w:r>
    </w:p>
    <w:p w:rsidR="0046210C" w:rsidRPr="0074617A" w:rsidRDefault="00C3537E" w:rsidP="0046210C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74617A">
        <w:rPr>
          <w:rFonts w:ascii="GHEA Grapalat" w:hAnsi="GHEA Grapalat" w:cs="Sylfaen"/>
          <w:sz w:val="22"/>
          <w:lang w:val="hy-AM"/>
        </w:rPr>
        <w:t>5</w:t>
      </w:r>
      <w:r w:rsidR="0046210C" w:rsidRPr="0074617A">
        <w:rPr>
          <w:rFonts w:ascii="GHEA Grapalat" w:hAnsi="GHEA Grapalat" w:cs="Sylfaen"/>
          <w:sz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մեծությունը:</w:t>
      </w:r>
    </w:p>
    <w:p w:rsidR="0046210C" w:rsidRPr="0074617A" w:rsidRDefault="0046210C" w:rsidP="0046210C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74617A">
        <w:rPr>
          <w:rFonts w:ascii="GHEA Grapalat" w:hAnsi="GHEA Grapalat" w:cs="Sylfaen"/>
          <w:sz w:val="22"/>
          <w:lang w:val="hy-AM"/>
        </w:rPr>
        <w:t xml:space="preserve"> Շահութաբերության հետ կապված ցուցանիշները </w:t>
      </w:r>
      <w:r w:rsidR="00C3537E" w:rsidRPr="0074617A">
        <w:rPr>
          <w:rFonts w:ascii="GHEA Grapalat" w:hAnsi="GHEA Grapalat" w:cs="Sylfaen"/>
          <w:sz w:val="22"/>
          <w:lang w:val="hy-AM"/>
        </w:rPr>
        <w:t>վերը նշված 4</w:t>
      </w:r>
      <w:r w:rsidRPr="0074617A">
        <w:rPr>
          <w:rFonts w:ascii="GHEA Grapalat" w:hAnsi="GHEA Grapalat" w:cs="Sylfaen"/>
          <w:sz w:val="22"/>
          <w:lang w:val="hy-AM"/>
        </w:rPr>
        <w:t xml:space="preserve"> ընկերության մոտ </w:t>
      </w:r>
      <w:r w:rsidR="00C3537E" w:rsidRPr="0074617A">
        <w:rPr>
          <w:rFonts w:ascii="GHEA Grapalat" w:hAnsi="GHEA Grapalat" w:cs="Sylfaen"/>
          <w:sz w:val="22"/>
          <w:lang w:val="hy-AM"/>
        </w:rPr>
        <w:t>բացասական արժեք են</w:t>
      </w:r>
      <w:r w:rsidR="00593225" w:rsidRPr="0074617A">
        <w:rPr>
          <w:rFonts w:ascii="GHEA Grapalat" w:hAnsi="GHEA Grapalat" w:cs="Sylfaen"/>
          <w:sz w:val="22"/>
          <w:lang w:val="hy-AM"/>
        </w:rPr>
        <w:t>, որը վնասով աշխատելու արդյունք է</w:t>
      </w:r>
      <w:r w:rsidRPr="0074617A">
        <w:rPr>
          <w:rFonts w:ascii="GHEA Grapalat" w:hAnsi="GHEA Grapalat" w:cs="Sylfaen"/>
          <w:sz w:val="22"/>
          <w:lang w:val="hy-AM"/>
        </w:rPr>
        <w:t>:</w:t>
      </w:r>
    </w:p>
    <w:p w:rsidR="00C3537E" w:rsidRPr="0074617A" w:rsidRDefault="00C3537E" w:rsidP="00C3537E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74617A">
        <w:rPr>
          <w:rFonts w:ascii="GHEA Grapalat" w:hAnsi="GHEA Grapalat"/>
          <w:sz w:val="22"/>
          <w:lang w:val="hy-AM"/>
        </w:rPr>
        <w:t xml:space="preserve">6. </w:t>
      </w:r>
      <w:r w:rsidRPr="0074617A">
        <w:rPr>
          <w:rFonts w:ascii="GHEA Grapalat" w:hAnsi="GHEA Grapalat" w:cs="Sylfaen"/>
          <w:sz w:val="22"/>
          <w:lang w:val="hy-AM"/>
        </w:rPr>
        <w:t xml:space="preserve"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բոլոր  </w:t>
      </w:r>
      <w:r w:rsidRPr="0074617A">
        <w:rPr>
          <w:rFonts w:ascii="GHEA Grapalat" w:hAnsi="GHEA Grapalat"/>
          <w:sz w:val="22"/>
          <w:lang w:val="hy-AM"/>
        </w:rPr>
        <w:t xml:space="preserve"> ընկերություններում հիմնականում ձևավորվել են հիմնական գործունեությունից, իսկ &lt;ԵրՄԱԳ&gt;&gt; ՓԲԸ-ի </w:t>
      </w:r>
      <w:r w:rsidR="00593225" w:rsidRPr="0074617A">
        <w:rPr>
          <w:rFonts w:ascii="GHEA Grapalat" w:hAnsi="GHEA Grapalat" w:cs="Sylfaen"/>
          <w:sz w:val="22"/>
          <w:lang w:val="hy-AM"/>
        </w:rPr>
        <w:t>եկամուտների</w:t>
      </w:r>
      <w:r w:rsidRPr="0074617A">
        <w:rPr>
          <w:rFonts w:ascii="GHEA Grapalat" w:hAnsi="GHEA Grapalat" w:cs="Sylfaen"/>
          <w:sz w:val="22"/>
          <w:lang w:val="hy-AM"/>
        </w:rPr>
        <w:t xml:space="preserve"> 62 %</w:t>
      </w:r>
      <w:r w:rsidR="00593225" w:rsidRPr="0074617A">
        <w:rPr>
          <w:rFonts w:ascii="GHEA Grapalat" w:hAnsi="GHEA Grapalat"/>
          <w:sz w:val="22"/>
          <w:lang w:val="hy-AM"/>
        </w:rPr>
        <w:t>, &lt;&lt;Զինառ&gt;&gt; ՓԲԸ-ի եկամուտների</w:t>
      </w:r>
      <w:r w:rsidRPr="0074617A">
        <w:rPr>
          <w:rFonts w:ascii="GHEA Grapalat" w:hAnsi="GHEA Grapalat" w:cs="Sylfaen"/>
          <w:sz w:val="22"/>
          <w:lang w:val="hy-AM"/>
        </w:rPr>
        <w:t xml:space="preserve"> 53%</w:t>
      </w:r>
      <w:r w:rsidR="00593225" w:rsidRPr="0074617A">
        <w:rPr>
          <w:rFonts w:ascii="GHEA Grapalat" w:hAnsi="GHEA Grapalat" w:cs="Sylfaen"/>
          <w:sz w:val="22"/>
          <w:lang w:val="hy-AM"/>
        </w:rPr>
        <w:t>,</w:t>
      </w:r>
      <w:r w:rsidR="002D1210" w:rsidRPr="0074617A">
        <w:rPr>
          <w:rFonts w:ascii="GHEA Grapalat" w:hAnsi="GHEA Grapalat"/>
          <w:sz w:val="22"/>
          <w:lang w:val="hy-AM"/>
        </w:rPr>
        <w:t xml:space="preserve"> </w:t>
      </w:r>
      <w:r w:rsidRPr="0074617A">
        <w:rPr>
          <w:rFonts w:ascii="GHEA Grapalat" w:hAnsi="GHEA Grapalat" w:cs="Sylfaen"/>
          <w:sz w:val="22"/>
          <w:lang w:val="hy-AM"/>
        </w:rPr>
        <w:t>&lt;&lt;Ռադիոֆիզիկայի և էլեկտրոնիկայի ինստիտուտ&gt;&gt; հատուկ կոնստրուկտորական&gt;&gt;</w:t>
      </w:r>
      <w:r w:rsidR="002D1210" w:rsidRPr="0074617A">
        <w:rPr>
          <w:rFonts w:ascii="GHEA Grapalat" w:hAnsi="GHEA Grapalat" w:cs="Sylfaen"/>
          <w:sz w:val="22"/>
          <w:lang w:val="hy-AM"/>
        </w:rPr>
        <w:t>ՓԲԸ-ի եկամուտներն ամբողջությամբ</w:t>
      </w:r>
      <w:r w:rsidRPr="0074617A">
        <w:rPr>
          <w:rFonts w:ascii="GHEA Grapalat" w:hAnsi="GHEA Grapalat" w:cs="Sylfaen"/>
          <w:sz w:val="22"/>
          <w:lang w:val="hy-AM"/>
        </w:rPr>
        <w:t>,</w:t>
      </w:r>
      <w:r w:rsidRPr="0074617A">
        <w:rPr>
          <w:rFonts w:ascii="GHEA Grapalat" w:hAnsi="GHEA Grapalat"/>
          <w:sz w:val="22"/>
          <w:lang w:val="hy-AM"/>
        </w:rPr>
        <w:t xml:space="preserve"> </w:t>
      </w:r>
      <w:r w:rsidRPr="0074617A">
        <w:rPr>
          <w:rFonts w:ascii="GHEA Grapalat" w:hAnsi="GHEA Grapalat" w:cs="Sylfaen"/>
          <w:sz w:val="22"/>
          <w:lang w:val="hy-AM"/>
        </w:rPr>
        <w:t>ոչ հիմնական գործունեությունից ստացված եկամուտներ են՝ վարձակալությունից, ակտիվների</w:t>
      </w:r>
      <w:r w:rsidR="002D1210" w:rsidRPr="0074617A">
        <w:rPr>
          <w:rFonts w:ascii="GHEA Grapalat" w:hAnsi="GHEA Grapalat" w:cs="Sylfaen"/>
          <w:sz w:val="22"/>
          <w:lang w:val="hy-AM"/>
        </w:rPr>
        <w:t>ն վերաբերվող շնորհներից</w:t>
      </w:r>
      <w:r w:rsidRPr="0074617A">
        <w:rPr>
          <w:rFonts w:ascii="GHEA Grapalat" w:hAnsi="GHEA Grapalat" w:cs="Sylfaen"/>
          <w:sz w:val="22"/>
          <w:lang w:val="hy-AM"/>
        </w:rPr>
        <w:t xml:space="preserve">, </w:t>
      </w:r>
      <w:r w:rsidR="002D1210" w:rsidRPr="0074617A">
        <w:rPr>
          <w:rFonts w:ascii="GHEA Grapalat" w:hAnsi="GHEA Grapalat" w:cs="Sylfaen"/>
          <w:sz w:val="22"/>
          <w:lang w:val="hy-AM"/>
        </w:rPr>
        <w:t>ֆինանսական ներդրումներից,</w:t>
      </w:r>
      <w:r w:rsidR="00593225" w:rsidRPr="0074617A">
        <w:rPr>
          <w:rFonts w:ascii="GHEA Grapalat" w:hAnsi="GHEA Grapalat" w:cs="Sylfaen"/>
          <w:sz w:val="22"/>
          <w:lang w:val="hy-AM"/>
        </w:rPr>
        <w:t xml:space="preserve"> </w:t>
      </w:r>
      <w:r w:rsidRPr="0074617A">
        <w:rPr>
          <w:rFonts w:ascii="GHEA Grapalat" w:hAnsi="GHEA Grapalat" w:cs="Sylfaen"/>
          <w:sz w:val="22"/>
          <w:lang w:val="hy-AM"/>
        </w:rPr>
        <w:t>փախարժեքի տարբերությունից</w:t>
      </w:r>
      <w:r w:rsidR="002D1210" w:rsidRPr="0074617A">
        <w:rPr>
          <w:rFonts w:ascii="GHEA Grapalat" w:hAnsi="GHEA Grapalat" w:cs="Sylfaen"/>
          <w:sz w:val="22"/>
          <w:lang w:val="hy-AM"/>
        </w:rPr>
        <w:t xml:space="preserve"> և այլն</w:t>
      </w:r>
      <w:r w:rsidRPr="0074617A">
        <w:rPr>
          <w:rFonts w:ascii="GHEA Grapalat" w:hAnsi="GHEA Grapalat" w:cs="Sylfaen"/>
          <w:sz w:val="22"/>
          <w:lang w:val="hy-AM"/>
        </w:rPr>
        <w:t>:</w:t>
      </w:r>
    </w:p>
    <w:p w:rsidR="0046210C" w:rsidRPr="0074617A" w:rsidRDefault="00C82773" w:rsidP="0046210C">
      <w:pPr>
        <w:spacing w:line="360" w:lineRule="auto"/>
        <w:ind w:firstLine="720"/>
        <w:rPr>
          <w:rFonts w:ascii="GHEA Grapalat" w:hAnsi="GHEA Grapalat" w:cs="Sylfaen"/>
          <w:sz w:val="22"/>
          <w:lang w:val="hy-AM"/>
        </w:rPr>
      </w:pPr>
      <w:r w:rsidRPr="0074617A">
        <w:rPr>
          <w:rFonts w:ascii="GHEA Grapalat" w:hAnsi="GHEA Grapalat" w:cs="Sylfaen"/>
          <w:sz w:val="22"/>
          <w:lang w:val="hy-AM"/>
        </w:rPr>
        <w:t>9</w:t>
      </w:r>
      <w:r w:rsidR="0046210C" w:rsidRPr="0074617A">
        <w:rPr>
          <w:rFonts w:ascii="GHEA Grapalat" w:hAnsi="GHEA Grapalat" w:cs="Sylfaen"/>
          <w:sz w:val="22"/>
          <w:lang w:val="hy-AM"/>
        </w:rPr>
        <w:t>.</w:t>
      </w:r>
      <w:r w:rsidRPr="0074617A">
        <w:rPr>
          <w:rFonts w:ascii="GHEA Grapalat" w:hAnsi="GHEA Grapalat" w:cs="Sylfaen"/>
          <w:sz w:val="22"/>
          <w:lang w:val="hy-AM"/>
        </w:rPr>
        <w:t>6</w:t>
      </w:r>
      <w:r w:rsidR="0046210C" w:rsidRPr="0074617A">
        <w:rPr>
          <w:rFonts w:ascii="GHEA Grapalat" w:hAnsi="GHEA Grapalat" w:cs="Sylfaen"/>
          <w:sz w:val="22"/>
          <w:lang w:val="hy-AM"/>
        </w:rPr>
        <w:t xml:space="preserve">  Եզրակացություն</w:t>
      </w:r>
    </w:p>
    <w:p w:rsidR="002B7004" w:rsidRPr="0074617A" w:rsidRDefault="0074617A" w:rsidP="0074617A">
      <w:pPr>
        <w:pStyle w:val="BodyTextIndent"/>
        <w:tabs>
          <w:tab w:val="clear" w:pos="540"/>
          <w:tab w:val="left" w:pos="-284"/>
        </w:tabs>
        <w:ind w:right="-142" w:firstLine="142"/>
        <w:rPr>
          <w:rFonts w:ascii="GHEA Grapalat" w:hAnsi="GHEA Grapalat" w:cs="Sylfaen"/>
          <w:sz w:val="22"/>
          <w:lang w:val="hy-AM"/>
        </w:rPr>
      </w:pPr>
      <w:r w:rsidRPr="0074617A">
        <w:rPr>
          <w:rFonts w:ascii="GHEA Grapalat" w:hAnsi="GHEA Grapalat" w:cs="Sylfaen"/>
          <w:sz w:val="22"/>
          <w:lang w:val="hy-AM"/>
        </w:rPr>
        <w:t xml:space="preserve">   </w:t>
      </w:r>
      <w:r w:rsidR="0046210C" w:rsidRPr="0074617A">
        <w:rPr>
          <w:rFonts w:ascii="GHEA Grapalat" w:hAnsi="GHEA Grapalat" w:cs="Sylfaen"/>
          <w:sz w:val="22"/>
          <w:lang w:val="hy-AM"/>
        </w:rPr>
        <w:t xml:space="preserve">2017թ. տարեկան տվյալներով ՀՀ </w:t>
      </w:r>
      <w:r w:rsidR="002D1210" w:rsidRPr="0074617A">
        <w:rPr>
          <w:rFonts w:ascii="GHEA Grapalat" w:hAnsi="GHEA Grapalat" w:cs="Sylfaen"/>
          <w:sz w:val="22"/>
          <w:lang w:val="hy-AM"/>
        </w:rPr>
        <w:t>պաշտպանության նախարարության</w:t>
      </w:r>
      <w:r w:rsidR="0046210C" w:rsidRPr="0074617A">
        <w:rPr>
          <w:rFonts w:ascii="GHEA Grapalat" w:hAnsi="GHEA Grapalat" w:cs="Sylfaen"/>
          <w:sz w:val="22"/>
          <w:lang w:val="hy-AM"/>
        </w:rPr>
        <w:t xml:space="preserve"> ենթակայության </w:t>
      </w:r>
      <w:r w:rsidR="002D1210" w:rsidRPr="0074617A">
        <w:rPr>
          <w:rFonts w:ascii="GHEA Grapalat" w:hAnsi="GHEA Grapalat" w:cs="Sylfaen"/>
          <w:sz w:val="22"/>
          <w:lang w:val="hy-AM"/>
        </w:rPr>
        <w:t xml:space="preserve">թվով 4 ընկերություններ աշխատել են վնասով, </w:t>
      </w:r>
      <w:r w:rsidR="009D6EB2" w:rsidRPr="0074617A">
        <w:rPr>
          <w:rFonts w:ascii="GHEA Grapalat" w:hAnsi="GHEA Grapalat" w:cs="Sylfaen"/>
          <w:sz w:val="22"/>
          <w:lang w:val="hy-AM"/>
        </w:rPr>
        <w:t xml:space="preserve">և </w:t>
      </w:r>
      <w:r w:rsidR="002D1210" w:rsidRPr="0074617A">
        <w:rPr>
          <w:rFonts w:ascii="GHEA Grapalat" w:hAnsi="GHEA Grapalat" w:cs="Sylfaen"/>
          <w:sz w:val="22"/>
          <w:lang w:val="hy-AM"/>
        </w:rPr>
        <w:t>վնասի մեծությունը նախորդ տարվա նկատմա</w:t>
      </w:r>
      <w:r w:rsidR="00593225" w:rsidRPr="0074617A">
        <w:rPr>
          <w:rFonts w:ascii="GHEA Grapalat" w:hAnsi="GHEA Grapalat" w:cs="Sylfaen"/>
          <w:sz w:val="22"/>
          <w:lang w:val="hy-AM"/>
        </w:rPr>
        <w:t>մբ աճել է 561,108.0 հազ. դրամով:</w:t>
      </w:r>
      <w:r w:rsidR="0046210C" w:rsidRPr="0074617A">
        <w:rPr>
          <w:rFonts w:ascii="GHEA Grapalat" w:hAnsi="GHEA Grapalat"/>
          <w:sz w:val="22"/>
          <w:lang w:val="hy-AM"/>
        </w:rPr>
        <w:t xml:space="preserve"> </w:t>
      </w:r>
      <w:r w:rsidR="00593225" w:rsidRPr="0074617A">
        <w:rPr>
          <w:rFonts w:ascii="GHEA Grapalat" w:hAnsi="GHEA Grapalat"/>
          <w:sz w:val="22"/>
          <w:lang w:val="hy-AM"/>
        </w:rPr>
        <w:t>Կ</w:t>
      </w:r>
      <w:r w:rsidR="00593225" w:rsidRPr="0074617A">
        <w:rPr>
          <w:rFonts w:ascii="GHEA Grapalat" w:hAnsi="GHEA Grapalat" w:cs="Sylfaen"/>
          <w:sz w:val="22"/>
          <w:lang w:val="hy-AM"/>
        </w:rPr>
        <w:t>ուտակված վնասի մասով</w:t>
      </w:r>
      <w:r w:rsidR="00C02C28" w:rsidRPr="0074617A">
        <w:rPr>
          <w:rFonts w:ascii="GHEA Grapalat" w:hAnsi="GHEA Grapalat" w:cs="Sylfaen"/>
          <w:sz w:val="22"/>
          <w:lang w:val="hy-AM"/>
        </w:rPr>
        <w:t xml:space="preserve"> </w:t>
      </w:r>
      <w:r w:rsidR="002B7004" w:rsidRPr="0074617A">
        <w:rPr>
          <w:rFonts w:ascii="GHEA Grapalat" w:hAnsi="GHEA Grapalat" w:cs="Sylfaen"/>
          <w:sz w:val="22"/>
          <w:lang w:val="hy-AM"/>
        </w:rPr>
        <w:t xml:space="preserve">ընկերությունների մոտ ընդահանուր առմամբ </w:t>
      </w:r>
      <w:r w:rsidR="00593225" w:rsidRPr="0074617A">
        <w:rPr>
          <w:rFonts w:ascii="GHEA Grapalat" w:hAnsi="GHEA Grapalat" w:cs="Sylfaen"/>
          <w:sz w:val="22"/>
          <w:lang w:val="hy-AM"/>
        </w:rPr>
        <w:t xml:space="preserve">նկատվել է </w:t>
      </w:r>
      <w:r w:rsidR="009D6EB2" w:rsidRPr="0074617A">
        <w:rPr>
          <w:rFonts w:ascii="GHEA Grapalat" w:hAnsi="GHEA Grapalat" w:cs="Sylfaen"/>
          <w:sz w:val="22"/>
          <w:lang w:val="hy-AM"/>
        </w:rPr>
        <w:t xml:space="preserve">վնասի </w:t>
      </w:r>
      <w:r w:rsidR="00593225" w:rsidRPr="0074617A">
        <w:rPr>
          <w:rFonts w:ascii="GHEA Grapalat" w:hAnsi="GHEA Grapalat" w:cs="Sylfaen"/>
          <w:sz w:val="22"/>
          <w:lang w:val="hy-AM"/>
        </w:rPr>
        <w:t>անկում</w:t>
      </w:r>
      <w:r w:rsidR="002B7004" w:rsidRPr="0074617A">
        <w:rPr>
          <w:rFonts w:ascii="GHEA Grapalat" w:hAnsi="GHEA Grapalat" w:cs="Sylfaen"/>
          <w:sz w:val="22"/>
          <w:lang w:val="hy-AM"/>
        </w:rPr>
        <w:t xml:space="preserve"> </w:t>
      </w:r>
      <w:r w:rsidR="00C02C28" w:rsidRPr="0074617A">
        <w:rPr>
          <w:rFonts w:ascii="GHEA Grapalat" w:hAnsi="GHEA Grapalat" w:cs="Sylfaen"/>
          <w:sz w:val="22"/>
          <w:lang w:val="hy-AM"/>
        </w:rPr>
        <w:t>/ բացի &lt;&lt;Հենակետ&gt;&gt; ՓԲԸ-ի ՝</w:t>
      </w:r>
      <w:r w:rsidR="00593225" w:rsidRPr="0074617A">
        <w:rPr>
          <w:rFonts w:ascii="GHEA Grapalat" w:hAnsi="GHEA Grapalat" w:cs="Sylfaen"/>
          <w:sz w:val="22"/>
          <w:lang w:val="hy-AM"/>
        </w:rPr>
        <w:t xml:space="preserve"> </w:t>
      </w:r>
      <w:r w:rsidR="00C02C28" w:rsidRPr="0074617A">
        <w:rPr>
          <w:rFonts w:ascii="GHEA Grapalat" w:hAnsi="GHEA Grapalat" w:cs="Sylfaen"/>
          <w:sz w:val="22"/>
          <w:lang w:val="hy-AM"/>
        </w:rPr>
        <w:t>որի մոտ կուտակված վնասն աճել է 108</w:t>
      </w:r>
      <w:r w:rsidR="0046210C" w:rsidRPr="0074617A">
        <w:rPr>
          <w:rFonts w:ascii="GHEA Grapalat" w:hAnsi="GHEA Grapalat" w:cs="Sylfaen"/>
          <w:sz w:val="22"/>
          <w:lang w:val="hy-AM"/>
        </w:rPr>
        <w:t xml:space="preserve"> </w:t>
      </w:r>
      <w:r w:rsidR="00C02C28" w:rsidRPr="0074617A">
        <w:rPr>
          <w:rFonts w:ascii="GHEA Grapalat" w:hAnsi="GHEA Grapalat" w:cs="Sylfaen"/>
          <w:sz w:val="22"/>
          <w:lang w:val="hy-AM"/>
        </w:rPr>
        <w:t>%</w:t>
      </w:r>
      <w:r w:rsidRPr="0074617A">
        <w:rPr>
          <w:rFonts w:ascii="GHEA Grapalat" w:hAnsi="GHEA Grapalat" w:cs="Sylfaen"/>
          <w:sz w:val="22"/>
          <w:lang w:val="hy-AM"/>
        </w:rPr>
        <w:t>-</w:t>
      </w:r>
      <w:r w:rsidR="00C02C28" w:rsidRPr="0074617A">
        <w:rPr>
          <w:rFonts w:ascii="GHEA Grapalat" w:hAnsi="GHEA Grapalat" w:cs="Sylfaen"/>
          <w:sz w:val="22"/>
          <w:lang w:val="hy-AM"/>
        </w:rPr>
        <w:t xml:space="preserve">ով/ </w:t>
      </w:r>
      <w:r w:rsidR="002B7004" w:rsidRPr="0074617A">
        <w:rPr>
          <w:rFonts w:ascii="GHEA Grapalat" w:hAnsi="GHEA Grapalat" w:cs="Sylfaen"/>
          <w:sz w:val="22"/>
          <w:lang w:val="hy-AM"/>
        </w:rPr>
        <w:t>:</w:t>
      </w:r>
    </w:p>
    <w:p w:rsidR="009D6EB2" w:rsidRPr="0074617A" w:rsidRDefault="0074617A" w:rsidP="0074617A">
      <w:pPr>
        <w:pStyle w:val="BodyTextIndent"/>
        <w:tabs>
          <w:tab w:val="clear" w:pos="540"/>
          <w:tab w:val="left" w:pos="-284"/>
        </w:tabs>
        <w:rPr>
          <w:rFonts w:ascii="GHEA Grapalat" w:hAnsi="GHEA Grapalat" w:cs="Sylfaen"/>
          <w:sz w:val="22"/>
          <w:lang w:val="hy-AM"/>
        </w:rPr>
      </w:pPr>
      <w:r w:rsidRPr="0074617A">
        <w:rPr>
          <w:rFonts w:ascii="GHEA Grapalat" w:hAnsi="GHEA Grapalat" w:cs="Sylfaen"/>
          <w:sz w:val="22"/>
          <w:lang w:val="hy-AM"/>
        </w:rPr>
        <w:t xml:space="preserve">     </w:t>
      </w:r>
      <w:r w:rsidR="009D6EB2" w:rsidRPr="0074617A">
        <w:rPr>
          <w:rFonts w:ascii="GHEA Grapalat" w:hAnsi="GHEA Grapalat" w:cs="Sylfaen"/>
          <w:sz w:val="22"/>
          <w:lang w:val="hy-AM"/>
        </w:rPr>
        <w:t>Նախարարության շ</w:t>
      </w:r>
      <w:r w:rsidR="002B7004" w:rsidRPr="0074617A">
        <w:rPr>
          <w:rFonts w:ascii="GHEA Grapalat" w:hAnsi="GHEA Grapalat" w:cs="Sylfaen"/>
          <w:sz w:val="22"/>
          <w:lang w:val="hy-AM"/>
        </w:rPr>
        <w:t>ահույթ ձևավորած ընկերությունների մոտ</w:t>
      </w:r>
      <w:r w:rsidR="0046210C" w:rsidRPr="0074617A">
        <w:rPr>
          <w:rFonts w:ascii="GHEA Grapalat" w:hAnsi="GHEA Grapalat" w:cs="Sylfaen"/>
          <w:sz w:val="22"/>
          <w:lang w:val="hy-AM"/>
        </w:rPr>
        <w:t xml:space="preserve"> նկատվել է </w:t>
      </w:r>
      <w:r w:rsidR="009D6EB2" w:rsidRPr="0074617A">
        <w:rPr>
          <w:rFonts w:ascii="GHEA Grapalat" w:hAnsi="GHEA Grapalat" w:cs="Sylfaen"/>
          <w:sz w:val="22"/>
          <w:lang w:val="hy-AM"/>
        </w:rPr>
        <w:t xml:space="preserve">որոշակի </w:t>
      </w:r>
      <w:r w:rsidR="0046210C" w:rsidRPr="0074617A">
        <w:rPr>
          <w:rFonts w:ascii="GHEA Grapalat" w:hAnsi="GHEA Grapalat" w:cs="Sylfaen"/>
          <w:sz w:val="22"/>
          <w:lang w:val="hy-AM"/>
        </w:rPr>
        <w:t xml:space="preserve">ֆինանսատնտեսական վիճակի բարելավում, ընդ որում  </w:t>
      </w:r>
      <w:r w:rsidR="0046210C" w:rsidRPr="0074617A">
        <w:rPr>
          <w:rFonts w:ascii="GHEA Grapalat" w:hAnsi="GHEA Grapalat"/>
          <w:sz w:val="22"/>
          <w:lang w:val="hy-AM"/>
        </w:rPr>
        <w:t xml:space="preserve">շահույթը նախորդ տարվա նկատմամբ ավելացել է </w:t>
      </w:r>
      <w:r w:rsidR="002B7004" w:rsidRPr="0074617A">
        <w:rPr>
          <w:rFonts w:ascii="GHEA Grapalat" w:hAnsi="GHEA Grapalat"/>
          <w:sz w:val="22"/>
          <w:lang w:val="hy-AM"/>
        </w:rPr>
        <w:t>77,086.0 հազ</w:t>
      </w:r>
      <w:r w:rsidR="00211D4D">
        <w:rPr>
          <w:rFonts w:ascii="GHEA Grapalat" w:hAnsi="GHEA Grapalat"/>
          <w:sz w:val="22"/>
          <w:lang w:val="hy-AM"/>
        </w:rPr>
        <w:t>. դրամով նկատվել է նաև ընդ</w:t>
      </w:r>
      <w:r w:rsidR="00211D4D" w:rsidRPr="00211D4D">
        <w:rPr>
          <w:rFonts w:ascii="GHEA Grapalat" w:hAnsi="GHEA Grapalat"/>
          <w:sz w:val="22"/>
          <w:lang w:val="hy-AM"/>
        </w:rPr>
        <w:t>ամենը</w:t>
      </w:r>
      <w:r w:rsidR="0046210C" w:rsidRPr="0074617A">
        <w:rPr>
          <w:rFonts w:ascii="GHEA Grapalat" w:hAnsi="GHEA Grapalat" w:cs="Sylfaen"/>
          <w:sz w:val="22"/>
          <w:lang w:val="hy-AM"/>
        </w:rPr>
        <w:t xml:space="preserve"> կուտակված </w:t>
      </w:r>
      <w:r w:rsidR="002B7004" w:rsidRPr="0074617A">
        <w:rPr>
          <w:rFonts w:ascii="GHEA Grapalat" w:hAnsi="GHEA Grapalat" w:cs="Sylfaen"/>
          <w:sz w:val="22"/>
          <w:lang w:val="hy-AM"/>
        </w:rPr>
        <w:t xml:space="preserve">շահույթի </w:t>
      </w:r>
      <w:r w:rsidR="0046210C" w:rsidRPr="0074617A">
        <w:rPr>
          <w:rFonts w:ascii="GHEA Grapalat" w:hAnsi="GHEA Grapalat" w:cs="Sylfaen"/>
          <w:sz w:val="22"/>
          <w:lang w:val="hy-AM"/>
        </w:rPr>
        <w:t>աճ</w:t>
      </w:r>
      <w:r w:rsidR="009D6EB2" w:rsidRPr="0074617A">
        <w:rPr>
          <w:rFonts w:ascii="GHEA Grapalat" w:hAnsi="GHEA Grapalat" w:cs="Sylfaen"/>
          <w:sz w:val="22"/>
          <w:lang w:val="hy-AM"/>
        </w:rPr>
        <w:t>:</w:t>
      </w:r>
    </w:p>
    <w:p w:rsidR="0046210C" w:rsidRPr="009D6EB2" w:rsidRDefault="009D6EB2" w:rsidP="0074617A">
      <w:pPr>
        <w:pStyle w:val="BodyTextIndent"/>
        <w:tabs>
          <w:tab w:val="clear" w:pos="540"/>
          <w:tab w:val="left" w:pos="-284"/>
        </w:tabs>
        <w:rPr>
          <w:rFonts w:ascii="GHEA Grapalat" w:hAnsi="GHEA Grapalat" w:cs="Sylfaen"/>
          <w:sz w:val="22"/>
          <w:lang w:val="hy-AM"/>
        </w:rPr>
      </w:pPr>
      <w:r w:rsidRPr="0074617A">
        <w:rPr>
          <w:rFonts w:ascii="GHEA Grapalat" w:hAnsi="GHEA Grapalat" w:cs="Sylfaen"/>
          <w:sz w:val="22"/>
          <w:lang w:val="hy-AM"/>
        </w:rPr>
        <w:tab/>
      </w:r>
      <w:r w:rsidR="0046210C" w:rsidRPr="009D6EB2">
        <w:rPr>
          <w:rFonts w:ascii="GHEA Grapalat" w:hAnsi="GHEA Grapalat" w:cs="Sylfaen"/>
          <w:sz w:val="22"/>
          <w:lang w:val="hy-AM"/>
        </w:rPr>
        <w:t xml:space="preserve">   </w:t>
      </w:r>
    </w:p>
    <w:p w:rsidR="0046210C" w:rsidRPr="009D6EB2" w:rsidRDefault="0046210C" w:rsidP="0046210C">
      <w:pPr>
        <w:spacing w:line="360" w:lineRule="auto"/>
        <w:ind w:firstLine="720"/>
        <w:rPr>
          <w:rFonts w:ascii="GHEA Grapalat" w:hAnsi="GHEA Grapalat" w:cs="Sylfaen"/>
          <w:sz w:val="22"/>
          <w:lang w:val="hy-AM"/>
        </w:rPr>
      </w:pPr>
    </w:p>
    <w:p w:rsidR="00BE515E" w:rsidRPr="0074617A" w:rsidRDefault="00BE515E" w:rsidP="00471072">
      <w:pPr>
        <w:pStyle w:val="BodyTextIndent"/>
        <w:tabs>
          <w:tab w:val="clear" w:pos="540"/>
        </w:tabs>
        <w:ind w:left="-284" w:firstLine="284"/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A94583" w:rsidRPr="00F51D55" w:rsidRDefault="007B7F51" w:rsidP="0094283E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F51D55">
        <w:rPr>
          <w:rFonts w:ascii="GHEA Grapalat" w:hAnsi="GHEA Grapalat"/>
          <w:b/>
          <w:sz w:val="22"/>
          <w:u w:val="single"/>
          <w:lang w:val="hy-AM"/>
        </w:rPr>
        <w:t>1</w:t>
      </w:r>
      <w:r w:rsidR="00C82773" w:rsidRPr="00F51D55">
        <w:rPr>
          <w:rFonts w:ascii="GHEA Grapalat" w:hAnsi="GHEA Grapalat"/>
          <w:b/>
          <w:sz w:val="22"/>
          <w:u w:val="single"/>
          <w:lang w:val="hy-AM"/>
        </w:rPr>
        <w:t>0</w:t>
      </w:r>
      <w:r w:rsidR="0094283E" w:rsidRPr="00F51D55">
        <w:rPr>
          <w:rFonts w:ascii="GHEA Grapalat" w:hAnsi="GHEA Grapalat"/>
          <w:b/>
          <w:sz w:val="22"/>
          <w:u w:val="single"/>
          <w:lang w:val="hy-AM"/>
        </w:rPr>
        <w:t xml:space="preserve">.    </w:t>
      </w:r>
      <w:r w:rsidR="0094283E" w:rsidRPr="00F51D55">
        <w:rPr>
          <w:rFonts w:ascii="GHEA Grapalat" w:hAnsi="GHEA Grapalat" w:cs="Sylfaen"/>
          <w:b/>
          <w:sz w:val="22"/>
          <w:u w:val="single"/>
          <w:lang w:val="hy-AM"/>
        </w:rPr>
        <w:t xml:space="preserve">ՀՀ  Ս Պ Ո Ր Տ Ի  ԵՎ  </w:t>
      </w:r>
      <w:r w:rsidR="0094283E" w:rsidRPr="00F51D55">
        <w:rPr>
          <w:rFonts w:ascii="GHEA Grapalat" w:hAnsi="GHEA Grapalat"/>
          <w:b/>
          <w:sz w:val="22"/>
          <w:u w:val="single"/>
          <w:lang w:val="hy-AM"/>
        </w:rPr>
        <w:t xml:space="preserve">  </w:t>
      </w:r>
      <w:r w:rsidR="0094283E" w:rsidRPr="00F51D55">
        <w:rPr>
          <w:rFonts w:ascii="GHEA Grapalat" w:hAnsi="GHEA Grapalat" w:cs="Sylfaen"/>
          <w:b/>
          <w:sz w:val="22"/>
          <w:u w:val="single"/>
          <w:lang w:val="hy-AM"/>
        </w:rPr>
        <w:t>Ե Ր Ի Տ Ա Ս</w:t>
      </w:r>
      <w:r w:rsidR="00A94583" w:rsidRPr="00F51D55">
        <w:rPr>
          <w:rFonts w:ascii="GHEA Grapalat" w:hAnsi="GHEA Grapalat" w:cs="Sylfaen"/>
          <w:b/>
          <w:sz w:val="22"/>
          <w:u w:val="single"/>
          <w:lang w:val="hy-AM"/>
        </w:rPr>
        <w:t xml:space="preserve"> Ա Ր Դ Ո</w:t>
      </w:r>
      <w:r w:rsidR="0094283E" w:rsidRPr="00F51D55">
        <w:rPr>
          <w:rFonts w:ascii="GHEA Grapalat" w:hAnsi="GHEA Grapalat" w:cs="Sylfaen"/>
          <w:b/>
          <w:sz w:val="22"/>
          <w:u w:val="single"/>
          <w:lang w:val="hy-AM"/>
        </w:rPr>
        <w:t>Ւ Թ Յ Ա Ն</w:t>
      </w:r>
      <w:r w:rsidR="00A94583" w:rsidRPr="00F51D55">
        <w:rPr>
          <w:rFonts w:ascii="GHEA Grapalat" w:hAnsi="GHEA Grapalat" w:cs="Sylfaen"/>
          <w:b/>
          <w:sz w:val="22"/>
          <w:u w:val="single"/>
          <w:lang w:val="hy-AM"/>
        </w:rPr>
        <w:t xml:space="preserve">  </w:t>
      </w:r>
      <w:r w:rsidR="0094283E" w:rsidRPr="00F51D55">
        <w:rPr>
          <w:rFonts w:ascii="GHEA Grapalat" w:hAnsi="GHEA Grapalat" w:cs="Sylfaen"/>
          <w:b/>
          <w:sz w:val="22"/>
          <w:u w:val="single"/>
          <w:lang w:val="hy-AM"/>
        </w:rPr>
        <w:t xml:space="preserve"> Հ Ա Ր Ց Ե Ր</w:t>
      </w:r>
      <w:r w:rsidR="00A94583" w:rsidRPr="00F51D55">
        <w:rPr>
          <w:rFonts w:ascii="GHEA Grapalat" w:hAnsi="GHEA Grapalat" w:cs="Sylfaen"/>
          <w:b/>
          <w:sz w:val="22"/>
          <w:u w:val="single"/>
          <w:lang w:val="hy-AM"/>
        </w:rPr>
        <w:t xml:space="preserve"> Ի</w:t>
      </w:r>
    </w:p>
    <w:p w:rsidR="0094283E" w:rsidRPr="00F51D55" w:rsidRDefault="0094283E" w:rsidP="0094283E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F51D55">
        <w:rPr>
          <w:rFonts w:ascii="GHEA Grapalat" w:hAnsi="GHEA Grapalat" w:cs="Sylfaen"/>
          <w:b/>
          <w:sz w:val="22"/>
          <w:u w:val="single"/>
          <w:lang w:val="hy-AM"/>
        </w:rPr>
        <w:t xml:space="preserve">  Ն Ա Խ Ա Ր Ա Ր ՈՒ Թ</w:t>
      </w:r>
      <w:r w:rsidR="00A94583" w:rsidRPr="00F51D55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  <w:r w:rsidRPr="00F51D55">
        <w:rPr>
          <w:rFonts w:ascii="GHEA Grapalat" w:hAnsi="GHEA Grapalat" w:cs="Sylfaen"/>
          <w:b/>
          <w:sz w:val="22"/>
          <w:u w:val="single"/>
          <w:lang w:val="hy-AM"/>
        </w:rPr>
        <w:t>Յ</w:t>
      </w:r>
      <w:r w:rsidR="00A94583" w:rsidRPr="00F51D55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  <w:r w:rsidRPr="00F51D55">
        <w:rPr>
          <w:rFonts w:ascii="GHEA Grapalat" w:hAnsi="GHEA Grapalat" w:cs="Sylfaen"/>
          <w:b/>
          <w:sz w:val="22"/>
          <w:u w:val="single"/>
          <w:lang w:val="hy-AM"/>
        </w:rPr>
        <w:t>ՈՒ</w:t>
      </w:r>
      <w:r w:rsidR="00A94583" w:rsidRPr="00F51D55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  <w:r w:rsidRPr="00F51D55">
        <w:rPr>
          <w:rFonts w:ascii="GHEA Grapalat" w:hAnsi="GHEA Grapalat" w:cs="Sylfaen"/>
          <w:b/>
          <w:sz w:val="22"/>
          <w:u w:val="single"/>
          <w:lang w:val="hy-AM"/>
        </w:rPr>
        <w:t>Ն</w:t>
      </w:r>
    </w:p>
    <w:p w:rsidR="0094283E" w:rsidRPr="00F51D55" w:rsidRDefault="0094283E" w:rsidP="0094283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</w:p>
    <w:p w:rsidR="00EB1174" w:rsidRPr="00F51D55" w:rsidRDefault="00C82773" w:rsidP="0094283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F51D55">
        <w:rPr>
          <w:rFonts w:ascii="GHEA Grapalat" w:hAnsi="GHEA Grapalat"/>
          <w:sz w:val="22"/>
          <w:lang w:val="hy-AM"/>
        </w:rPr>
        <w:lastRenderedPageBreak/>
        <w:t>10</w:t>
      </w:r>
      <w:r w:rsidR="0094283E" w:rsidRPr="00F51D55">
        <w:rPr>
          <w:rFonts w:ascii="GHEA Grapalat" w:hAnsi="GHEA Grapalat"/>
          <w:sz w:val="22"/>
          <w:lang w:val="hy-AM"/>
        </w:rPr>
        <w:t xml:space="preserve">.1 </w:t>
      </w:r>
      <w:r w:rsidR="008D4845" w:rsidRPr="00F51D55">
        <w:rPr>
          <w:rFonts w:ascii="GHEA Grapalat" w:hAnsi="GHEA Grapalat"/>
          <w:sz w:val="22"/>
          <w:lang w:val="hy-AM"/>
        </w:rPr>
        <w:t>Նախարարության ենթակայությամբ</w:t>
      </w:r>
      <w:r w:rsidR="00706208" w:rsidRPr="00F51D55">
        <w:rPr>
          <w:rFonts w:ascii="GHEA Grapalat" w:hAnsi="GHEA Grapalat"/>
          <w:sz w:val="22"/>
          <w:lang w:val="hy-AM"/>
        </w:rPr>
        <w:t xml:space="preserve"> 201</w:t>
      </w:r>
      <w:r w:rsidR="007F4EFE" w:rsidRPr="00F51D55">
        <w:rPr>
          <w:rFonts w:ascii="GHEA Grapalat" w:hAnsi="GHEA Grapalat"/>
          <w:sz w:val="22"/>
          <w:lang w:val="hy-AM"/>
        </w:rPr>
        <w:t>7</w:t>
      </w:r>
      <w:r w:rsidR="00706208" w:rsidRPr="00F51D55">
        <w:rPr>
          <w:rFonts w:ascii="GHEA Grapalat" w:hAnsi="GHEA Grapalat"/>
          <w:sz w:val="22"/>
          <w:lang w:val="hy-AM"/>
        </w:rPr>
        <w:t xml:space="preserve">թ.-ի տարեկան տվյալներով </w:t>
      </w:r>
      <w:r w:rsidR="0094283E" w:rsidRPr="00F51D55">
        <w:rPr>
          <w:rFonts w:ascii="GHEA Grapalat" w:hAnsi="GHEA Grapalat"/>
          <w:sz w:val="22"/>
          <w:lang w:val="hy-AM"/>
        </w:rPr>
        <w:t xml:space="preserve">առկա </w:t>
      </w:r>
      <w:r w:rsidR="007F4EFE" w:rsidRPr="00F51D55">
        <w:rPr>
          <w:rFonts w:ascii="GHEA Grapalat" w:hAnsi="GHEA Grapalat"/>
          <w:sz w:val="22"/>
          <w:lang w:val="hy-AM"/>
        </w:rPr>
        <w:t xml:space="preserve">է 1 </w:t>
      </w:r>
      <w:r w:rsidR="0094283E" w:rsidRPr="00F51D55">
        <w:rPr>
          <w:rFonts w:ascii="GHEA Grapalat" w:hAnsi="GHEA Grapalat"/>
          <w:sz w:val="22"/>
          <w:lang w:val="hy-AM"/>
        </w:rPr>
        <w:t>պետական մասնակցությամբ առևտրային կազմակերպություն</w:t>
      </w:r>
      <w:r w:rsidR="007F4EFE" w:rsidRPr="00F51D55">
        <w:rPr>
          <w:rFonts w:ascii="GHEA Grapalat" w:hAnsi="GHEA Grapalat"/>
          <w:sz w:val="22"/>
          <w:lang w:val="hy-AM"/>
        </w:rPr>
        <w:t>՝</w:t>
      </w:r>
      <w:r w:rsidR="002741D4" w:rsidRPr="00F51D55">
        <w:rPr>
          <w:rFonts w:ascii="GHEA Grapalat" w:hAnsi="GHEA Grapalat"/>
          <w:sz w:val="22"/>
          <w:lang w:val="hy-AM"/>
        </w:rPr>
        <w:t xml:space="preserve"> </w:t>
      </w:r>
      <w:r w:rsidR="007F4EFE" w:rsidRPr="00F51D55">
        <w:rPr>
          <w:rFonts w:ascii="GHEA Grapalat" w:hAnsi="GHEA Grapalat"/>
          <w:sz w:val="22"/>
          <w:lang w:val="hy-AM"/>
        </w:rPr>
        <w:t xml:space="preserve">&lt;&lt;Դ. Համբարձումյանի անվան ջրային օլիմպ. հերթ. մասնագետ. մանկապատանեկան մարզադպրոց&gt;&gt; ՓԲԸ:  </w:t>
      </w:r>
    </w:p>
    <w:p w:rsidR="003974C3" w:rsidRPr="00F51D55" w:rsidRDefault="003974C3" w:rsidP="0094283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F51D55">
        <w:rPr>
          <w:rFonts w:ascii="GHEA Grapalat" w:hAnsi="GHEA Grapalat"/>
          <w:sz w:val="22"/>
          <w:lang w:val="hy-AM"/>
        </w:rPr>
        <w:t>1</w:t>
      </w:r>
      <w:r w:rsidR="00C82773" w:rsidRPr="00F51D55">
        <w:rPr>
          <w:rFonts w:ascii="GHEA Grapalat" w:hAnsi="GHEA Grapalat"/>
          <w:sz w:val="22"/>
          <w:lang w:val="hy-AM"/>
        </w:rPr>
        <w:t>0</w:t>
      </w:r>
      <w:r w:rsidRPr="00F51D55">
        <w:rPr>
          <w:rFonts w:ascii="GHEA Grapalat" w:hAnsi="GHEA Grapalat"/>
          <w:sz w:val="22"/>
          <w:lang w:val="hy-AM"/>
        </w:rPr>
        <w:t>.</w:t>
      </w:r>
      <w:r w:rsidR="00124AD7" w:rsidRPr="00F51D55">
        <w:rPr>
          <w:rFonts w:ascii="GHEA Grapalat" w:hAnsi="GHEA Grapalat"/>
          <w:sz w:val="22"/>
          <w:lang w:val="hy-AM"/>
        </w:rPr>
        <w:t xml:space="preserve">2 </w:t>
      </w:r>
      <w:r w:rsidRPr="00F51D55">
        <w:rPr>
          <w:rFonts w:ascii="GHEA Grapalat" w:hAnsi="GHEA Grapalat"/>
          <w:sz w:val="22"/>
          <w:lang w:val="hy-AM"/>
        </w:rPr>
        <w:t>Ընկերությունում աշխատող</w:t>
      </w:r>
      <w:r w:rsidR="003A5A8F" w:rsidRPr="00F51D55">
        <w:rPr>
          <w:rFonts w:ascii="GHEA Grapalat" w:hAnsi="GHEA Grapalat"/>
          <w:sz w:val="22"/>
          <w:lang w:val="hy-AM"/>
        </w:rPr>
        <w:t>ների քանակը կազմում է</w:t>
      </w:r>
      <w:r w:rsidR="007F4EFE" w:rsidRPr="00F51D55">
        <w:rPr>
          <w:rFonts w:ascii="GHEA Grapalat" w:hAnsi="GHEA Grapalat"/>
          <w:sz w:val="22"/>
          <w:lang w:val="hy-AM"/>
        </w:rPr>
        <w:t xml:space="preserve"> 2</w:t>
      </w:r>
      <w:r w:rsidR="00832BB0" w:rsidRPr="00F51D55">
        <w:rPr>
          <w:rFonts w:ascii="GHEA Grapalat" w:hAnsi="GHEA Grapalat"/>
          <w:sz w:val="22"/>
          <w:lang w:val="hy-AM"/>
        </w:rPr>
        <w:t xml:space="preserve"> </w:t>
      </w:r>
      <w:r w:rsidR="00124AD7" w:rsidRPr="00F51D55">
        <w:rPr>
          <w:rFonts w:ascii="GHEA Grapalat" w:hAnsi="GHEA Grapalat"/>
          <w:sz w:val="22"/>
          <w:lang w:val="hy-AM"/>
        </w:rPr>
        <w:t>աշխատող</w:t>
      </w:r>
      <w:r w:rsidR="007F4EFE" w:rsidRPr="00F51D55">
        <w:rPr>
          <w:rFonts w:ascii="GHEA Grapalat" w:hAnsi="GHEA Grapalat"/>
          <w:sz w:val="22"/>
          <w:lang w:val="hy-AM"/>
        </w:rPr>
        <w:t>՝ նախորդ տարվա նկատմանբ քանակը չի փոխվել:</w:t>
      </w:r>
    </w:p>
    <w:p w:rsidR="0094283E" w:rsidRPr="00F51D55" w:rsidRDefault="00EA51DF" w:rsidP="0094283E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F51D55">
        <w:rPr>
          <w:rFonts w:ascii="GHEA Grapalat" w:hAnsi="GHEA Grapalat"/>
          <w:sz w:val="22"/>
          <w:lang w:val="hy-AM"/>
        </w:rPr>
        <w:t>1</w:t>
      </w:r>
      <w:r w:rsidR="00C82773" w:rsidRPr="00F51D55">
        <w:rPr>
          <w:rFonts w:ascii="GHEA Grapalat" w:hAnsi="GHEA Grapalat"/>
          <w:sz w:val="22"/>
          <w:lang w:val="hy-AM"/>
        </w:rPr>
        <w:t>0</w:t>
      </w:r>
      <w:r w:rsidR="0094283E" w:rsidRPr="00F51D55">
        <w:rPr>
          <w:rFonts w:ascii="GHEA Grapalat" w:hAnsi="GHEA Grapalat"/>
          <w:sz w:val="22"/>
          <w:lang w:val="hy-AM"/>
        </w:rPr>
        <w:t>.</w:t>
      </w:r>
      <w:r w:rsidR="00124AD7" w:rsidRPr="00F51D55">
        <w:rPr>
          <w:rFonts w:ascii="GHEA Grapalat" w:hAnsi="GHEA Grapalat"/>
          <w:sz w:val="22"/>
          <w:lang w:val="hy-AM"/>
        </w:rPr>
        <w:t>3</w:t>
      </w:r>
      <w:r w:rsidR="0094283E" w:rsidRPr="00F51D55">
        <w:rPr>
          <w:rFonts w:ascii="GHEA Grapalat" w:hAnsi="GHEA Grapalat"/>
          <w:sz w:val="22"/>
          <w:lang w:val="hy-AM"/>
        </w:rPr>
        <w:t xml:space="preserve"> </w:t>
      </w:r>
      <w:r w:rsidR="007F4EFE" w:rsidRPr="00F51D55">
        <w:rPr>
          <w:rFonts w:ascii="GHEA Grapalat" w:hAnsi="GHEA Grapalat" w:cs="Sylfaen"/>
          <w:sz w:val="22"/>
          <w:lang w:val="hy-AM"/>
        </w:rPr>
        <w:t>Առևտրային կազմակերպության</w:t>
      </w:r>
      <w:r w:rsidR="0094283E" w:rsidRPr="00F51D55">
        <w:rPr>
          <w:rFonts w:ascii="GHEA Grapalat" w:hAnsi="GHEA Grapalat" w:cs="Sylfaen"/>
          <w:sz w:val="22"/>
          <w:lang w:val="hy-AM"/>
        </w:rPr>
        <w:t xml:space="preserve"> ֆինանսատնտեսական գործունեության ամփոփ</w:t>
      </w:r>
      <w:r w:rsidR="0094283E" w:rsidRPr="00F51D55">
        <w:rPr>
          <w:rFonts w:ascii="GHEA Grapalat" w:hAnsi="GHEA Grapalat"/>
          <w:sz w:val="22"/>
          <w:lang w:val="hy-AM"/>
        </w:rPr>
        <w:t xml:space="preserve"> </w:t>
      </w:r>
      <w:r w:rsidR="0094283E" w:rsidRPr="00F51D55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7F4EFE" w:rsidRPr="00F51D55" w:rsidRDefault="007F4EFE" w:rsidP="007F4EFE">
      <w:pPr>
        <w:pStyle w:val="BodyTextIndent"/>
        <w:tabs>
          <w:tab w:val="clear" w:pos="540"/>
          <w:tab w:val="left" w:pos="426"/>
        </w:tabs>
        <w:rPr>
          <w:rFonts w:ascii="GHEA Grapalat" w:hAnsi="GHEA Grapalat"/>
          <w:sz w:val="22"/>
          <w:lang w:val="hy-AM"/>
        </w:rPr>
      </w:pPr>
    </w:p>
    <w:p w:rsidR="007F4EFE" w:rsidRPr="001C340F" w:rsidRDefault="007F4EFE" w:rsidP="007F4EFE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1C340F">
        <w:rPr>
          <w:rFonts w:ascii="GHEA Grapalat" w:hAnsi="GHEA Grapalat"/>
          <w:i/>
          <w:iCs/>
          <w:sz w:val="22"/>
          <w:lang w:val="hy-AM"/>
        </w:rPr>
        <w:t xml:space="preserve">  </w:t>
      </w:r>
      <w:r w:rsidRPr="001C340F">
        <w:rPr>
          <w:rFonts w:ascii="GHEA Grapalat" w:hAnsi="GHEA Grapalat"/>
          <w:i/>
          <w:iCs/>
          <w:sz w:val="22"/>
        </w:rPr>
        <w:t>/</w:t>
      </w:r>
      <w:r w:rsidRPr="001C340F">
        <w:rPr>
          <w:rFonts w:ascii="GHEA Grapalat" w:hAnsi="GHEA Grapalat" w:cs="Sylfaen"/>
          <w:i/>
          <w:iCs/>
          <w:sz w:val="22"/>
        </w:rPr>
        <w:t>հազ. դրամ/</w:t>
      </w:r>
      <w:r w:rsidRPr="001C340F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7F4EFE" w:rsidRPr="001C340F" w:rsidTr="007F4EFE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1C340F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1C340F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1C340F">
              <w:rPr>
                <w:rFonts w:ascii="GHEA Grapalat" w:hAnsi="GHEA Grapalat"/>
                <w:bCs/>
                <w:sz w:val="22"/>
              </w:rPr>
              <w:t>201</w:t>
            </w:r>
            <w:r w:rsidRPr="001C340F">
              <w:rPr>
                <w:rFonts w:ascii="GHEA Grapalat" w:hAnsi="GHEA Grapalat"/>
                <w:bCs/>
                <w:sz w:val="22"/>
                <w:lang w:val="ru-RU"/>
              </w:rPr>
              <w:t>7</w:t>
            </w:r>
            <w:r w:rsidRPr="001C340F">
              <w:rPr>
                <w:rFonts w:ascii="GHEA Grapalat" w:hAnsi="GHEA Grapalat" w:cs="Sylfaen"/>
                <w:bCs/>
                <w:sz w:val="22"/>
              </w:rPr>
              <w:t>թ</w:t>
            </w:r>
            <w:r w:rsidRPr="001C340F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1C340F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7F4EFE" w:rsidRPr="001C340F" w:rsidTr="007F4EF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F4EFE" w:rsidRPr="007F4EFE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12,502.0</w:t>
            </w:r>
          </w:p>
        </w:tc>
      </w:tr>
      <w:tr w:rsidR="007F4EFE" w:rsidRPr="001C340F" w:rsidTr="007F4EF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 xml:space="preserve">Աշխատել </w:t>
            </w:r>
            <w:r>
              <w:rPr>
                <w:rFonts w:ascii="GHEA Grapalat" w:hAnsi="GHEA Grapalat" w:cs="Sylfaen"/>
                <w:sz w:val="22"/>
                <w:lang w:val="ru-RU"/>
              </w:rPr>
              <w:t xml:space="preserve"> է </w:t>
            </w:r>
            <w:r>
              <w:rPr>
                <w:rFonts w:ascii="GHEA Grapalat" w:hAnsi="GHEA Grapalat" w:cs="Sylfaen"/>
                <w:sz w:val="22"/>
              </w:rPr>
              <w:t>շահույթով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>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</w:tr>
      <w:tr w:rsidR="007F4EFE" w:rsidRPr="001C340F" w:rsidTr="007F4EF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F4EFE" w:rsidRPr="001C340F" w:rsidRDefault="007F4EFE" w:rsidP="007F4EFE">
            <w:pPr>
              <w:pStyle w:val="BodyTex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3</w:t>
            </w:r>
            <w:r w:rsidRPr="001C340F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 w:cs="Sylfaen"/>
                <w:sz w:val="22"/>
              </w:rPr>
              <w:t>Շահույթի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F4EFE" w:rsidRPr="007F4EFE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4,167.0</w:t>
            </w:r>
          </w:p>
        </w:tc>
      </w:tr>
      <w:tr w:rsidR="007F4EFE" w:rsidRPr="001C340F" w:rsidTr="007F4EFE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4</w:t>
            </w:r>
            <w:r w:rsidRPr="001C340F">
              <w:rPr>
                <w:rFonts w:ascii="GHEA Grapalat" w:hAnsi="GHEA Grapalat"/>
                <w:sz w:val="22"/>
              </w:rPr>
              <w:t>.</w:t>
            </w:r>
          </w:p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4</w:t>
            </w:r>
            <w:r w:rsidRPr="001C340F">
              <w:rPr>
                <w:rFonts w:ascii="GHEA Grapalat" w:hAnsi="GHEA Grapalat"/>
                <w:sz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Եկամուտների ընդամենը ծավալը` այդ թվում*</w:t>
            </w:r>
          </w:p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F4EFE" w:rsidRPr="007F4EFE" w:rsidRDefault="007F4EFE" w:rsidP="007F4EF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12,600.0</w:t>
            </w:r>
          </w:p>
          <w:p w:rsidR="007F4EFE" w:rsidRPr="007F4EFE" w:rsidRDefault="007F4EFE" w:rsidP="007F4EF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0</w:t>
            </w:r>
          </w:p>
        </w:tc>
      </w:tr>
      <w:tr w:rsidR="007F4EFE" w:rsidRPr="001C340F" w:rsidTr="007F4EFE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5</w:t>
            </w:r>
            <w:r w:rsidRPr="001C340F">
              <w:rPr>
                <w:rFonts w:ascii="GHEA Grapalat" w:hAnsi="GHEA Grapalat"/>
                <w:sz w:val="22"/>
              </w:rPr>
              <w:t>.</w:t>
            </w:r>
          </w:p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5</w:t>
            </w:r>
            <w:r w:rsidRPr="001C340F">
              <w:rPr>
                <w:rFonts w:ascii="GHEA Grapalat" w:hAnsi="GHEA Grapalat"/>
                <w:sz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F4EFE" w:rsidRPr="007F4EFE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7,173.0</w:t>
            </w:r>
          </w:p>
          <w:p w:rsidR="007F4EFE" w:rsidRPr="007F4EFE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0</w:t>
            </w:r>
          </w:p>
        </w:tc>
      </w:tr>
      <w:tr w:rsidR="007F4EFE" w:rsidRPr="001C340F" w:rsidTr="007F4EFE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6.</w:t>
            </w:r>
          </w:p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6</w:t>
            </w:r>
            <w:r w:rsidRPr="001C340F">
              <w:rPr>
                <w:rFonts w:ascii="GHEA Grapalat" w:hAnsi="GHEA Grapalat"/>
                <w:sz w:val="22"/>
              </w:rPr>
              <w:t>.1</w:t>
            </w:r>
          </w:p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6</w:t>
            </w:r>
            <w:r w:rsidRPr="001C340F">
              <w:rPr>
                <w:rFonts w:ascii="GHEA Grapalat" w:hAnsi="GHEA Grapalat"/>
                <w:sz w:val="22"/>
              </w:rPr>
              <w:t>.2</w:t>
            </w:r>
          </w:p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6.3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Ընթացիկ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ընդամենը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1C340F">
              <w:rPr>
                <w:rFonts w:ascii="GHEA Grapalat" w:hAnsi="GHEA Grapalat" w:cs="Sylfaen"/>
                <w:sz w:val="22"/>
              </w:rPr>
              <w:t>այդ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թվում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կրեդիտորական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պարտքեր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գնումների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գծով</w:t>
            </w:r>
          </w:p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F4EFE" w:rsidRPr="007F4EFE" w:rsidRDefault="007F4EFE" w:rsidP="007F4EF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2,176.0</w:t>
            </w:r>
          </w:p>
          <w:p w:rsidR="007F4EFE" w:rsidRPr="007F4EFE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0</w:t>
            </w:r>
          </w:p>
          <w:p w:rsidR="007F4EFE" w:rsidRPr="007F4EFE" w:rsidRDefault="007F4EFE" w:rsidP="007F4EF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837.0</w:t>
            </w:r>
          </w:p>
          <w:p w:rsidR="007F4EFE" w:rsidRPr="007F4EFE" w:rsidRDefault="007F4EFE" w:rsidP="007F4EFE">
            <w:pPr>
              <w:jc w:val="center"/>
              <w:rPr>
                <w:rFonts w:ascii="GHEA Grapalat" w:hAnsi="GHEA Grapalat"/>
                <w:sz w:val="22"/>
                <w:lang w:val="en-US" w:eastAsia="en-US"/>
              </w:rPr>
            </w:pPr>
            <w:r>
              <w:rPr>
                <w:rFonts w:ascii="GHEA Grapalat" w:hAnsi="GHEA Grapalat"/>
                <w:sz w:val="22"/>
                <w:lang w:val="en-US" w:eastAsia="en-US"/>
              </w:rPr>
              <w:t>0</w:t>
            </w:r>
          </w:p>
          <w:p w:rsidR="007F4EFE" w:rsidRPr="001C340F" w:rsidRDefault="007F4EFE" w:rsidP="007F4EF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7F4EFE" w:rsidRPr="001C340F" w:rsidTr="007F4EFE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7.</w:t>
            </w:r>
          </w:p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7</w:t>
            </w:r>
            <w:r w:rsidRPr="001C340F">
              <w:rPr>
                <w:rFonts w:ascii="GHEA Grapalat" w:hAnsi="GHEA Grapalat"/>
                <w:sz w:val="22"/>
              </w:rPr>
              <w:t>.1</w:t>
            </w:r>
          </w:p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7</w:t>
            </w:r>
            <w:r w:rsidRPr="001C340F">
              <w:rPr>
                <w:rFonts w:ascii="GHEA Grapalat" w:hAnsi="GHEA Grapalat"/>
                <w:sz w:val="22"/>
              </w:rPr>
              <w:t>.2</w:t>
            </w:r>
          </w:p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Ընթացիկ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ակտիվներ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ընդամենը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1C340F">
              <w:rPr>
                <w:rFonts w:ascii="GHEA Grapalat" w:hAnsi="GHEA Grapalat" w:cs="Sylfaen"/>
                <w:sz w:val="22"/>
              </w:rPr>
              <w:t>այդ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թվում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դեբիտորակն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1C340F">
              <w:rPr>
                <w:rFonts w:ascii="GHEA Grapalat" w:hAnsi="GHEA Grapalat" w:cs="Sylfaen"/>
                <w:sz w:val="22"/>
              </w:rPr>
              <w:t>պարտքեր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վաճառքի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գծով</w:t>
            </w:r>
          </w:p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</w:rPr>
              <w:t>դրամական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միջոցներ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և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դրանց</w:t>
            </w:r>
            <w:r w:rsidRPr="001C340F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1C340F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F4EFE" w:rsidRPr="007F4EFE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11,383.0</w:t>
            </w:r>
          </w:p>
          <w:p w:rsidR="007F4EFE" w:rsidRPr="007F4EFE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11,237.0</w:t>
            </w:r>
          </w:p>
          <w:p w:rsidR="007F4EFE" w:rsidRPr="007F4EFE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146</w:t>
            </w:r>
          </w:p>
        </w:tc>
      </w:tr>
      <w:tr w:rsidR="007F4EFE" w:rsidRPr="001C340F" w:rsidTr="007F4EFE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8</w:t>
            </w:r>
          </w:p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8.1</w:t>
            </w:r>
          </w:p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8.2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  <w:lang w:val="ru-RU"/>
              </w:rPr>
              <w:t>Ընդամենը ոչ ընթացիկ պարտավորություններ, այդ թվում՝</w:t>
            </w:r>
          </w:p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  <w:lang w:val="ru-RU"/>
              </w:rPr>
              <w:t>երկարաժմկետ բանկային վարկեր և փոխառություններ</w:t>
            </w:r>
          </w:p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C340F">
              <w:rPr>
                <w:rFonts w:ascii="GHEA Grapalat" w:hAnsi="GHEA Grapalat" w:cs="Sylfaen"/>
                <w:sz w:val="22"/>
                <w:lang w:val="ru-RU"/>
              </w:rPr>
              <w:t>ակտիվներին վերաբերվող շնորհներ</w:t>
            </w:r>
          </w:p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F4EFE" w:rsidRPr="007F4EFE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51236</w:t>
            </w:r>
          </w:p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0</w:t>
            </w:r>
          </w:p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t>0</w:t>
            </w:r>
          </w:p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7F4EFE" w:rsidRPr="001C340F" w:rsidTr="007F4EFE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C340F">
              <w:rPr>
                <w:rFonts w:ascii="GHEA Grapalat" w:hAnsi="GHEA Grapalat"/>
                <w:sz w:val="22"/>
                <w:lang w:val="ru-RU"/>
              </w:rPr>
              <w:lastRenderedPageBreak/>
              <w:t>9</w:t>
            </w:r>
            <w:r w:rsidRPr="001C340F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F4EFE" w:rsidRPr="001C340F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1C340F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F4EFE" w:rsidRPr="007F4EFE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0</w:t>
            </w:r>
          </w:p>
        </w:tc>
      </w:tr>
    </w:tbl>
    <w:p w:rsidR="007F4EFE" w:rsidRPr="001C340F" w:rsidRDefault="007F4EFE" w:rsidP="007F4EFE">
      <w:pPr>
        <w:pStyle w:val="BodyTextIndent"/>
        <w:tabs>
          <w:tab w:val="clear" w:pos="540"/>
          <w:tab w:val="num" w:pos="-5220"/>
          <w:tab w:val="left" w:pos="-142"/>
        </w:tabs>
        <w:rPr>
          <w:rFonts w:ascii="GHEA Grapalat" w:hAnsi="GHEA Grapalat" w:cs="Sylfaen"/>
          <w:sz w:val="22"/>
          <w:lang w:val="hy-AM"/>
        </w:rPr>
      </w:pPr>
      <w:r w:rsidRPr="001C340F">
        <w:rPr>
          <w:rFonts w:ascii="GHEA Grapalat" w:hAnsi="GHEA Grapalat"/>
          <w:i/>
          <w:iCs/>
          <w:sz w:val="22"/>
          <w:lang w:val="hy-AM"/>
        </w:rPr>
        <w:t xml:space="preserve">                                           </w:t>
      </w:r>
    </w:p>
    <w:p w:rsidR="007F4EFE" w:rsidRPr="001C340F" w:rsidRDefault="007F4EFE" w:rsidP="007F4EFE">
      <w:pPr>
        <w:spacing w:line="360" w:lineRule="auto"/>
        <w:ind w:right="-142"/>
        <w:jc w:val="both"/>
        <w:rPr>
          <w:rFonts w:ascii="GHEA Grapalat" w:hAnsi="GHEA Grapalat"/>
          <w:sz w:val="22"/>
          <w:lang w:val="hy-AM"/>
        </w:rPr>
      </w:pPr>
      <w:r w:rsidRPr="001C340F">
        <w:rPr>
          <w:rFonts w:ascii="GHEA Grapalat" w:hAnsi="GHEA Grapalat" w:cs="Sylfaen"/>
          <w:sz w:val="22"/>
          <w:lang w:val="hy-AM" w:eastAsia="en-US"/>
        </w:rPr>
        <w:t xml:space="preserve">  </w:t>
      </w:r>
      <w:r w:rsidRPr="001C340F">
        <w:rPr>
          <w:rFonts w:ascii="GHEA Grapalat" w:hAnsi="GHEA Grapalat" w:cs="Sylfaen"/>
          <w:sz w:val="22"/>
          <w:lang w:val="hy-AM"/>
        </w:rPr>
        <w:t xml:space="preserve"> </w:t>
      </w:r>
      <w:r w:rsidRPr="001C340F">
        <w:rPr>
          <w:rFonts w:ascii="GHEA Grapalat" w:hAnsi="GHEA Grapalat"/>
          <w:sz w:val="22"/>
          <w:lang w:val="hy-AM"/>
        </w:rPr>
        <w:t xml:space="preserve">3.4 </w:t>
      </w:r>
      <w:r>
        <w:rPr>
          <w:rFonts w:ascii="GHEA Grapalat" w:hAnsi="GHEA Grapalat" w:cs="Sylfaen"/>
          <w:sz w:val="22"/>
          <w:lang w:val="hy-AM"/>
        </w:rPr>
        <w:t>Առևտրային կազմակերպությ</w:t>
      </w:r>
      <w:r w:rsidRPr="007F4EFE">
        <w:rPr>
          <w:rFonts w:ascii="GHEA Grapalat" w:hAnsi="GHEA Grapalat" w:cs="Sylfaen"/>
          <w:sz w:val="22"/>
          <w:lang w:val="hy-AM"/>
        </w:rPr>
        <w:t>ան</w:t>
      </w:r>
      <w:r w:rsidRPr="001C340F">
        <w:rPr>
          <w:rFonts w:ascii="GHEA Grapalat" w:hAnsi="GHEA Grapalat" w:cs="Sylfaen"/>
          <w:sz w:val="22"/>
          <w:lang w:val="hy-AM"/>
        </w:rPr>
        <w:t xml:space="preserve"> պետական բաժնեմասի կառավարման արդյունավետության գնահատումն ըստ պրակտիկայում ընդունված թույլատրելի սահմանային նորմաների.</w:t>
      </w:r>
      <w:r w:rsidRPr="001C340F">
        <w:rPr>
          <w:rFonts w:ascii="GHEA Grapalat" w:hAnsi="GHEA Grapalat"/>
          <w:sz w:val="22"/>
          <w:lang w:val="hy-AM"/>
        </w:rPr>
        <w:tab/>
        <w:t xml:space="preserve"> </w:t>
      </w:r>
    </w:p>
    <w:p w:rsidR="007F4EFE" w:rsidRPr="001C340F" w:rsidRDefault="007F4EFE" w:rsidP="007F4EFE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1C340F">
        <w:rPr>
          <w:rFonts w:ascii="GHEA Grapalat" w:hAnsi="GHEA Grapalat"/>
          <w:sz w:val="22"/>
          <w:lang w:val="hy-AM"/>
        </w:rPr>
        <w:t>1. Ընկերությունը 2017թ.-ի տարեկան տվյալներով ձևավորել է</w:t>
      </w:r>
      <w:r>
        <w:rPr>
          <w:rFonts w:ascii="GHEA Grapalat" w:hAnsi="GHEA Grapalat"/>
          <w:sz w:val="22"/>
          <w:lang w:val="hy-AM"/>
        </w:rPr>
        <w:t xml:space="preserve"> </w:t>
      </w:r>
      <w:r w:rsidRPr="007F4EFE">
        <w:rPr>
          <w:rFonts w:ascii="GHEA Grapalat" w:hAnsi="GHEA Grapalat"/>
          <w:sz w:val="22"/>
          <w:lang w:val="hy-AM"/>
        </w:rPr>
        <w:t>4,167</w:t>
      </w:r>
      <w:r w:rsidRPr="001C340F">
        <w:rPr>
          <w:rFonts w:ascii="GHEA Grapalat" w:hAnsi="GHEA Grapalat"/>
          <w:sz w:val="22"/>
          <w:lang w:val="hy-AM"/>
        </w:rPr>
        <w:t xml:space="preserve">.0 </w:t>
      </w:r>
      <w:r>
        <w:rPr>
          <w:rFonts w:ascii="GHEA Grapalat" w:hAnsi="GHEA Grapalat"/>
          <w:sz w:val="22"/>
          <w:lang w:val="hy-AM"/>
        </w:rPr>
        <w:t xml:space="preserve">հազ. դրամի </w:t>
      </w:r>
      <w:r w:rsidRPr="007F4EFE">
        <w:rPr>
          <w:rFonts w:ascii="GHEA Grapalat" w:hAnsi="GHEA Grapalat"/>
          <w:sz w:val="22"/>
          <w:lang w:val="hy-AM"/>
        </w:rPr>
        <w:t>շահույթ:</w:t>
      </w:r>
      <w:r w:rsidRPr="001C340F">
        <w:rPr>
          <w:rFonts w:ascii="GHEA Grapalat" w:hAnsi="GHEA Grapalat" w:cs="Sylfaen"/>
          <w:sz w:val="22"/>
          <w:lang w:val="hy-AM"/>
        </w:rPr>
        <w:t xml:space="preserve"> </w:t>
      </w:r>
    </w:p>
    <w:p w:rsidR="002741D4" w:rsidRPr="00404965" w:rsidRDefault="00404965" w:rsidP="002741D4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404965">
        <w:rPr>
          <w:rFonts w:ascii="GHEA Grapalat" w:hAnsi="GHEA Grapalat"/>
          <w:sz w:val="22"/>
          <w:lang w:val="hy-AM"/>
        </w:rPr>
        <w:t>2.</w:t>
      </w:r>
      <w:r w:rsidR="002741D4" w:rsidRPr="00404965">
        <w:rPr>
          <w:rFonts w:ascii="GHEA Grapalat" w:hAnsi="GHEA Grapalat"/>
          <w:sz w:val="22"/>
          <w:lang w:val="hy-AM"/>
        </w:rPr>
        <w:t xml:space="preserve"> Ը</w:t>
      </w:r>
      <w:r w:rsidR="002741D4" w:rsidRPr="00404965">
        <w:rPr>
          <w:rFonts w:ascii="GHEA Grapalat" w:hAnsi="GHEA Grapalat" w:cs="Sylfaen"/>
          <w:sz w:val="22"/>
          <w:lang w:val="hy-AM"/>
        </w:rPr>
        <w:t>նկերությունում բացարձակ իրացվելիության ցուցանիշը ցածր է ֆինանսական վերլուծության պրակտիկայում ընդունված թույլատրելի սահմանային</w:t>
      </w:r>
      <w:r w:rsidR="002741D4" w:rsidRPr="00404965">
        <w:rPr>
          <w:rFonts w:ascii="GHEA Grapalat" w:hAnsi="GHEA Grapalat"/>
          <w:sz w:val="22"/>
          <w:lang w:val="hy-AM"/>
        </w:rPr>
        <w:t xml:space="preserve"> </w:t>
      </w:r>
      <w:r w:rsidRPr="00404965">
        <w:rPr>
          <w:rFonts w:ascii="GHEA Grapalat" w:hAnsi="GHEA Grapalat" w:cs="Sylfaen"/>
          <w:sz w:val="22"/>
          <w:lang w:val="hy-AM"/>
        </w:rPr>
        <w:t>նորմաներից</w:t>
      </w:r>
      <w:r w:rsidR="002741D4" w:rsidRPr="00404965">
        <w:rPr>
          <w:rFonts w:ascii="GHEA Grapalat" w:hAnsi="GHEA Grapalat" w:cs="Sylfaen"/>
          <w:sz w:val="22"/>
          <w:lang w:val="hy-AM"/>
        </w:rPr>
        <w:t>, ինչը ցույց է տալիս, որ այդ ընկերությունն իրացվելիության առումով ունի որոշակի դժվարություններ,</w:t>
      </w:r>
      <w:r w:rsidRPr="00404965">
        <w:rPr>
          <w:rFonts w:ascii="GHEA Grapalat" w:hAnsi="GHEA Grapalat" w:cs="Sylfaen"/>
          <w:sz w:val="22"/>
          <w:lang w:val="hy-AM"/>
        </w:rPr>
        <w:t xml:space="preserve"> </w:t>
      </w:r>
      <w:r w:rsidR="002741D4" w:rsidRPr="00404965">
        <w:rPr>
          <w:rFonts w:ascii="GHEA Grapalat" w:hAnsi="GHEA Grapalat" w:cs="Sylfaen"/>
          <w:sz w:val="22"/>
          <w:lang w:val="hy-AM"/>
        </w:rPr>
        <w:t>կարճաժամկետ պարտավորությունները դրամական միջոցներով և դրանց համարժեքներով ապահովված չեն:</w:t>
      </w:r>
    </w:p>
    <w:p w:rsidR="007F4EFE" w:rsidRPr="00404965" w:rsidRDefault="00404965" w:rsidP="007F4EFE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404965">
        <w:rPr>
          <w:rFonts w:ascii="GHEA Grapalat" w:hAnsi="GHEA Grapalat"/>
          <w:sz w:val="22"/>
          <w:lang w:val="hy-AM"/>
        </w:rPr>
        <w:t>3</w:t>
      </w:r>
      <w:r w:rsidR="007F4EFE" w:rsidRPr="00404965">
        <w:rPr>
          <w:rFonts w:ascii="GHEA Grapalat" w:hAnsi="GHEA Grapalat"/>
          <w:sz w:val="22"/>
          <w:lang w:val="hy-AM"/>
        </w:rPr>
        <w:t xml:space="preserve">. Ընկերության վերլուծության ենթարկված ֆինանսական անկախության, ֆինանսավորման, պարտավորությունների և սեփական կապիտալի հարաբերակցության գործակիցները </w:t>
      </w:r>
      <w:r w:rsidR="002741D4" w:rsidRPr="00404965">
        <w:rPr>
          <w:rFonts w:ascii="GHEA Grapalat" w:hAnsi="GHEA Grapalat"/>
          <w:sz w:val="22"/>
          <w:lang w:val="hy-AM"/>
        </w:rPr>
        <w:t xml:space="preserve">չեն </w:t>
      </w:r>
      <w:r w:rsidR="007F4EFE" w:rsidRPr="00404965">
        <w:rPr>
          <w:rFonts w:ascii="GHEA Grapalat" w:hAnsi="GHEA Grapalat"/>
          <w:sz w:val="22"/>
          <w:lang w:val="hy-AM"/>
        </w:rPr>
        <w:t>համապատասխանում ֆինանսական վերլուծության պրակտիկայում ընդունված թույլատրելի սահմանային նորմաներին,</w:t>
      </w:r>
      <w:r w:rsidR="007F4EFE" w:rsidRPr="00404965">
        <w:rPr>
          <w:rFonts w:ascii="GHEA Grapalat" w:hAnsi="GHEA Grapalat" w:cs="Sylfaen"/>
          <w:sz w:val="22"/>
          <w:lang w:val="hy-AM"/>
        </w:rPr>
        <w:t xml:space="preserve"> </w:t>
      </w:r>
      <w:r w:rsidRPr="00404965">
        <w:rPr>
          <w:rFonts w:ascii="GHEA Grapalat" w:hAnsi="GHEA Grapalat" w:cs="Sylfaen"/>
          <w:sz w:val="22"/>
          <w:lang w:val="hy-AM"/>
        </w:rPr>
        <w:t>այսինքն</w:t>
      </w:r>
      <w:r w:rsidR="007F4EFE" w:rsidRPr="00404965">
        <w:rPr>
          <w:rFonts w:ascii="GHEA Grapalat" w:hAnsi="GHEA Grapalat" w:cs="Sylfaen"/>
          <w:sz w:val="22"/>
          <w:lang w:val="hy-AM"/>
        </w:rPr>
        <w:t xml:space="preserve"> </w:t>
      </w:r>
      <w:r w:rsidR="002741D4" w:rsidRPr="00404965">
        <w:rPr>
          <w:rFonts w:ascii="GHEA Grapalat" w:hAnsi="GHEA Grapalat" w:cs="Sylfaen"/>
          <w:sz w:val="22"/>
          <w:lang w:val="hy-AM"/>
        </w:rPr>
        <w:t>ցածր</w:t>
      </w:r>
      <w:r w:rsidR="007F4EFE" w:rsidRPr="00404965">
        <w:rPr>
          <w:rFonts w:ascii="GHEA Grapalat" w:hAnsi="GHEA Grapalat" w:cs="Sylfaen"/>
          <w:sz w:val="22"/>
          <w:lang w:val="hy-AM"/>
        </w:rPr>
        <w:t xml:space="preserve"> է սեփական միջոցների հաշվին գործունեության ֆինանսավորման աստիճանը:</w:t>
      </w:r>
    </w:p>
    <w:p w:rsidR="007F4EFE" w:rsidRPr="00404965" w:rsidRDefault="007F4EFE" w:rsidP="007F4EFE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404965">
        <w:rPr>
          <w:rFonts w:ascii="GHEA Grapalat" w:hAnsi="GHEA Grapalat"/>
          <w:sz w:val="22"/>
          <w:lang w:val="hy-AM"/>
        </w:rPr>
        <w:t xml:space="preserve">4. </w:t>
      </w:r>
      <w:r w:rsidRPr="00404965">
        <w:rPr>
          <w:rFonts w:ascii="GHEA Grapalat" w:hAnsi="GHEA Grapalat" w:cs="Sylfaen"/>
          <w:sz w:val="22"/>
          <w:lang w:val="hy-AM"/>
        </w:rPr>
        <w:t>Ակտիվների շրջանառելիության և ընթացիկ ակտրվների շրջանառելիության գործակիցները գործարար ակտիվությունը բնութագրող ցուցանիշ են:</w:t>
      </w:r>
      <w:r w:rsidRPr="00404965">
        <w:rPr>
          <w:rFonts w:ascii="GHEA Grapalat" w:hAnsi="GHEA Grapalat"/>
          <w:sz w:val="22"/>
          <w:lang w:val="hy-AM"/>
        </w:rPr>
        <w:t xml:space="preserve"> Ակտիվների շրջանառելիության գործակիցը բնութագրում է ընկերության բոլոր միջոցների շրջապտույտի արագությունը՝ անկախ դրանց ձևավորման աղբյուրից և  որքան մեծ է այս ցուցանիշն, այնքան արդյունավետորեն են օգտագործվում ակտիվները:</w:t>
      </w:r>
      <w:r w:rsidRPr="00404965">
        <w:rPr>
          <w:rFonts w:ascii="GHEA Grapalat" w:hAnsi="GHEA Grapalat" w:cs="Sylfaen"/>
          <w:sz w:val="22"/>
          <w:lang w:val="hy-AM"/>
        </w:rPr>
        <w:t xml:space="preserve"> Ընկերության մոտ </w:t>
      </w:r>
      <w:r w:rsidR="002741D4" w:rsidRPr="00404965">
        <w:rPr>
          <w:rFonts w:ascii="GHEA Grapalat" w:hAnsi="GHEA Grapalat" w:cs="Sylfaen"/>
          <w:sz w:val="22"/>
          <w:lang w:val="hy-AM"/>
        </w:rPr>
        <w:t>ակտիվները չեն շրջանառվել:</w:t>
      </w:r>
    </w:p>
    <w:p w:rsidR="002741D4" w:rsidRPr="00404965" w:rsidRDefault="007F4EFE" w:rsidP="002741D4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404965">
        <w:rPr>
          <w:rFonts w:ascii="GHEA Grapalat" w:hAnsi="GHEA Grapalat" w:cs="Sylfaen"/>
          <w:sz w:val="22"/>
          <w:lang w:val="hy-AM"/>
        </w:rPr>
        <w:t xml:space="preserve">5. Ակտիվների շահութաբերության գործակիցը բնութագրում է կառավարման արդյունավետությունը և ցույց է տալիս միավոր ակտիվների հաշվով շահույթի մեծությունը: </w:t>
      </w:r>
      <w:r w:rsidR="002741D4" w:rsidRPr="00404965">
        <w:rPr>
          <w:rFonts w:ascii="GHEA Grapalat" w:hAnsi="GHEA Grapalat" w:cs="Sylfaen"/>
          <w:sz w:val="22"/>
          <w:lang w:val="hy-AM"/>
        </w:rPr>
        <w:t xml:space="preserve">Ցուցանիշը հավասար է 6.38-ի: </w:t>
      </w:r>
      <w:r w:rsidRPr="00404965">
        <w:rPr>
          <w:rFonts w:ascii="GHEA Grapalat" w:hAnsi="GHEA Grapalat" w:cs="Sylfaen"/>
          <w:sz w:val="22"/>
          <w:lang w:val="hy-AM"/>
        </w:rPr>
        <w:t>Շահութաբերությա</w:t>
      </w:r>
      <w:r w:rsidR="002741D4" w:rsidRPr="00404965">
        <w:rPr>
          <w:rFonts w:ascii="GHEA Grapalat" w:hAnsi="GHEA Grapalat" w:cs="Sylfaen"/>
          <w:sz w:val="22"/>
          <w:lang w:val="hy-AM"/>
        </w:rPr>
        <w:t>ն հետ կապված բոլոր ցուցանիշները</w:t>
      </w:r>
      <w:r w:rsidRPr="00404965">
        <w:rPr>
          <w:rFonts w:ascii="GHEA Grapalat" w:hAnsi="GHEA Grapalat" w:cs="Sylfaen"/>
          <w:sz w:val="22"/>
          <w:lang w:val="hy-AM"/>
        </w:rPr>
        <w:t xml:space="preserve"> ընկերության մոտ </w:t>
      </w:r>
      <w:r w:rsidR="002741D4" w:rsidRPr="00404965">
        <w:rPr>
          <w:rFonts w:ascii="GHEA Grapalat" w:hAnsi="GHEA Grapalat" w:cs="Sylfaen"/>
          <w:sz w:val="22"/>
          <w:lang w:val="hy-AM"/>
        </w:rPr>
        <w:t xml:space="preserve">դրական </w:t>
      </w:r>
      <w:r w:rsidRPr="00404965">
        <w:rPr>
          <w:rFonts w:ascii="GHEA Grapalat" w:hAnsi="GHEA Grapalat" w:cs="Sylfaen"/>
          <w:sz w:val="22"/>
          <w:lang w:val="hy-AM"/>
        </w:rPr>
        <w:t>են:</w:t>
      </w:r>
    </w:p>
    <w:p w:rsidR="002741D4" w:rsidRPr="00404965" w:rsidRDefault="002741D4" w:rsidP="002741D4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404965">
        <w:rPr>
          <w:rFonts w:ascii="GHEA Grapalat" w:hAnsi="GHEA Grapalat"/>
          <w:sz w:val="22"/>
          <w:lang w:val="hy-AM"/>
        </w:rPr>
        <w:t xml:space="preserve">6. </w:t>
      </w:r>
      <w:r w:rsidRPr="00404965">
        <w:rPr>
          <w:rFonts w:ascii="GHEA Grapalat" w:hAnsi="GHEA Grapalat" w:cs="Sylfaen"/>
          <w:sz w:val="22"/>
          <w:lang w:val="hy-AM"/>
        </w:rPr>
        <w:t xml:space="preserve"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</w:t>
      </w:r>
      <w:r w:rsidRPr="00404965">
        <w:rPr>
          <w:rFonts w:ascii="GHEA Grapalat" w:hAnsi="GHEA Grapalat"/>
          <w:sz w:val="22"/>
          <w:lang w:val="hy-AM"/>
        </w:rPr>
        <w:t xml:space="preserve"> եկամուտներն ամբողջությամբ ձևավորվել են ոչ հիմնական գործունեությունից՝ ամբողջությամբ վարձակալությունից: </w:t>
      </w:r>
    </w:p>
    <w:p w:rsidR="007F4EFE" w:rsidRPr="00404965" w:rsidRDefault="002741D4" w:rsidP="002741D4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404965">
        <w:rPr>
          <w:rFonts w:ascii="GHEA Grapalat" w:hAnsi="GHEA Grapalat"/>
          <w:sz w:val="22"/>
          <w:lang w:val="hy-AM"/>
        </w:rPr>
        <w:tab/>
      </w:r>
      <w:r w:rsidR="00404965" w:rsidRPr="00252C05">
        <w:rPr>
          <w:rFonts w:ascii="GHEA Grapalat" w:hAnsi="GHEA Grapalat"/>
          <w:sz w:val="22"/>
          <w:lang w:val="hy-AM"/>
        </w:rPr>
        <w:t>10</w:t>
      </w:r>
      <w:r w:rsidR="007F4EFE" w:rsidRPr="00404965">
        <w:rPr>
          <w:rFonts w:ascii="GHEA Grapalat" w:hAnsi="GHEA Grapalat"/>
          <w:sz w:val="22"/>
          <w:lang w:val="hy-AM"/>
        </w:rPr>
        <w:t>.6  Եզրակացություն</w:t>
      </w:r>
    </w:p>
    <w:p w:rsidR="007F4EFE" w:rsidRPr="00404965" w:rsidRDefault="007F4EFE" w:rsidP="007F4EFE">
      <w:pPr>
        <w:pStyle w:val="BodyTextIndent"/>
        <w:rPr>
          <w:rFonts w:ascii="GHEA Grapalat" w:hAnsi="GHEA Grapalat"/>
          <w:sz w:val="22"/>
          <w:lang w:val="hy-AM"/>
        </w:rPr>
      </w:pPr>
      <w:r w:rsidRPr="00404965">
        <w:rPr>
          <w:rFonts w:ascii="GHEA Grapalat" w:hAnsi="GHEA Grapalat" w:cs="Sylfaen"/>
          <w:sz w:val="22"/>
          <w:lang w:val="hy-AM"/>
        </w:rPr>
        <w:tab/>
        <w:t xml:space="preserve">2017թ. տարեկան տվյալներով </w:t>
      </w:r>
      <w:r w:rsidR="002741D4" w:rsidRPr="00404965">
        <w:rPr>
          <w:rFonts w:ascii="GHEA Grapalat" w:hAnsi="GHEA Grapalat" w:cs="Sylfaen"/>
          <w:sz w:val="22"/>
          <w:lang w:val="hy-AM"/>
        </w:rPr>
        <w:t xml:space="preserve">ՀՀ սպորտի և երիտասարդության հարցերի նախարարության </w:t>
      </w:r>
      <w:r w:rsidRPr="00404965">
        <w:rPr>
          <w:rFonts w:ascii="GHEA Grapalat" w:hAnsi="GHEA Grapalat" w:cs="Sylfaen"/>
          <w:sz w:val="22"/>
          <w:lang w:val="hy-AM"/>
        </w:rPr>
        <w:t xml:space="preserve">ենթակայության </w:t>
      </w:r>
      <w:r w:rsidR="002741D4" w:rsidRPr="00404965">
        <w:rPr>
          <w:rFonts w:ascii="GHEA Grapalat" w:hAnsi="GHEA Grapalat"/>
          <w:sz w:val="22"/>
          <w:lang w:val="hy-AM"/>
        </w:rPr>
        <w:t>&lt;&lt;Դ. Համբարձումյանի անվան ջրային օլիմպ. հերթ. մասնագետ. մանկապատանեկան մարզադպրոց&gt;&gt; ՓԲԸ</w:t>
      </w:r>
      <w:r w:rsidR="003F6742" w:rsidRPr="00404965">
        <w:rPr>
          <w:rFonts w:ascii="GHEA Grapalat" w:hAnsi="GHEA Grapalat"/>
          <w:sz w:val="22"/>
          <w:lang w:val="hy-AM"/>
        </w:rPr>
        <w:t>-ի</w:t>
      </w:r>
      <w:r w:rsidR="002741D4" w:rsidRPr="00404965">
        <w:rPr>
          <w:rFonts w:ascii="GHEA Grapalat" w:hAnsi="GHEA Grapalat" w:cs="Sylfaen"/>
          <w:sz w:val="22"/>
          <w:lang w:val="hy-AM"/>
        </w:rPr>
        <w:t xml:space="preserve"> </w:t>
      </w:r>
      <w:r w:rsidRPr="00404965">
        <w:rPr>
          <w:rFonts w:ascii="GHEA Grapalat" w:hAnsi="GHEA Grapalat" w:cs="Sylfaen"/>
          <w:sz w:val="22"/>
          <w:lang w:val="hy-AM"/>
        </w:rPr>
        <w:t>մոտ նկատվ</w:t>
      </w:r>
      <w:r w:rsidR="002741D4" w:rsidRPr="00404965">
        <w:rPr>
          <w:rFonts w:ascii="GHEA Grapalat" w:hAnsi="GHEA Grapalat" w:cs="Sylfaen"/>
          <w:sz w:val="22"/>
          <w:lang w:val="hy-AM"/>
        </w:rPr>
        <w:t>ել է ֆինանսատնտեսական վիճակի բարելավում</w:t>
      </w:r>
      <w:r w:rsidRPr="00404965">
        <w:rPr>
          <w:rFonts w:ascii="GHEA Grapalat" w:hAnsi="GHEA Grapalat" w:cs="Sylfaen"/>
          <w:sz w:val="22"/>
          <w:lang w:val="hy-AM"/>
        </w:rPr>
        <w:t xml:space="preserve">, ընկերությունը հաշվետու տարում դարձյալ </w:t>
      </w:r>
      <w:r w:rsidR="002741D4" w:rsidRPr="00404965">
        <w:rPr>
          <w:rFonts w:ascii="GHEA Grapalat" w:hAnsi="GHEA Grapalat" w:cs="Sylfaen"/>
          <w:sz w:val="22"/>
          <w:lang w:val="hy-AM"/>
        </w:rPr>
        <w:t xml:space="preserve">ձևավորել </w:t>
      </w:r>
      <w:r w:rsidRPr="00404965">
        <w:rPr>
          <w:rFonts w:ascii="GHEA Grapalat" w:hAnsi="GHEA Grapalat" w:cs="Sylfaen"/>
          <w:sz w:val="22"/>
          <w:lang w:val="hy-AM"/>
        </w:rPr>
        <w:t xml:space="preserve">է </w:t>
      </w:r>
      <w:r w:rsidR="002741D4" w:rsidRPr="00404965">
        <w:rPr>
          <w:rFonts w:ascii="GHEA Grapalat" w:hAnsi="GHEA Grapalat" w:cs="Sylfaen"/>
          <w:sz w:val="22"/>
          <w:lang w:val="hy-AM"/>
        </w:rPr>
        <w:t>շահույթ</w:t>
      </w:r>
      <w:r w:rsidRPr="00404965">
        <w:rPr>
          <w:rFonts w:ascii="GHEA Grapalat" w:hAnsi="GHEA Grapalat" w:cs="Sylfaen"/>
          <w:sz w:val="22"/>
          <w:lang w:val="hy-AM"/>
        </w:rPr>
        <w:t xml:space="preserve"> </w:t>
      </w:r>
      <w:r w:rsidRPr="00404965">
        <w:rPr>
          <w:rFonts w:ascii="GHEA Grapalat" w:hAnsi="GHEA Grapalat"/>
          <w:sz w:val="22"/>
          <w:lang w:val="hy-AM"/>
        </w:rPr>
        <w:t xml:space="preserve">և </w:t>
      </w:r>
      <w:r w:rsidR="00404965" w:rsidRPr="00404965">
        <w:rPr>
          <w:rFonts w:ascii="GHEA Grapalat" w:hAnsi="GHEA Grapalat"/>
          <w:sz w:val="22"/>
          <w:lang w:val="hy-AM"/>
        </w:rPr>
        <w:t xml:space="preserve">զուտ </w:t>
      </w:r>
      <w:r w:rsidR="002741D4" w:rsidRPr="00404965">
        <w:rPr>
          <w:rFonts w:ascii="GHEA Grapalat" w:hAnsi="GHEA Grapalat"/>
          <w:sz w:val="22"/>
          <w:lang w:val="hy-AM"/>
        </w:rPr>
        <w:t>շահույթը</w:t>
      </w:r>
      <w:r w:rsidRPr="00404965">
        <w:rPr>
          <w:rFonts w:ascii="GHEA Grapalat" w:hAnsi="GHEA Grapalat"/>
          <w:sz w:val="22"/>
          <w:lang w:val="hy-AM"/>
        </w:rPr>
        <w:t xml:space="preserve"> նախորդ </w:t>
      </w:r>
      <w:r w:rsidRPr="00404965">
        <w:rPr>
          <w:rFonts w:ascii="GHEA Grapalat" w:hAnsi="GHEA Grapalat"/>
          <w:sz w:val="22"/>
          <w:lang w:val="hy-AM"/>
        </w:rPr>
        <w:lastRenderedPageBreak/>
        <w:t xml:space="preserve">տարվա նկատմամբ </w:t>
      </w:r>
      <w:r w:rsidR="003F6742" w:rsidRPr="00404965">
        <w:rPr>
          <w:rFonts w:ascii="GHEA Grapalat" w:hAnsi="GHEA Grapalat"/>
          <w:sz w:val="22"/>
          <w:lang w:val="hy-AM"/>
        </w:rPr>
        <w:t xml:space="preserve">աճել է </w:t>
      </w:r>
      <w:r w:rsidR="00404965" w:rsidRPr="00404965">
        <w:rPr>
          <w:rFonts w:ascii="GHEA Grapalat" w:hAnsi="GHEA Grapalat"/>
          <w:sz w:val="22"/>
          <w:lang w:val="hy-AM"/>
        </w:rPr>
        <w:t>2,717.0 հազ. դրան</w:t>
      </w:r>
      <w:r w:rsidR="003F6742" w:rsidRPr="00404965">
        <w:rPr>
          <w:rFonts w:ascii="GHEA Grapalat" w:hAnsi="GHEA Grapalat"/>
          <w:sz w:val="22"/>
          <w:lang w:val="hy-AM"/>
        </w:rPr>
        <w:t>ով</w:t>
      </w:r>
      <w:r w:rsidRPr="00404965">
        <w:rPr>
          <w:rFonts w:ascii="GHEA Grapalat" w:hAnsi="GHEA Grapalat"/>
          <w:sz w:val="22"/>
          <w:lang w:val="hy-AM"/>
        </w:rPr>
        <w:t xml:space="preserve">, </w:t>
      </w:r>
      <w:r w:rsidR="003F6742" w:rsidRPr="00404965">
        <w:rPr>
          <w:rFonts w:ascii="GHEA Grapalat" w:hAnsi="GHEA Grapalat"/>
          <w:sz w:val="22"/>
          <w:lang w:val="hy-AM"/>
        </w:rPr>
        <w:t xml:space="preserve">իսկ կուտակված </w:t>
      </w:r>
      <w:r w:rsidR="00404965">
        <w:rPr>
          <w:rFonts w:ascii="GHEA Grapalat" w:hAnsi="GHEA Grapalat"/>
          <w:sz w:val="22"/>
          <w:lang w:val="hy-AM"/>
        </w:rPr>
        <w:t>վնաս</w:t>
      </w:r>
      <w:r w:rsidR="00404965" w:rsidRPr="00404965">
        <w:rPr>
          <w:rFonts w:ascii="GHEA Grapalat" w:hAnsi="GHEA Grapalat"/>
          <w:sz w:val="22"/>
          <w:lang w:val="hy-AM"/>
        </w:rPr>
        <w:t>ը նվազել է 4,167.0 հազ. դրամով</w:t>
      </w:r>
      <w:r w:rsidRPr="00404965">
        <w:rPr>
          <w:rFonts w:ascii="GHEA Grapalat" w:hAnsi="GHEA Grapalat"/>
          <w:sz w:val="22"/>
          <w:lang w:val="hy-AM"/>
        </w:rPr>
        <w:t>:</w:t>
      </w:r>
    </w:p>
    <w:p w:rsidR="007F4EFE" w:rsidRPr="00404965" w:rsidRDefault="007F4EFE" w:rsidP="007F4EFE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lang w:val="hy-AM"/>
        </w:rPr>
      </w:pPr>
      <w:r w:rsidRPr="00404965">
        <w:rPr>
          <w:rFonts w:ascii="GHEA Grapalat" w:hAnsi="GHEA Grapalat" w:cs="Sylfaen"/>
          <w:sz w:val="22"/>
          <w:lang w:val="hy-AM"/>
        </w:rPr>
        <w:tab/>
        <w:t xml:space="preserve"> </w:t>
      </w:r>
    </w:p>
    <w:p w:rsidR="007F4EFE" w:rsidRPr="0048125C" w:rsidRDefault="007F4EFE" w:rsidP="007F4EFE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</w:p>
    <w:p w:rsidR="00D86257" w:rsidRPr="005679A9" w:rsidRDefault="00D86257" w:rsidP="008F28AC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D86257" w:rsidRPr="005679A9" w:rsidRDefault="00D86257" w:rsidP="008F28AC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0A245A" w:rsidRPr="005679A9" w:rsidRDefault="00C82773" w:rsidP="008F28AC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5679A9">
        <w:rPr>
          <w:rFonts w:ascii="GHEA Grapalat" w:hAnsi="GHEA Grapalat"/>
          <w:b/>
          <w:sz w:val="22"/>
          <w:u w:val="single"/>
          <w:lang w:val="hy-AM"/>
        </w:rPr>
        <w:t>11</w:t>
      </w:r>
      <w:r w:rsidR="000A245A" w:rsidRPr="0074617A">
        <w:rPr>
          <w:rFonts w:ascii="GHEA Grapalat" w:hAnsi="GHEA Grapalat"/>
          <w:b/>
          <w:sz w:val="22"/>
          <w:u w:val="single"/>
          <w:lang w:val="hy-AM"/>
        </w:rPr>
        <w:t xml:space="preserve">.    </w:t>
      </w:r>
      <w:r w:rsidR="000A245A" w:rsidRPr="0074617A">
        <w:rPr>
          <w:rFonts w:ascii="GHEA Grapalat" w:hAnsi="GHEA Grapalat" w:cs="Sylfaen"/>
          <w:b/>
          <w:sz w:val="22"/>
          <w:u w:val="single"/>
          <w:lang w:val="hy-AM"/>
        </w:rPr>
        <w:t>ՀՀ   ՏՐԱՆՍՊՈՐՏԻ</w:t>
      </w:r>
      <w:r w:rsidR="003E7F7A" w:rsidRPr="005679A9">
        <w:rPr>
          <w:rFonts w:ascii="GHEA Grapalat" w:hAnsi="GHEA Grapalat" w:cs="Sylfaen"/>
          <w:b/>
          <w:sz w:val="22"/>
          <w:u w:val="single"/>
          <w:lang w:val="hy-AM"/>
        </w:rPr>
        <w:t>, ԿԱՊԻ</w:t>
      </w:r>
      <w:r w:rsidR="003E7F7A" w:rsidRPr="0074617A">
        <w:rPr>
          <w:rFonts w:ascii="GHEA Grapalat" w:hAnsi="GHEA Grapalat" w:cs="Sylfaen"/>
          <w:b/>
          <w:sz w:val="22"/>
          <w:u w:val="single"/>
          <w:lang w:val="hy-AM"/>
        </w:rPr>
        <w:t xml:space="preserve">   ԵՎ   </w:t>
      </w:r>
      <w:r w:rsidR="003E7F7A" w:rsidRPr="005679A9">
        <w:rPr>
          <w:rFonts w:ascii="GHEA Grapalat" w:hAnsi="GHEA Grapalat" w:cs="Sylfaen"/>
          <w:b/>
          <w:sz w:val="22"/>
          <w:u w:val="single"/>
          <w:lang w:val="hy-AM"/>
        </w:rPr>
        <w:t>ՏԵՂԵԿԱՏՎԱԿԱՆ ՏԵԽՆՈԼՈԳԻԱՆԵՐԻ</w:t>
      </w:r>
      <w:r w:rsidR="000A245A" w:rsidRPr="0074617A">
        <w:rPr>
          <w:rFonts w:ascii="GHEA Grapalat" w:hAnsi="GHEA Grapalat" w:cs="Sylfaen"/>
          <w:b/>
          <w:sz w:val="22"/>
          <w:u w:val="single"/>
          <w:lang w:val="hy-AM"/>
        </w:rPr>
        <w:t xml:space="preserve">  ՆԱԽԱՐԱՐՈՒԹՅՈՒՆ</w:t>
      </w:r>
    </w:p>
    <w:p w:rsidR="00AD2184" w:rsidRPr="005679A9" w:rsidRDefault="00AD2184" w:rsidP="008F28AC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0A245A" w:rsidRPr="00D07786" w:rsidRDefault="007F2F3B" w:rsidP="00995DCA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74617A">
        <w:rPr>
          <w:rFonts w:ascii="GHEA Grapalat" w:hAnsi="GHEA Grapalat"/>
          <w:sz w:val="22"/>
          <w:lang w:val="hy-AM"/>
        </w:rPr>
        <w:t>1</w:t>
      </w:r>
      <w:r w:rsidR="00C82773" w:rsidRPr="00D07786">
        <w:rPr>
          <w:rFonts w:ascii="GHEA Grapalat" w:hAnsi="GHEA Grapalat"/>
          <w:sz w:val="22"/>
          <w:lang w:val="hy-AM"/>
        </w:rPr>
        <w:t>1</w:t>
      </w:r>
      <w:r w:rsidR="000A245A" w:rsidRPr="0074617A">
        <w:rPr>
          <w:rFonts w:ascii="GHEA Grapalat" w:hAnsi="GHEA Grapalat"/>
          <w:sz w:val="22"/>
          <w:lang w:val="hy-AM"/>
        </w:rPr>
        <w:t xml:space="preserve">.1  </w:t>
      </w:r>
      <w:r w:rsidR="002D7B62" w:rsidRPr="0074617A">
        <w:rPr>
          <w:rFonts w:ascii="GHEA Grapalat" w:hAnsi="GHEA Grapalat"/>
          <w:sz w:val="22"/>
          <w:lang w:val="hy-AM"/>
        </w:rPr>
        <w:t>Նախարարության</w:t>
      </w:r>
      <w:r w:rsidR="002D7B62" w:rsidRPr="00D07786">
        <w:rPr>
          <w:rFonts w:ascii="GHEA Grapalat" w:hAnsi="GHEA Grapalat"/>
          <w:sz w:val="22"/>
          <w:lang w:val="hy-AM"/>
        </w:rPr>
        <w:t xml:space="preserve"> ենթակայությամբ </w:t>
      </w:r>
      <w:r w:rsidR="00706208" w:rsidRPr="0074617A">
        <w:rPr>
          <w:rFonts w:ascii="GHEA Grapalat" w:hAnsi="GHEA Grapalat"/>
          <w:sz w:val="22"/>
          <w:lang w:val="hy-AM"/>
        </w:rPr>
        <w:t>201</w:t>
      </w:r>
      <w:r w:rsidR="00D86257" w:rsidRPr="00D07786">
        <w:rPr>
          <w:rFonts w:ascii="GHEA Grapalat" w:hAnsi="GHEA Grapalat"/>
          <w:sz w:val="22"/>
          <w:lang w:val="hy-AM"/>
        </w:rPr>
        <w:t>7</w:t>
      </w:r>
      <w:r w:rsidR="00706208" w:rsidRPr="0074617A">
        <w:rPr>
          <w:rFonts w:ascii="GHEA Grapalat" w:hAnsi="GHEA Grapalat"/>
          <w:sz w:val="22"/>
          <w:lang w:val="hy-AM"/>
        </w:rPr>
        <w:t xml:space="preserve">թ.-ի տարեկան տվյալներով </w:t>
      </w:r>
      <w:r w:rsidR="000A245A" w:rsidRPr="0074617A">
        <w:rPr>
          <w:rFonts w:ascii="GHEA Grapalat" w:hAnsi="GHEA Grapalat"/>
          <w:sz w:val="22"/>
          <w:lang w:val="hy-AM"/>
        </w:rPr>
        <w:t>առկա են թվով</w:t>
      </w:r>
      <w:r w:rsidR="00A31503" w:rsidRPr="0074617A">
        <w:rPr>
          <w:rFonts w:ascii="GHEA Grapalat" w:hAnsi="GHEA Grapalat"/>
          <w:sz w:val="22"/>
          <w:lang w:val="hy-AM"/>
        </w:rPr>
        <w:t xml:space="preserve"> </w:t>
      </w:r>
      <w:r w:rsidR="00D86257" w:rsidRPr="00D07786">
        <w:rPr>
          <w:rFonts w:ascii="GHEA Grapalat" w:hAnsi="GHEA Grapalat"/>
          <w:sz w:val="22"/>
          <w:lang w:val="hy-AM"/>
        </w:rPr>
        <w:t xml:space="preserve">4 </w:t>
      </w:r>
      <w:r w:rsidR="000A245A" w:rsidRPr="0074617A">
        <w:rPr>
          <w:rFonts w:ascii="GHEA Grapalat" w:hAnsi="GHEA Grapalat"/>
          <w:sz w:val="22"/>
          <w:lang w:val="hy-AM"/>
        </w:rPr>
        <w:t>պետական մասնակցությամբ առևտրային կազմակերպություն</w:t>
      </w:r>
      <w:r w:rsidR="00477F56" w:rsidRPr="0074617A">
        <w:rPr>
          <w:rFonts w:ascii="GHEA Grapalat" w:hAnsi="GHEA Grapalat"/>
          <w:sz w:val="22"/>
          <w:lang w:val="hy-AM"/>
        </w:rPr>
        <w:t>ներ</w:t>
      </w:r>
      <w:r w:rsidR="000A245A" w:rsidRPr="0074617A">
        <w:rPr>
          <w:rFonts w:ascii="GHEA Grapalat" w:hAnsi="GHEA Grapalat"/>
          <w:sz w:val="22"/>
          <w:lang w:val="hy-AM"/>
        </w:rPr>
        <w:t>:</w:t>
      </w:r>
      <w:r w:rsidR="00AD2184" w:rsidRPr="00D07786">
        <w:rPr>
          <w:rFonts w:ascii="GHEA Grapalat" w:hAnsi="GHEA Grapalat"/>
          <w:sz w:val="22"/>
          <w:lang w:val="hy-AM"/>
        </w:rPr>
        <w:t xml:space="preserve"> </w:t>
      </w:r>
      <w:r w:rsidR="001F31CD" w:rsidRPr="0074617A">
        <w:rPr>
          <w:rFonts w:ascii="GHEA Grapalat" w:hAnsi="GHEA Grapalat" w:cs="Sylfaen"/>
          <w:sz w:val="22"/>
          <w:lang w:val="hy-AM"/>
        </w:rPr>
        <w:t>&lt;&lt;</w:t>
      </w:r>
      <w:r w:rsidR="00D86257" w:rsidRPr="00D07786">
        <w:rPr>
          <w:rFonts w:ascii="GHEA Grapalat" w:hAnsi="GHEA Grapalat" w:cs="Sylfaen"/>
          <w:sz w:val="22"/>
          <w:lang w:val="hy-AM"/>
        </w:rPr>
        <w:t>Արմկոսմոս</w:t>
      </w:r>
      <w:r w:rsidR="001F31CD" w:rsidRPr="0074617A">
        <w:rPr>
          <w:rFonts w:ascii="GHEA Grapalat" w:hAnsi="GHEA Grapalat" w:cs="Sylfaen"/>
          <w:sz w:val="22"/>
          <w:lang w:val="hy-AM"/>
        </w:rPr>
        <w:t xml:space="preserve">ն&gt;&gt; </w:t>
      </w:r>
      <w:r w:rsidR="001F31CD" w:rsidRPr="00D07786">
        <w:rPr>
          <w:rFonts w:ascii="GHEA Grapalat" w:hAnsi="GHEA Grapalat" w:cs="Sylfaen"/>
          <w:sz w:val="22"/>
          <w:lang w:val="hy-AM"/>
        </w:rPr>
        <w:t xml:space="preserve">ՓԲԸ-ն </w:t>
      </w:r>
      <w:r w:rsidR="00D86257" w:rsidRPr="00D07786">
        <w:rPr>
          <w:rFonts w:ascii="GHEA Grapalat" w:hAnsi="GHEA Grapalat" w:cs="Sylfaen"/>
          <w:sz w:val="22"/>
          <w:lang w:val="hy-AM"/>
        </w:rPr>
        <w:t xml:space="preserve">ստեղծված է </w:t>
      </w:r>
      <w:r w:rsidR="001F31CD" w:rsidRPr="00D07786">
        <w:rPr>
          <w:rFonts w:ascii="GHEA Grapalat" w:hAnsi="GHEA Grapalat" w:cs="Sylfaen"/>
          <w:sz w:val="22"/>
          <w:lang w:val="hy-AM"/>
        </w:rPr>
        <w:t xml:space="preserve">ՀՀ կառավարության </w:t>
      </w:r>
      <w:r w:rsidR="00D86257" w:rsidRPr="00D07786">
        <w:rPr>
          <w:rFonts w:ascii="GHEA Grapalat" w:hAnsi="GHEA Grapalat" w:cs="Sylfaen"/>
          <w:sz w:val="22"/>
          <w:lang w:val="hy-AM"/>
        </w:rPr>
        <w:t>գաղտնի</w:t>
      </w:r>
      <w:r w:rsidR="001F31CD" w:rsidRPr="00D07786">
        <w:rPr>
          <w:rFonts w:ascii="GHEA Grapalat" w:hAnsi="GHEA Grapalat" w:cs="Sylfaen"/>
          <w:sz w:val="22"/>
          <w:lang w:val="hy-AM"/>
        </w:rPr>
        <w:t xml:space="preserve"> որոշմամբ: </w:t>
      </w:r>
      <w:r w:rsidR="00FA18C5" w:rsidRPr="0074617A">
        <w:rPr>
          <w:rFonts w:ascii="GHEA Grapalat" w:hAnsi="GHEA Grapalat"/>
          <w:sz w:val="22"/>
          <w:lang w:val="hy-AM"/>
        </w:rPr>
        <w:t>Վերլուծությունն իրականացվել է թվ</w:t>
      </w:r>
      <w:r w:rsidR="004F17E6" w:rsidRPr="0074617A">
        <w:rPr>
          <w:rFonts w:ascii="GHEA Grapalat" w:hAnsi="GHEA Grapalat"/>
          <w:sz w:val="22"/>
          <w:lang w:val="hy-AM"/>
        </w:rPr>
        <w:t>ով</w:t>
      </w:r>
      <w:r w:rsidR="00D3026C" w:rsidRPr="0074617A">
        <w:rPr>
          <w:rFonts w:ascii="GHEA Grapalat" w:hAnsi="GHEA Grapalat"/>
          <w:sz w:val="22"/>
          <w:lang w:val="hy-AM"/>
        </w:rPr>
        <w:t xml:space="preserve"> </w:t>
      </w:r>
      <w:r w:rsidR="00D86257" w:rsidRPr="00D07786">
        <w:rPr>
          <w:rFonts w:ascii="GHEA Grapalat" w:hAnsi="GHEA Grapalat"/>
          <w:sz w:val="22"/>
          <w:lang w:val="hy-AM"/>
        </w:rPr>
        <w:t xml:space="preserve">4 </w:t>
      </w:r>
      <w:r w:rsidR="004F17E6" w:rsidRPr="0074617A">
        <w:rPr>
          <w:rFonts w:ascii="GHEA Grapalat" w:hAnsi="GHEA Grapalat"/>
          <w:sz w:val="22"/>
          <w:lang w:val="hy-AM"/>
        </w:rPr>
        <w:t xml:space="preserve">ընկերությունների համար: </w:t>
      </w:r>
    </w:p>
    <w:p w:rsidR="000A245A" w:rsidRPr="0074617A" w:rsidRDefault="007F2F3B" w:rsidP="000A245A">
      <w:pPr>
        <w:pStyle w:val="BodyTextIndent"/>
        <w:rPr>
          <w:rFonts w:ascii="GHEA Grapalat" w:hAnsi="GHEA Grapalat"/>
          <w:sz w:val="22"/>
          <w:lang w:val="hy-AM"/>
        </w:rPr>
      </w:pPr>
      <w:r w:rsidRPr="0074617A">
        <w:rPr>
          <w:rFonts w:ascii="GHEA Grapalat" w:hAnsi="GHEA Grapalat"/>
          <w:sz w:val="22"/>
          <w:lang w:val="hy-AM"/>
        </w:rPr>
        <w:t>1</w:t>
      </w:r>
      <w:r w:rsidR="00C82773" w:rsidRPr="00D07786">
        <w:rPr>
          <w:rFonts w:ascii="GHEA Grapalat" w:hAnsi="GHEA Grapalat"/>
          <w:sz w:val="22"/>
          <w:lang w:val="hy-AM"/>
        </w:rPr>
        <w:t>1</w:t>
      </w:r>
      <w:r w:rsidR="000A245A" w:rsidRPr="0074617A">
        <w:rPr>
          <w:rFonts w:ascii="GHEA Grapalat" w:hAnsi="GHEA Grapalat"/>
          <w:sz w:val="22"/>
          <w:lang w:val="hy-AM"/>
        </w:rPr>
        <w:t xml:space="preserve">.2 </w:t>
      </w:r>
      <w:r w:rsidR="000A245A" w:rsidRPr="0074617A">
        <w:rPr>
          <w:rFonts w:ascii="GHEA Grapalat" w:hAnsi="GHEA Grapalat" w:cs="Sylfaen"/>
          <w:sz w:val="22"/>
          <w:lang w:val="hy-AM"/>
        </w:rPr>
        <w:t>Համակարգի</w:t>
      </w:r>
      <w:r w:rsidR="004940D3" w:rsidRPr="0074617A">
        <w:rPr>
          <w:rFonts w:ascii="GHEA Grapalat" w:hAnsi="GHEA Grapalat"/>
          <w:sz w:val="22"/>
          <w:lang w:val="hy-AM"/>
        </w:rPr>
        <w:t xml:space="preserve"> </w:t>
      </w:r>
      <w:r w:rsidR="001F31CD" w:rsidRPr="00D07786">
        <w:rPr>
          <w:rFonts w:ascii="GHEA Grapalat" w:hAnsi="GHEA Grapalat" w:cs="Sylfaen"/>
          <w:sz w:val="22"/>
          <w:lang w:val="hy-AM"/>
        </w:rPr>
        <w:t>4</w:t>
      </w:r>
      <w:r w:rsidR="003F1BB7" w:rsidRPr="0074617A">
        <w:rPr>
          <w:rFonts w:ascii="GHEA Grapalat" w:hAnsi="GHEA Grapalat" w:cs="Sylfaen"/>
          <w:sz w:val="22"/>
          <w:lang w:val="hy-AM"/>
        </w:rPr>
        <w:t xml:space="preserve"> ընկերությունների</w:t>
      </w:r>
      <w:r w:rsidR="000A245A" w:rsidRPr="0074617A">
        <w:rPr>
          <w:rFonts w:ascii="GHEA Grapalat" w:hAnsi="GHEA Grapalat" w:cs="Sylfaen"/>
          <w:sz w:val="22"/>
          <w:lang w:val="hy-AM"/>
        </w:rPr>
        <w:t xml:space="preserve"> աշխատողների ընդհանուր թվաքանակը նշված ժամանակ</w:t>
      </w:r>
      <w:r w:rsidR="00921E20" w:rsidRPr="0074617A">
        <w:rPr>
          <w:rFonts w:ascii="GHEA Grapalat" w:hAnsi="GHEA Grapalat" w:cs="Sylfaen"/>
          <w:sz w:val="22"/>
          <w:lang w:val="hy-AM"/>
        </w:rPr>
        <w:t>ահատվածում</w:t>
      </w:r>
      <w:r w:rsidR="000A245A" w:rsidRPr="0074617A">
        <w:rPr>
          <w:rFonts w:ascii="GHEA Grapalat" w:hAnsi="GHEA Grapalat" w:cs="Sylfaen"/>
          <w:sz w:val="22"/>
          <w:lang w:val="hy-AM"/>
        </w:rPr>
        <w:t xml:space="preserve"> կազմել է </w:t>
      </w:r>
      <w:r w:rsidR="00D86257" w:rsidRPr="00D07786">
        <w:rPr>
          <w:rFonts w:ascii="GHEA Grapalat" w:hAnsi="GHEA Grapalat" w:cs="Sylfaen"/>
          <w:sz w:val="22"/>
          <w:lang w:val="hy-AM"/>
        </w:rPr>
        <w:t>522</w:t>
      </w:r>
      <w:r w:rsidR="00857C0C" w:rsidRPr="0074617A">
        <w:rPr>
          <w:rFonts w:ascii="GHEA Grapalat" w:hAnsi="GHEA Grapalat" w:cs="Sylfaen"/>
          <w:sz w:val="22"/>
          <w:lang w:val="hy-AM"/>
        </w:rPr>
        <w:t xml:space="preserve"> աշխատո</w:t>
      </w:r>
      <w:r w:rsidR="005E5204" w:rsidRPr="0074617A">
        <w:rPr>
          <w:rFonts w:ascii="GHEA Grapalat" w:hAnsi="GHEA Grapalat" w:cs="Sylfaen"/>
          <w:sz w:val="22"/>
          <w:lang w:val="hy-AM"/>
        </w:rPr>
        <w:t>ղ</w:t>
      </w:r>
      <w:r w:rsidR="00D86257" w:rsidRPr="00D07786">
        <w:rPr>
          <w:rFonts w:ascii="GHEA Grapalat" w:hAnsi="GHEA Grapalat" w:cs="Sylfaen"/>
          <w:sz w:val="22"/>
          <w:lang w:val="hy-AM"/>
        </w:rPr>
        <w:t>,</w:t>
      </w:r>
      <w:r w:rsidR="003F1BB7" w:rsidRPr="0074617A">
        <w:rPr>
          <w:rFonts w:ascii="GHEA Grapalat" w:hAnsi="GHEA Grapalat" w:cs="Sylfaen"/>
          <w:sz w:val="22"/>
          <w:lang w:val="hy-AM"/>
        </w:rPr>
        <w:t xml:space="preserve"> համապատասխանաբար՝</w:t>
      </w:r>
      <w:r w:rsidR="00315F85" w:rsidRPr="0074617A">
        <w:rPr>
          <w:rFonts w:ascii="GHEA Grapalat" w:hAnsi="GHEA Grapalat"/>
          <w:sz w:val="22"/>
          <w:lang w:val="hy-AM"/>
        </w:rPr>
        <w:t xml:space="preserve"> </w:t>
      </w:r>
      <w:r w:rsidR="00F371DE" w:rsidRPr="0074617A">
        <w:rPr>
          <w:rFonts w:ascii="GHEA Grapalat" w:hAnsi="GHEA Grapalat"/>
          <w:sz w:val="22"/>
          <w:lang w:val="hy-AM"/>
        </w:rPr>
        <w:t>&lt;&lt;Հատուկ կապ&gt;&gt;</w:t>
      </w:r>
      <w:r w:rsidR="00857C0C" w:rsidRPr="0074617A">
        <w:rPr>
          <w:rFonts w:ascii="GHEA Grapalat" w:hAnsi="GHEA Grapalat"/>
          <w:sz w:val="22"/>
          <w:lang w:val="hy-AM"/>
        </w:rPr>
        <w:t xml:space="preserve"> </w:t>
      </w:r>
      <w:r w:rsidR="00F371DE" w:rsidRPr="0074617A">
        <w:rPr>
          <w:rFonts w:ascii="GHEA Grapalat" w:hAnsi="GHEA Grapalat"/>
          <w:sz w:val="22"/>
          <w:lang w:val="hy-AM"/>
        </w:rPr>
        <w:t>ՓԲԸ-</w:t>
      </w:r>
      <w:r w:rsidR="00857C0C" w:rsidRPr="0074617A">
        <w:rPr>
          <w:rFonts w:ascii="GHEA Grapalat" w:hAnsi="GHEA Grapalat"/>
          <w:sz w:val="22"/>
          <w:lang w:val="hy-AM"/>
        </w:rPr>
        <w:t xml:space="preserve"> </w:t>
      </w:r>
      <w:r w:rsidR="00D86257" w:rsidRPr="00D07786">
        <w:rPr>
          <w:rFonts w:ascii="GHEA Grapalat" w:hAnsi="GHEA Grapalat"/>
          <w:sz w:val="22"/>
          <w:lang w:val="hy-AM"/>
        </w:rPr>
        <w:t>25</w:t>
      </w:r>
      <w:r w:rsidR="009D6EB2" w:rsidRPr="00D07786">
        <w:rPr>
          <w:rFonts w:ascii="GHEA Grapalat" w:hAnsi="GHEA Grapalat"/>
          <w:sz w:val="22"/>
          <w:lang w:val="hy-AM"/>
        </w:rPr>
        <w:t xml:space="preserve"> </w:t>
      </w:r>
      <w:r w:rsidR="009174F8" w:rsidRPr="0074617A">
        <w:rPr>
          <w:rFonts w:ascii="GHEA Grapalat" w:hAnsi="GHEA Grapalat"/>
          <w:sz w:val="22"/>
          <w:lang w:val="hy-AM"/>
        </w:rPr>
        <w:t xml:space="preserve"> աշխատող /201</w:t>
      </w:r>
      <w:r w:rsidR="00D86257" w:rsidRPr="00D07786">
        <w:rPr>
          <w:rFonts w:ascii="GHEA Grapalat" w:hAnsi="GHEA Grapalat"/>
          <w:sz w:val="22"/>
          <w:lang w:val="hy-AM"/>
        </w:rPr>
        <w:t>6</w:t>
      </w:r>
      <w:r w:rsidR="00857C0C" w:rsidRPr="0074617A">
        <w:rPr>
          <w:rFonts w:ascii="GHEA Grapalat" w:hAnsi="GHEA Grapalat"/>
          <w:sz w:val="22"/>
          <w:lang w:val="hy-AM"/>
        </w:rPr>
        <w:t xml:space="preserve">թ.-ին   կազմել էր </w:t>
      </w:r>
      <w:r w:rsidR="001F31CD" w:rsidRPr="0074617A">
        <w:rPr>
          <w:rFonts w:ascii="GHEA Grapalat" w:hAnsi="GHEA Grapalat"/>
          <w:sz w:val="22"/>
          <w:lang w:val="hy-AM"/>
        </w:rPr>
        <w:t>3</w:t>
      </w:r>
      <w:r w:rsidR="00D86257" w:rsidRPr="00D07786">
        <w:rPr>
          <w:rFonts w:ascii="GHEA Grapalat" w:hAnsi="GHEA Grapalat"/>
          <w:sz w:val="22"/>
          <w:lang w:val="hy-AM"/>
        </w:rPr>
        <w:t>3</w:t>
      </w:r>
      <w:r w:rsidR="001F31CD" w:rsidRPr="00D07786">
        <w:rPr>
          <w:rFonts w:ascii="GHEA Grapalat" w:hAnsi="GHEA Grapalat"/>
          <w:sz w:val="22"/>
          <w:lang w:val="hy-AM"/>
        </w:rPr>
        <w:t xml:space="preserve"> </w:t>
      </w:r>
      <w:r w:rsidR="00F371DE" w:rsidRPr="0074617A">
        <w:rPr>
          <w:rFonts w:ascii="GHEA Grapalat" w:hAnsi="GHEA Grapalat"/>
          <w:sz w:val="22"/>
          <w:lang w:val="hy-AM"/>
        </w:rPr>
        <w:t>աշխատող</w:t>
      </w:r>
      <w:r w:rsidR="00857C0C" w:rsidRPr="0074617A">
        <w:rPr>
          <w:rFonts w:ascii="GHEA Grapalat" w:hAnsi="GHEA Grapalat"/>
          <w:sz w:val="22"/>
          <w:lang w:val="hy-AM"/>
        </w:rPr>
        <w:t>/</w:t>
      </w:r>
      <w:r w:rsidR="00F371DE" w:rsidRPr="0074617A">
        <w:rPr>
          <w:rFonts w:ascii="GHEA Grapalat" w:hAnsi="GHEA Grapalat"/>
          <w:sz w:val="22"/>
          <w:lang w:val="hy-AM"/>
        </w:rPr>
        <w:t xml:space="preserve">, </w:t>
      </w:r>
      <w:r w:rsidR="00315F85" w:rsidRPr="0074617A">
        <w:rPr>
          <w:rFonts w:ascii="GHEA Grapalat" w:hAnsi="GHEA Grapalat"/>
          <w:sz w:val="22"/>
          <w:lang w:val="hy-AM"/>
        </w:rPr>
        <w:t>&lt;&lt;Վարչատնտեսական</w:t>
      </w:r>
      <w:r w:rsidR="000A245A" w:rsidRPr="0074617A">
        <w:rPr>
          <w:rFonts w:ascii="GHEA Grapalat" w:hAnsi="GHEA Grapalat"/>
          <w:sz w:val="22"/>
          <w:lang w:val="hy-AM"/>
        </w:rPr>
        <w:t>&gt;&gt;</w:t>
      </w:r>
      <w:r w:rsidR="00315F85" w:rsidRPr="0074617A">
        <w:rPr>
          <w:rFonts w:ascii="GHEA Grapalat" w:hAnsi="GHEA Grapalat"/>
          <w:sz w:val="22"/>
          <w:lang w:val="hy-AM"/>
        </w:rPr>
        <w:t>-</w:t>
      </w:r>
      <w:r w:rsidR="009D6EB2" w:rsidRPr="0074617A">
        <w:rPr>
          <w:rFonts w:ascii="GHEA Grapalat" w:hAnsi="GHEA Grapalat"/>
          <w:sz w:val="22"/>
          <w:lang w:val="hy-AM"/>
        </w:rPr>
        <w:t>ՓԲԸ</w:t>
      </w:r>
      <w:r w:rsidR="009D6EB2" w:rsidRPr="00D07786">
        <w:rPr>
          <w:rFonts w:ascii="GHEA Grapalat" w:hAnsi="GHEA Grapalat"/>
          <w:sz w:val="22"/>
          <w:lang w:val="hy-AM"/>
        </w:rPr>
        <w:t xml:space="preserve"> </w:t>
      </w:r>
      <w:r w:rsidR="00042544" w:rsidRPr="0074617A">
        <w:rPr>
          <w:rFonts w:ascii="GHEA Grapalat" w:hAnsi="GHEA Grapalat"/>
          <w:sz w:val="22"/>
          <w:lang w:val="hy-AM"/>
        </w:rPr>
        <w:t xml:space="preserve"> </w:t>
      </w:r>
      <w:r w:rsidR="001F31CD" w:rsidRPr="00D07786">
        <w:rPr>
          <w:rFonts w:ascii="GHEA Grapalat" w:hAnsi="GHEA Grapalat"/>
          <w:sz w:val="22"/>
          <w:lang w:val="hy-AM"/>
        </w:rPr>
        <w:t>2</w:t>
      </w:r>
      <w:r w:rsidR="00D86257" w:rsidRPr="00D07786">
        <w:rPr>
          <w:rFonts w:ascii="GHEA Grapalat" w:hAnsi="GHEA Grapalat"/>
          <w:sz w:val="22"/>
          <w:lang w:val="hy-AM"/>
        </w:rPr>
        <w:t>0</w:t>
      </w:r>
      <w:r w:rsidR="009174F8" w:rsidRPr="0074617A">
        <w:rPr>
          <w:rFonts w:ascii="GHEA Grapalat" w:hAnsi="GHEA Grapalat"/>
          <w:sz w:val="22"/>
          <w:lang w:val="hy-AM"/>
        </w:rPr>
        <w:t xml:space="preserve"> աշխատող </w:t>
      </w:r>
      <w:r w:rsidR="009D6EB2" w:rsidRPr="00D07786">
        <w:rPr>
          <w:rFonts w:ascii="GHEA Grapalat" w:hAnsi="GHEA Grapalat"/>
          <w:sz w:val="22"/>
          <w:lang w:val="hy-AM"/>
        </w:rPr>
        <w:t xml:space="preserve"> </w:t>
      </w:r>
      <w:r w:rsidR="009174F8" w:rsidRPr="0074617A">
        <w:rPr>
          <w:rFonts w:ascii="GHEA Grapalat" w:hAnsi="GHEA Grapalat"/>
          <w:sz w:val="22"/>
          <w:lang w:val="hy-AM"/>
        </w:rPr>
        <w:t xml:space="preserve"> / 201</w:t>
      </w:r>
      <w:r w:rsidR="00D86257" w:rsidRPr="00D07786">
        <w:rPr>
          <w:rFonts w:ascii="GHEA Grapalat" w:hAnsi="GHEA Grapalat"/>
          <w:sz w:val="22"/>
          <w:lang w:val="hy-AM"/>
        </w:rPr>
        <w:t>6</w:t>
      </w:r>
      <w:r w:rsidR="00857C0C" w:rsidRPr="0074617A">
        <w:rPr>
          <w:rFonts w:ascii="GHEA Grapalat" w:hAnsi="GHEA Grapalat"/>
          <w:sz w:val="22"/>
          <w:lang w:val="hy-AM"/>
        </w:rPr>
        <w:t xml:space="preserve">թ.-ին կազմել էր </w:t>
      </w:r>
      <w:r w:rsidR="00D86257" w:rsidRPr="00D07786">
        <w:rPr>
          <w:rFonts w:ascii="GHEA Grapalat" w:hAnsi="GHEA Grapalat"/>
          <w:sz w:val="22"/>
          <w:lang w:val="hy-AM"/>
        </w:rPr>
        <w:t>23</w:t>
      </w:r>
      <w:r w:rsidR="001F31CD" w:rsidRPr="00D07786">
        <w:rPr>
          <w:rFonts w:ascii="GHEA Grapalat" w:hAnsi="GHEA Grapalat"/>
          <w:sz w:val="22"/>
          <w:lang w:val="hy-AM"/>
        </w:rPr>
        <w:t xml:space="preserve"> </w:t>
      </w:r>
      <w:r w:rsidR="00F371DE" w:rsidRPr="0074617A">
        <w:rPr>
          <w:rFonts w:ascii="GHEA Grapalat" w:hAnsi="GHEA Grapalat"/>
          <w:sz w:val="22"/>
          <w:lang w:val="hy-AM"/>
        </w:rPr>
        <w:t>աշխատող</w:t>
      </w:r>
      <w:r w:rsidR="00857C0C" w:rsidRPr="0074617A">
        <w:rPr>
          <w:rFonts w:ascii="GHEA Grapalat" w:hAnsi="GHEA Grapalat"/>
          <w:sz w:val="22"/>
          <w:lang w:val="hy-AM"/>
        </w:rPr>
        <w:t>/</w:t>
      </w:r>
      <w:r w:rsidR="00315F85" w:rsidRPr="0074617A">
        <w:rPr>
          <w:rFonts w:ascii="GHEA Grapalat" w:hAnsi="GHEA Grapalat"/>
          <w:sz w:val="22"/>
          <w:lang w:val="hy-AM"/>
        </w:rPr>
        <w:t>,</w:t>
      </w:r>
      <w:r w:rsidR="000A245A" w:rsidRPr="0074617A">
        <w:rPr>
          <w:rFonts w:ascii="GHEA Grapalat" w:hAnsi="GHEA Grapalat"/>
          <w:sz w:val="22"/>
          <w:lang w:val="hy-AM"/>
        </w:rPr>
        <w:t xml:space="preserve"> </w:t>
      </w:r>
      <w:r w:rsidR="003F1BB7" w:rsidRPr="0074617A">
        <w:rPr>
          <w:rFonts w:ascii="GHEA Grapalat" w:hAnsi="GHEA Grapalat" w:cs="Sylfaen"/>
          <w:sz w:val="22"/>
          <w:lang w:val="hy-AM"/>
        </w:rPr>
        <w:t xml:space="preserve"> &lt;&lt;Հայաստանի հեռուստատեսային և ռադիոհաղորդիչ ցանց&gt;&gt;</w:t>
      </w:r>
      <w:r w:rsidR="003134AF" w:rsidRPr="0074617A">
        <w:rPr>
          <w:rFonts w:ascii="GHEA Grapalat" w:hAnsi="GHEA Grapalat" w:cs="Sylfaen"/>
          <w:sz w:val="22"/>
          <w:lang w:val="hy-AM"/>
        </w:rPr>
        <w:t xml:space="preserve"> </w:t>
      </w:r>
      <w:r w:rsidR="003F1BB7" w:rsidRPr="0074617A">
        <w:rPr>
          <w:rFonts w:ascii="GHEA Grapalat" w:hAnsi="GHEA Grapalat" w:cs="Sylfaen"/>
          <w:sz w:val="22"/>
          <w:lang w:val="hy-AM"/>
        </w:rPr>
        <w:t>ՓԲԸ-</w:t>
      </w:r>
      <w:r w:rsidR="00F96A06" w:rsidRPr="0074617A">
        <w:rPr>
          <w:rFonts w:ascii="GHEA Grapalat" w:hAnsi="GHEA Grapalat" w:cs="Sylfaen"/>
          <w:sz w:val="22"/>
          <w:lang w:val="hy-AM"/>
        </w:rPr>
        <w:t xml:space="preserve"> </w:t>
      </w:r>
      <w:r w:rsidR="00D86257" w:rsidRPr="00D07786">
        <w:rPr>
          <w:rFonts w:ascii="GHEA Grapalat" w:hAnsi="GHEA Grapalat" w:cs="Sylfaen"/>
          <w:sz w:val="22"/>
          <w:lang w:val="hy-AM"/>
        </w:rPr>
        <w:t>477</w:t>
      </w:r>
      <w:r w:rsidR="00857C0C" w:rsidRPr="0074617A">
        <w:rPr>
          <w:rFonts w:ascii="GHEA Grapalat" w:hAnsi="GHEA Grapalat" w:cs="Sylfaen"/>
          <w:sz w:val="22"/>
          <w:lang w:val="hy-AM"/>
        </w:rPr>
        <w:t xml:space="preserve"> աշխատող</w:t>
      </w:r>
      <w:r w:rsidR="009D6EB2" w:rsidRPr="00D07786">
        <w:rPr>
          <w:rFonts w:ascii="GHEA Grapalat" w:hAnsi="GHEA Grapalat" w:cs="Sylfaen"/>
          <w:sz w:val="22"/>
          <w:lang w:val="hy-AM"/>
        </w:rPr>
        <w:t xml:space="preserve"> </w:t>
      </w:r>
      <w:r w:rsidR="00857C0C" w:rsidRPr="0074617A">
        <w:rPr>
          <w:rFonts w:ascii="GHEA Grapalat" w:hAnsi="GHEA Grapalat" w:cs="Sylfaen"/>
          <w:sz w:val="22"/>
          <w:lang w:val="hy-AM"/>
        </w:rPr>
        <w:t xml:space="preserve"> /</w:t>
      </w:r>
      <w:r w:rsidR="008601A0" w:rsidRPr="0074617A">
        <w:rPr>
          <w:rFonts w:ascii="GHEA Grapalat" w:hAnsi="GHEA Grapalat"/>
          <w:sz w:val="22"/>
          <w:lang w:val="hy-AM"/>
        </w:rPr>
        <w:t>201</w:t>
      </w:r>
      <w:r w:rsidR="00D86257" w:rsidRPr="00D07786">
        <w:rPr>
          <w:rFonts w:ascii="GHEA Grapalat" w:hAnsi="GHEA Grapalat"/>
          <w:sz w:val="22"/>
          <w:lang w:val="hy-AM"/>
        </w:rPr>
        <w:t>6</w:t>
      </w:r>
      <w:r w:rsidR="00857C0C" w:rsidRPr="0074617A">
        <w:rPr>
          <w:rFonts w:ascii="GHEA Grapalat" w:hAnsi="GHEA Grapalat"/>
          <w:sz w:val="22"/>
          <w:lang w:val="hy-AM"/>
        </w:rPr>
        <w:t xml:space="preserve">թ.-ին  կազմել էր </w:t>
      </w:r>
      <w:r w:rsidR="00D86257" w:rsidRPr="00D07786">
        <w:rPr>
          <w:rFonts w:ascii="GHEA Grapalat" w:hAnsi="GHEA Grapalat" w:cs="Sylfaen"/>
          <w:sz w:val="22"/>
          <w:lang w:val="hy-AM"/>
        </w:rPr>
        <w:t>479</w:t>
      </w:r>
      <w:r w:rsidR="00291986" w:rsidRPr="0074617A">
        <w:rPr>
          <w:rFonts w:ascii="GHEA Grapalat" w:hAnsi="GHEA Grapalat" w:cs="Sylfaen"/>
          <w:sz w:val="22"/>
          <w:lang w:val="hy-AM"/>
        </w:rPr>
        <w:t xml:space="preserve"> աշխատող</w:t>
      </w:r>
      <w:r w:rsidR="005E5204" w:rsidRPr="0074617A">
        <w:rPr>
          <w:rFonts w:ascii="GHEA Grapalat" w:hAnsi="GHEA Grapalat" w:cs="Sylfaen"/>
          <w:sz w:val="22"/>
          <w:lang w:val="hy-AM"/>
        </w:rPr>
        <w:t xml:space="preserve"> </w:t>
      </w:r>
      <w:r w:rsidR="001F31CD" w:rsidRPr="0074617A">
        <w:rPr>
          <w:rFonts w:ascii="GHEA Grapalat" w:hAnsi="GHEA Grapalat" w:cs="Sylfaen"/>
          <w:sz w:val="22"/>
          <w:lang w:val="hy-AM"/>
        </w:rPr>
        <w:t>/</w:t>
      </w:r>
      <w:r w:rsidR="008601A0" w:rsidRPr="0074617A">
        <w:rPr>
          <w:rFonts w:ascii="GHEA Grapalat" w:hAnsi="GHEA Grapalat" w:cs="Sylfaen"/>
          <w:sz w:val="22"/>
          <w:lang w:val="hy-AM"/>
        </w:rPr>
        <w:t>:</w:t>
      </w:r>
      <w:r w:rsidR="00BC4F00" w:rsidRPr="0074617A">
        <w:rPr>
          <w:rFonts w:ascii="GHEA Grapalat" w:hAnsi="GHEA Grapalat" w:cs="Sylfaen"/>
          <w:sz w:val="22"/>
          <w:lang w:val="hy-AM"/>
        </w:rPr>
        <w:t xml:space="preserve"> </w:t>
      </w:r>
    </w:p>
    <w:p w:rsidR="000A245A" w:rsidRPr="0074617A" w:rsidRDefault="00C82773" w:rsidP="000A245A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  <w:r w:rsidRPr="0074617A">
        <w:rPr>
          <w:rFonts w:ascii="GHEA Grapalat" w:hAnsi="GHEA Grapalat"/>
          <w:sz w:val="22"/>
          <w:lang w:val="hy-AM"/>
        </w:rPr>
        <w:t>11</w:t>
      </w:r>
      <w:r w:rsidR="00B46DC9" w:rsidRPr="0074617A">
        <w:rPr>
          <w:rFonts w:ascii="GHEA Grapalat" w:hAnsi="GHEA Grapalat"/>
          <w:sz w:val="22"/>
          <w:lang w:val="hy-AM"/>
        </w:rPr>
        <w:t xml:space="preserve">.3 </w:t>
      </w:r>
      <w:r w:rsidR="000A245A" w:rsidRPr="0074617A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0A245A" w:rsidRPr="0074617A">
        <w:rPr>
          <w:rFonts w:ascii="GHEA Grapalat" w:hAnsi="GHEA Grapalat"/>
          <w:sz w:val="22"/>
          <w:lang w:val="hy-AM"/>
        </w:rPr>
        <w:t xml:space="preserve"> </w:t>
      </w:r>
      <w:r w:rsidR="000A245A" w:rsidRPr="0074617A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D86257" w:rsidRPr="0074617A" w:rsidRDefault="00D86257" w:rsidP="00D86257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</w:p>
    <w:p w:rsidR="00D86257" w:rsidRPr="0074617A" w:rsidRDefault="00D86257" w:rsidP="00D86257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74617A">
        <w:rPr>
          <w:rFonts w:ascii="GHEA Grapalat" w:hAnsi="GHEA Grapalat"/>
          <w:i/>
          <w:iCs/>
          <w:sz w:val="22"/>
          <w:lang w:val="hy-AM"/>
        </w:rPr>
        <w:t xml:space="preserve">  </w:t>
      </w:r>
      <w:r w:rsidRPr="0074617A">
        <w:rPr>
          <w:rFonts w:ascii="GHEA Grapalat" w:hAnsi="GHEA Grapalat"/>
          <w:i/>
          <w:iCs/>
          <w:sz w:val="22"/>
        </w:rPr>
        <w:t>/</w:t>
      </w:r>
      <w:r w:rsidRPr="0074617A">
        <w:rPr>
          <w:rFonts w:ascii="GHEA Grapalat" w:hAnsi="GHEA Grapalat" w:cs="Sylfaen"/>
          <w:i/>
          <w:iCs/>
          <w:sz w:val="22"/>
        </w:rPr>
        <w:t>հազ. դրամ/</w:t>
      </w:r>
      <w:r w:rsidRPr="0074617A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D86257" w:rsidRPr="0074617A" w:rsidTr="00515D9C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74617A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74617A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74617A">
              <w:rPr>
                <w:rFonts w:ascii="GHEA Grapalat" w:hAnsi="GHEA Grapalat"/>
                <w:bCs/>
                <w:sz w:val="22"/>
              </w:rPr>
              <w:t>201</w:t>
            </w:r>
            <w:r w:rsidRPr="0074617A">
              <w:rPr>
                <w:rFonts w:ascii="GHEA Grapalat" w:hAnsi="GHEA Grapalat"/>
                <w:bCs/>
                <w:sz w:val="22"/>
                <w:lang w:val="ru-RU"/>
              </w:rPr>
              <w:t>7</w:t>
            </w:r>
            <w:r w:rsidRPr="0074617A">
              <w:rPr>
                <w:rFonts w:ascii="GHEA Grapalat" w:hAnsi="GHEA Grapalat" w:cs="Sylfaen"/>
                <w:bCs/>
                <w:sz w:val="22"/>
              </w:rPr>
              <w:t>թ</w:t>
            </w:r>
            <w:r w:rsidRPr="0074617A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74617A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D86257" w:rsidRPr="0074617A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86257" w:rsidRPr="0074617A" w:rsidRDefault="002F36C4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8</w:t>
            </w:r>
            <w:r w:rsidR="00F37D4F" w:rsidRPr="0074617A">
              <w:rPr>
                <w:rFonts w:ascii="GHEA Grapalat" w:hAnsi="GHEA Grapalat"/>
                <w:sz w:val="22"/>
                <w:lang w:val="ru-RU"/>
              </w:rPr>
              <w:t>,</w:t>
            </w:r>
            <w:r w:rsidRPr="0074617A">
              <w:rPr>
                <w:rFonts w:ascii="GHEA Grapalat" w:hAnsi="GHEA Grapalat"/>
                <w:sz w:val="22"/>
                <w:lang w:val="ru-RU"/>
              </w:rPr>
              <w:t>924</w:t>
            </w:r>
            <w:r w:rsidR="00F37D4F" w:rsidRPr="0074617A">
              <w:rPr>
                <w:rFonts w:ascii="GHEA Grapalat" w:hAnsi="GHEA Grapalat"/>
                <w:sz w:val="22"/>
                <w:lang w:val="ru-RU"/>
              </w:rPr>
              <w:t>,</w:t>
            </w:r>
            <w:r w:rsidRPr="0074617A">
              <w:rPr>
                <w:rFonts w:ascii="GHEA Grapalat" w:hAnsi="GHEA Grapalat"/>
                <w:sz w:val="22"/>
                <w:lang w:val="ru-RU"/>
              </w:rPr>
              <w:t>195</w:t>
            </w:r>
            <w:r w:rsidR="00F37D4F" w:rsidRPr="0074617A">
              <w:rPr>
                <w:rFonts w:ascii="GHEA Grapalat" w:hAnsi="GHEA Grapalat"/>
                <w:sz w:val="22"/>
                <w:lang w:val="ru-RU"/>
              </w:rPr>
              <w:t>.0</w:t>
            </w:r>
          </w:p>
        </w:tc>
      </w:tr>
      <w:tr w:rsidR="00D86257" w:rsidRPr="0074617A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</w:rPr>
              <w:t>Աշխատել են շահույթով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86257" w:rsidRPr="0074617A" w:rsidRDefault="002F36C4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2</w:t>
            </w:r>
          </w:p>
        </w:tc>
      </w:tr>
      <w:tr w:rsidR="00D86257" w:rsidRPr="0074617A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</w:rPr>
              <w:t>Աշ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74617A">
              <w:rPr>
                <w:rFonts w:ascii="GHEA Grapalat" w:hAnsi="GHEA Grapalat" w:cs="Sylfaen"/>
                <w:sz w:val="22"/>
              </w:rPr>
              <w:t>ատել են վնասով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86257" w:rsidRPr="0074617A" w:rsidRDefault="002F36C4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</w:tr>
      <w:tr w:rsidR="00D86257" w:rsidRPr="0074617A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Շահույթ/վնաս/ չեն ձևավորել /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Pr="0074617A">
              <w:rPr>
                <w:rFonts w:ascii="GHEA Grapalat" w:hAnsi="GHEA Grapalat" w:cs="Sylfaen"/>
                <w:sz w:val="22"/>
              </w:rPr>
              <w:t>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  <w:tr w:rsidR="00D86257" w:rsidRPr="0074617A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74617A" w:rsidRDefault="00D86257" w:rsidP="00515D9C">
            <w:pPr>
              <w:pStyle w:val="BodyTex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86257" w:rsidRPr="0074617A" w:rsidRDefault="00F37D4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37,069.0</w:t>
            </w:r>
          </w:p>
        </w:tc>
      </w:tr>
      <w:tr w:rsidR="00D86257" w:rsidRPr="0074617A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74617A" w:rsidRDefault="00D86257" w:rsidP="00515D9C">
            <w:pPr>
              <w:pStyle w:val="BodyTex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74617A" w:rsidRDefault="00D86257" w:rsidP="00515D9C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86257" w:rsidRPr="0074617A" w:rsidRDefault="00F37D4F" w:rsidP="00515D9C">
            <w:pPr>
              <w:pStyle w:val="BodyText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11,295.0</w:t>
            </w:r>
          </w:p>
        </w:tc>
      </w:tr>
      <w:tr w:rsidR="00D86257" w:rsidRPr="0074617A" w:rsidTr="00515D9C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7.</w:t>
            </w:r>
          </w:p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Եկամուտների ընդամենը ծավալը` այդ թվում*</w:t>
            </w:r>
          </w:p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86257" w:rsidRPr="0074617A" w:rsidRDefault="00F37D4F" w:rsidP="00515D9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1</w:t>
            </w:r>
            <w:r w:rsidR="001733EE" w:rsidRPr="0074617A">
              <w:rPr>
                <w:rFonts w:ascii="GHEA Grapalat" w:hAnsi="GHEA Grapalat"/>
                <w:sz w:val="22"/>
                <w:lang w:val="ru-RU"/>
              </w:rPr>
              <w:t>,</w:t>
            </w:r>
            <w:r w:rsidRPr="0074617A">
              <w:rPr>
                <w:rFonts w:ascii="GHEA Grapalat" w:hAnsi="GHEA Grapalat"/>
                <w:sz w:val="22"/>
                <w:lang w:val="ru-RU"/>
              </w:rPr>
              <w:t>874</w:t>
            </w:r>
            <w:r w:rsidR="001733EE" w:rsidRPr="0074617A">
              <w:rPr>
                <w:rFonts w:ascii="GHEA Grapalat" w:hAnsi="GHEA Grapalat"/>
                <w:sz w:val="22"/>
                <w:lang w:val="ru-RU"/>
              </w:rPr>
              <w:t>,</w:t>
            </w:r>
            <w:r w:rsidRPr="0074617A">
              <w:rPr>
                <w:rFonts w:ascii="GHEA Grapalat" w:hAnsi="GHEA Grapalat"/>
                <w:sz w:val="22"/>
                <w:lang w:val="ru-RU"/>
              </w:rPr>
              <w:t>928</w:t>
            </w:r>
            <w:r w:rsidR="001733EE" w:rsidRPr="0074617A">
              <w:rPr>
                <w:rFonts w:ascii="GHEA Grapalat" w:hAnsi="GHEA Grapalat"/>
                <w:sz w:val="22"/>
                <w:lang w:val="ru-RU"/>
              </w:rPr>
              <w:t>.0</w:t>
            </w:r>
          </w:p>
          <w:p w:rsidR="00D86257" w:rsidRPr="0074617A" w:rsidRDefault="00F37D4F" w:rsidP="009D6EB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1</w:t>
            </w:r>
            <w:r w:rsidR="009D6EB2" w:rsidRPr="0074617A">
              <w:rPr>
                <w:rFonts w:ascii="GHEA Grapalat" w:hAnsi="GHEA Grapalat"/>
                <w:sz w:val="22"/>
                <w:lang w:val="ru-RU"/>
              </w:rPr>
              <w:t>,</w:t>
            </w:r>
            <w:r w:rsidRPr="0074617A">
              <w:rPr>
                <w:rFonts w:ascii="GHEA Grapalat" w:hAnsi="GHEA Grapalat"/>
                <w:sz w:val="22"/>
                <w:lang w:val="ru-RU"/>
              </w:rPr>
              <w:t>384</w:t>
            </w:r>
            <w:r w:rsidR="009D6EB2" w:rsidRPr="0074617A">
              <w:rPr>
                <w:rFonts w:ascii="GHEA Grapalat" w:hAnsi="GHEA Grapalat"/>
                <w:sz w:val="22"/>
                <w:lang w:val="ru-RU"/>
              </w:rPr>
              <w:t>,</w:t>
            </w:r>
            <w:r w:rsidRPr="0074617A">
              <w:rPr>
                <w:rFonts w:ascii="GHEA Grapalat" w:hAnsi="GHEA Grapalat"/>
                <w:sz w:val="22"/>
                <w:lang w:val="ru-RU"/>
              </w:rPr>
              <w:t>69</w:t>
            </w:r>
            <w:r w:rsidR="009D6EB2" w:rsidRPr="0074617A">
              <w:rPr>
                <w:rFonts w:ascii="GHEA Grapalat" w:hAnsi="GHEA Grapalat"/>
                <w:sz w:val="22"/>
                <w:lang w:val="ru-RU"/>
              </w:rPr>
              <w:t>1</w:t>
            </w:r>
            <w:r w:rsidR="001733EE" w:rsidRPr="0074617A">
              <w:rPr>
                <w:rFonts w:ascii="GHEA Grapalat" w:hAnsi="GHEA Grapalat"/>
                <w:sz w:val="22"/>
                <w:lang w:val="ru-RU"/>
              </w:rPr>
              <w:t>.0</w:t>
            </w:r>
          </w:p>
        </w:tc>
      </w:tr>
      <w:tr w:rsidR="00D86257" w:rsidRPr="0074617A" w:rsidTr="00515D9C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lastRenderedPageBreak/>
              <w:t>8.</w:t>
            </w:r>
          </w:p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86257" w:rsidRPr="0074617A" w:rsidRDefault="00F37D4F" w:rsidP="00515D9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1</w:t>
            </w:r>
            <w:r w:rsidR="001733EE" w:rsidRPr="0074617A">
              <w:rPr>
                <w:rFonts w:ascii="GHEA Grapalat" w:hAnsi="GHEA Grapalat"/>
                <w:sz w:val="22"/>
                <w:lang w:val="ru-RU"/>
              </w:rPr>
              <w:t>,</w:t>
            </w:r>
            <w:r w:rsidRPr="0074617A">
              <w:rPr>
                <w:rFonts w:ascii="GHEA Grapalat" w:hAnsi="GHEA Grapalat"/>
                <w:sz w:val="22"/>
                <w:lang w:val="ru-RU"/>
              </w:rPr>
              <w:t>846</w:t>
            </w:r>
            <w:r w:rsidR="001733EE" w:rsidRPr="0074617A">
              <w:rPr>
                <w:rFonts w:ascii="GHEA Grapalat" w:hAnsi="GHEA Grapalat"/>
                <w:sz w:val="22"/>
                <w:lang w:val="ru-RU"/>
              </w:rPr>
              <w:t>,</w:t>
            </w:r>
            <w:r w:rsidRPr="0074617A">
              <w:rPr>
                <w:rFonts w:ascii="GHEA Grapalat" w:hAnsi="GHEA Grapalat"/>
                <w:sz w:val="22"/>
                <w:lang w:val="ru-RU"/>
              </w:rPr>
              <w:t>824</w:t>
            </w:r>
            <w:r w:rsidR="001733EE" w:rsidRPr="0074617A">
              <w:rPr>
                <w:rFonts w:ascii="GHEA Grapalat" w:hAnsi="GHEA Grapalat"/>
                <w:sz w:val="22"/>
                <w:lang w:val="ru-RU"/>
              </w:rPr>
              <w:t>.0</w:t>
            </w:r>
          </w:p>
          <w:p w:rsidR="00D86257" w:rsidRPr="0074617A" w:rsidRDefault="00F37D4F" w:rsidP="00515D9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1</w:t>
            </w:r>
            <w:r w:rsidR="001733EE" w:rsidRPr="0074617A">
              <w:rPr>
                <w:rFonts w:ascii="GHEA Grapalat" w:hAnsi="GHEA Grapalat"/>
                <w:sz w:val="22"/>
                <w:lang w:val="ru-RU"/>
              </w:rPr>
              <w:t>,</w:t>
            </w:r>
            <w:r w:rsidRPr="0074617A">
              <w:rPr>
                <w:rFonts w:ascii="GHEA Grapalat" w:hAnsi="GHEA Grapalat"/>
                <w:sz w:val="22"/>
                <w:lang w:val="ru-RU"/>
              </w:rPr>
              <w:t>405</w:t>
            </w:r>
            <w:r w:rsidR="001733EE" w:rsidRPr="0074617A">
              <w:rPr>
                <w:rFonts w:ascii="GHEA Grapalat" w:hAnsi="GHEA Grapalat"/>
                <w:sz w:val="22"/>
                <w:lang w:val="ru-RU"/>
              </w:rPr>
              <w:t>,</w:t>
            </w:r>
            <w:r w:rsidRPr="0074617A">
              <w:rPr>
                <w:rFonts w:ascii="GHEA Grapalat" w:hAnsi="GHEA Grapalat"/>
                <w:sz w:val="22"/>
                <w:lang w:val="ru-RU"/>
              </w:rPr>
              <w:t>145</w:t>
            </w:r>
            <w:r w:rsidR="001733EE" w:rsidRPr="0074617A">
              <w:rPr>
                <w:rFonts w:ascii="GHEA Grapalat" w:hAnsi="GHEA Grapalat"/>
                <w:sz w:val="22"/>
                <w:lang w:val="ru-RU"/>
              </w:rPr>
              <w:t>.0</w:t>
            </w:r>
          </w:p>
        </w:tc>
      </w:tr>
      <w:tr w:rsidR="00D86257" w:rsidRPr="0074617A" w:rsidTr="00515D9C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9</w:t>
            </w:r>
            <w:r w:rsidRPr="0074617A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9.1</w:t>
            </w:r>
          </w:p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</w:rPr>
              <w:t>9.2</w:t>
            </w:r>
          </w:p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</w:rPr>
              <w:t>Ընթացիկ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ընդամենը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74617A">
              <w:rPr>
                <w:rFonts w:ascii="GHEA Grapalat" w:hAnsi="GHEA Grapalat" w:cs="Sylfaen"/>
                <w:sz w:val="22"/>
              </w:rPr>
              <w:t>այդ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թվում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</w:rPr>
              <w:t>կրեդիտորական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պարտքեր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գնումների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գծով</w:t>
            </w:r>
          </w:p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86257" w:rsidRPr="0074617A" w:rsidRDefault="00F37D4F" w:rsidP="00515D9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63</w:t>
            </w:r>
            <w:r w:rsidR="001733EE" w:rsidRPr="0074617A">
              <w:rPr>
                <w:rFonts w:ascii="GHEA Grapalat" w:hAnsi="GHEA Grapalat"/>
                <w:sz w:val="22"/>
                <w:lang w:val="ru-RU"/>
              </w:rPr>
              <w:t>,</w:t>
            </w:r>
            <w:r w:rsidRPr="0074617A">
              <w:rPr>
                <w:rFonts w:ascii="GHEA Grapalat" w:hAnsi="GHEA Grapalat"/>
                <w:sz w:val="22"/>
                <w:lang w:val="ru-RU"/>
              </w:rPr>
              <w:t>924</w:t>
            </w:r>
            <w:r w:rsidR="001733EE" w:rsidRPr="0074617A">
              <w:rPr>
                <w:rFonts w:ascii="GHEA Grapalat" w:hAnsi="GHEA Grapalat"/>
                <w:sz w:val="22"/>
                <w:lang w:val="ru-RU"/>
              </w:rPr>
              <w:t>.0</w:t>
            </w:r>
          </w:p>
          <w:p w:rsidR="00D86257" w:rsidRPr="0074617A" w:rsidRDefault="00F37D4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15</w:t>
            </w:r>
            <w:r w:rsidR="001733EE" w:rsidRPr="0074617A">
              <w:rPr>
                <w:rFonts w:ascii="GHEA Grapalat" w:hAnsi="GHEA Grapalat"/>
                <w:sz w:val="22"/>
                <w:lang w:val="ru-RU"/>
              </w:rPr>
              <w:t>,</w:t>
            </w:r>
            <w:r w:rsidRPr="0074617A">
              <w:rPr>
                <w:rFonts w:ascii="GHEA Grapalat" w:hAnsi="GHEA Grapalat"/>
                <w:sz w:val="22"/>
                <w:lang w:val="ru-RU"/>
              </w:rPr>
              <w:t>912</w:t>
            </w:r>
            <w:r w:rsidR="001733EE" w:rsidRPr="0074617A">
              <w:rPr>
                <w:rFonts w:ascii="GHEA Grapalat" w:hAnsi="GHEA Grapalat"/>
                <w:sz w:val="22"/>
                <w:lang w:val="ru-RU"/>
              </w:rPr>
              <w:t>.0</w:t>
            </w:r>
          </w:p>
          <w:p w:rsidR="00D86257" w:rsidRPr="0074617A" w:rsidRDefault="00F37D4F" w:rsidP="00515D9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6</w:t>
            </w:r>
            <w:r w:rsidR="001733EE" w:rsidRPr="0074617A">
              <w:rPr>
                <w:rFonts w:ascii="GHEA Grapalat" w:hAnsi="GHEA Grapalat"/>
                <w:sz w:val="22"/>
                <w:lang w:val="ru-RU"/>
              </w:rPr>
              <w:t>,</w:t>
            </w:r>
            <w:r w:rsidRPr="0074617A">
              <w:rPr>
                <w:rFonts w:ascii="GHEA Grapalat" w:hAnsi="GHEA Grapalat"/>
                <w:sz w:val="22"/>
                <w:lang w:val="ru-RU"/>
              </w:rPr>
              <w:t>818</w:t>
            </w:r>
            <w:r w:rsidR="001733EE" w:rsidRPr="0074617A">
              <w:rPr>
                <w:rFonts w:ascii="GHEA Grapalat" w:hAnsi="GHEA Grapalat"/>
                <w:sz w:val="22"/>
                <w:lang w:val="ru-RU"/>
              </w:rPr>
              <w:t>.0</w:t>
            </w:r>
          </w:p>
          <w:p w:rsidR="00D86257" w:rsidRPr="0074617A" w:rsidRDefault="00F37D4F" w:rsidP="00515D9C">
            <w:pPr>
              <w:jc w:val="center"/>
              <w:rPr>
                <w:rFonts w:ascii="GHEA Grapalat" w:hAnsi="GHEA Grapalat"/>
                <w:sz w:val="22"/>
                <w:lang w:val="ru-RU" w:eastAsia="en-US"/>
              </w:rPr>
            </w:pPr>
            <w:r w:rsidRPr="0074617A">
              <w:rPr>
                <w:rFonts w:ascii="GHEA Grapalat" w:hAnsi="GHEA Grapalat"/>
                <w:sz w:val="22"/>
                <w:lang w:val="ru-RU" w:eastAsia="en-US"/>
              </w:rPr>
              <w:t>10</w:t>
            </w:r>
            <w:r w:rsidR="001733EE" w:rsidRPr="0074617A">
              <w:rPr>
                <w:rFonts w:ascii="GHEA Grapalat" w:hAnsi="GHEA Grapalat"/>
                <w:sz w:val="22"/>
                <w:lang w:val="ru-RU" w:eastAsia="en-US"/>
              </w:rPr>
              <w:t>,</w:t>
            </w:r>
            <w:r w:rsidRPr="0074617A">
              <w:rPr>
                <w:rFonts w:ascii="GHEA Grapalat" w:hAnsi="GHEA Grapalat"/>
                <w:sz w:val="22"/>
                <w:lang w:val="ru-RU" w:eastAsia="en-US"/>
              </w:rPr>
              <w:t>545</w:t>
            </w:r>
            <w:r w:rsidR="001733EE" w:rsidRPr="0074617A">
              <w:rPr>
                <w:rFonts w:ascii="GHEA Grapalat" w:hAnsi="GHEA Grapalat"/>
                <w:sz w:val="22"/>
                <w:lang w:val="ru-RU" w:eastAsia="en-US"/>
              </w:rPr>
              <w:t>.0</w:t>
            </w:r>
          </w:p>
          <w:p w:rsidR="00D86257" w:rsidRPr="0074617A" w:rsidRDefault="00D86257" w:rsidP="00515D9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D86257" w:rsidRPr="0074617A" w:rsidTr="00515D9C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10</w:t>
            </w:r>
            <w:r w:rsidRPr="0074617A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10.1</w:t>
            </w:r>
          </w:p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10.2</w:t>
            </w:r>
          </w:p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</w:rPr>
              <w:t>Ընթացիկ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ակտիվներ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ընդամենը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74617A">
              <w:rPr>
                <w:rFonts w:ascii="GHEA Grapalat" w:hAnsi="GHEA Grapalat" w:cs="Sylfaen"/>
                <w:sz w:val="22"/>
              </w:rPr>
              <w:t>այդ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թվում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</w:rPr>
              <w:t>դեբիտորակն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74617A">
              <w:rPr>
                <w:rFonts w:ascii="GHEA Grapalat" w:hAnsi="GHEA Grapalat" w:cs="Sylfaen"/>
                <w:sz w:val="22"/>
              </w:rPr>
              <w:t>պարտքեր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վաճառքի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գծով</w:t>
            </w:r>
          </w:p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</w:rPr>
              <w:t>դրամական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միջոցներ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և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դրանց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86257" w:rsidRPr="0074617A" w:rsidRDefault="00F37D4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1</w:t>
            </w:r>
            <w:r w:rsidR="001733EE" w:rsidRPr="0074617A">
              <w:rPr>
                <w:rFonts w:ascii="GHEA Grapalat" w:hAnsi="GHEA Grapalat"/>
                <w:sz w:val="22"/>
                <w:lang w:val="ru-RU"/>
              </w:rPr>
              <w:t>,</w:t>
            </w:r>
            <w:r w:rsidRPr="0074617A">
              <w:rPr>
                <w:rFonts w:ascii="GHEA Grapalat" w:hAnsi="GHEA Grapalat"/>
                <w:sz w:val="22"/>
                <w:lang w:val="ru-RU"/>
              </w:rPr>
              <w:t>961</w:t>
            </w:r>
            <w:r w:rsidR="001733EE" w:rsidRPr="0074617A">
              <w:rPr>
                <w:rFonts w:ascii="GHEA Grapalat" w:hAnsi="GHEA Grapalat"/>
                <w:sz w:val="22"/>
                <w:lang w:val="ru-RU"/>
              </w:rPr>
              <w:t>,</w:t>
            </w:r>
            <w:r w:rsidRPr="0074617A">
              <w:rPr>
                <w:rFonts w:ascii="GHEA Grapalat" w:hAnsi="GHEA Grapalat"/>
                <w:sz w:val="22"/>
                <w:lang w:val="ru-RU"/>
              </w:rPr>
              <w:t>148</w:t>
            </w:r>
            <w:r w:rsidR="001733EE" w:rsidRPr="0074617A">
              <w:rPr>
                <w:rFonts w:ascii="GHEA Grapalat" w:hAnsi="GHEA Grapalat"/>
                <w:sz w:val="22"/>
                <w:lang w:val="ru-RU"/>
              </w:rPr>
              <w:t>.0</w:t>
            </w:r>
          </w:p>
          <w:p w:rsidR="00D86257" w:rsidRPr="0074617A" w:rsidRDefault="00F37D4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571</w:t>
            </w:r>
            <w:r w:rsidR="001733EE" w:rsidRPr="0074617A">
              <w:rPr>
                <w:rFonts w:ascii="GHEA Grapalat" w:hAnsi="GHEA Grapalat"/>
                <w:sz w:val="22"/>
                <w:lang w:val="ru-RU"/>
              </w:rPr>
              <w:t>,</w:t>
            </w:r>
            <w:r w:rsidRPr="0074617A">
              <w:rPr>
                <w:rFonts w:ascii="GHEA Grapalat" w:hAnsi="GHEA Grapalat"/>
                <w:sz w:val="22"/>
                <w:lang w:val="ru-RU"/>
              </w:rPr>
              <w:t>851</w:t>
            </w:r>
            <w:r w:rsidR="001733EE" w:rsidRPr="0074617A">
              <w:rPr>
                <w:rFonts w:ascii="GHEA Grapalat" w:hAnsi="GHEA Grapalat"/>
                <w:sz w:val="22"/>
                <w:lang w:val="ru-RU"/>
              </w:rPr>
              <w:t>.0</w:t>
            </w:r>
          </w:p>
          <w:p w:rsidR="00D86257" w:rsidRPr="0074617A" w:rsidRDefault="00F37D4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185</w:t>
            </w:r>
            <w:r w:rsidR="001733EE" w:rsidRPr="0074617A">
              <w:rPr>
                <w:rFonts w:ascii="GHEA Grapalat" w:hAnsi="GHEA Grapalat"/>
                <w:sz w:val="22"/>
                <w:lang w:val="ru-RU"/>
              </w:rPr>
              <w:t>,</w:t>
            </w:r>
            <w:r w:rsidRPr="0074617A">
              <w:rPr>
                <w:rFonts w:ascii="GHEA Grapalat" w:hAnsi="GHEA Grapalat"/>
                <w:sz w:val="22"/>
                <w:lang w:val="ru-RU"/>
              </w:rPr>
              <w:t>657</w:t>
            </w:r>
            <w:r w:rsidR="001733EE" w:rsidRPr="0074617A">
              <w:rPr>
                <w:rFonts w:ascii="GHEA Grapalat" w:hAnsi="GHEA Grapalat"/>
                <w:sz w:val="22"/>
                <w:lang w:val="ru-RU"/>
              </w:rPr>
              <w:t>.0</w:t>
            </w:r>
          </w:p>
        </w:tc>
      </w:tr>
      <w:tr w:rsidR="00D86257" w:rsidRPr="0074617A" w:rsidTr="00515D9C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11</w:t>
            </w:r>
          </w:p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11.1</w:t>
            </w:r>
          </w:p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  <w:lang w:val="ru-RU"/>
              </w:rPr>
              <w:t>Ընդամենը ոչ ընթացիկ պարտավորություններ, այդ թվում՝</w:t>
            </w:r>
          </w:p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  <w:lang w:val="ru-RU"/>
              </w:rPr>
              <w:t>երկարաժմկետ բանկային վարկեր և փոխառություններ</w:t>
            </w:r>
          </w:p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  <w:lang w:val="ru-RU"/>
              </w:rPr>
              <w:t>ակտիվներին վերաբերվող շնորհներ</w:t>
            </w:r>
          </w:p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86257" w:rsidRPr="0074617A" w:rsidRDefault="00F37D4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850</w:t>
            </w:r>
            <w:r w:rsidR="001733EE" w:rsidRPr="0074617A">
              <w:rPr>
                <w:rFonts w:ascii="GHEA Grapalat" w:hAnsi="GHEA Grapalat"/>
                <w:sz w:val="22"/>
                <w:lang w:val="ru-RU"/>
              </w:rPr>
              <w:t>,</w:t>
            </w:r>
            <w:r w:rsidRPr="0074617A">
              <w:rPr>
                <w:rFonts w:ascii="GHEA Grapalat" w:hAnsi="GHEA Grapalat"/>
                <w:sz w:val="22"/>
                <w:lang w:val="ru-RU"/>
              </w:rPr>
              <w:t>382</w:t>
            </w:r>
            <w:r w:rsidR="001733EE" w:rsidRPr="0074617A">
              <w:rPr>
                <w:rFonts w:ascii="GHEA Grapalat" w:hAnsi="GHEA Grapalat"/>
                <w:sz w:val="22"/>
                <w:lang w:val="ru-RU"/>
              </w:rPr>
              <w:t>.0</w:t>
            </w:r>
          </w:p>
          <w:p w:rsidR="00D86257" w:rsidRPr="0074617A" w:rsidRDefault="00F37D4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0</w:t>
            </w:r>
          </w:p>
          <w:p w:rsidR="00D86257" w:rsidRPr="0074617A" w:rsidRDefault="00F37D4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455</w:t>
            </w:r>
            <w:r w:rsidR="001733EE" w:rsidRPr="0074617A">
              <w:rPr>
                <w:rFonts w:ascii="GHEA Grapalat" w:hAnsi="GHEA Grapalat"/>
                <w:sz w:val="22"/>
                <w:lang w:val="ru-RU"/>
              </w:rPr>
              <w:t>,</w:t>
            </w:r>
            <w:r w:rsidRPr="0074617A">
              <w:rPr>
                <w:rFonts w:ascii="GHEA Grapalat" w:hAnsi="GHEA Grapalat"/>
                <w:sz w:val="22"/>
                <w:lang w:val="ru-RU"/>
              </w:rPr>
              <w:t>781</w:t>
            </w:r>
            <w:r w:rsidR="001733EE" w:rsidRPr="0074617A">
              <w:rPr>
                <w:rFonts w:ascii="GHEA Grapalat" w:hAnsi="GHEA Grapalat"/>
                <w:sz w:val="22"/>
                <w:lang w:val="ru-RU"/>
              </w:rPr>
              <w:t>.0</w:t>
            </w:r>
          </w:p>
        </w:tc>
      </w:tr>
      <w:tr w:rsidR="00D86257" w:rsidRPr="0074617A" w:rsidTr="00515D9C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1</w:t>
            </w:r>
            <w:r w:rsidRPr="0074617A">
              <w:rPr>
                <w:rFonts w:ascii="GHEA Grapalat" w:hAnsi="GHEA Grapalat"/>
                <w:sz w:val="22"/>
                <w:lang w:val="ru-RU"/>
              </w:rPr>
              <w:t>2</w:t>
            </w:r>
            <w:r w:rsidRPr="0074617A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74617A" w:rsidRDefault="00D86257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86257" w:rsidRPr="0074617A" w:rsidRDefault="00F37D4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1</w:t>
            </w:r>
            <w:r w:rsidR="001733EE" w:rsidRPr="0074617A">
              <w:rPr>
                <w:rFonts w:ascii="GHEA Grapalat" w:hAnsi="GHEA Grapalat"/>
                <w:sz w:val="22"/>
                <w:lang w:val="ru-RU"/>
              </w:rPr>
              <w:t>,</w:t>
            </w:r>
            <w:r w:rsidRPr="0074617A">
              <w:rPr>
                <w:rFonts w:ascii="GHEA Grapalat" w:hAnsi="GHEA Grapalat"/>
                <w:sz w:val="22"/>
                <w:lang w:val="ru-RU"/>
              </w:rPr>
              <w:t>384</w:t>
            </w:r>
            <w:r w:rsidR="001733EE" w:rsidRPr="0074617A">
              <w:rPr>
                <w:rFonts w:ascii="GHEA Grapalat" w:hAnsi="GHEA Grapalat"/>
                <w:sz w:val="22"/>
                <w:lang w:val="ru-RU"/>
              </w:rPr>
              <w:t>,</w:t>
            </w:r>
            <w:r w:rsidRPr="0074617A">
              <w:rPr>
                <w:rFonts w:ascii="GHEA Grapalat" w:hAnsi="GHEA Grapalat"/>
                <w:sz w:val="22"/>
                <w:lang w:val="ru-RU"/>
              </w:rPr>
              <w:t>691</w:t>
            </w:r>
            <w:r w:rsidR="001733EE" w:rsidRPr="0074617A">
              <w:rPr>
                <w:rFonts w:ascii="GHEA Grapalat" w:hAnsi="GHEA Grapalat"/>
                <w:sz w:val="22"/>
                <w:lang w:val="ru-RU"/>
              </w:rPr>
              <w:t>.0</w:t>
            </w:r>
          </w:p>
        </w:tc>
      </w:tr>
    </w:tbl>
    <w:p w:rsidR="00123BA1" w:rsidRPr="0074617A" w:rsidRDefault="00123BA1" w:rsidP="00926638">
      <w:pPr>
        <w:pStyle w:val="BodyTextIndent"/>
        <w:rPr>
          <w:rFonts w:ascii="GHEA Grapalat" w:hAnsi="GHEA Grapalat"/>
          <w:sz w:val="22"/>
          <w:lang w:val="ru-RU"/>
        </w:rPr>
      </w:pPr>
    </w:p>
    <w:p w:rsidR="0000406C" w:rsidRPr="0074617A" w:rsidRDefault="00CA1915" w:rsidP="00926638">
      <w:pPr>
        <w:pStyle w:val="BodyTextIndent"/>
        <w:rPr>
          <w:rFonts w:ascii="GHEA Grapalat" w:hAnsi="GHEA Grapalat"/>
          <w:sz w:val="22"/>
          <w:lang w:val="hy-AM"/>
        </w:rPr>
      </w:pPr>
      <w:r w:rsidRPr="0074617A">
        <w:rPr>
          <w:rFonts w:ascii="GHEA Grapalat" w:hAnsi="GHEA Grapalat"/>
          <w:sz w:val="22"/>
          <w:lang w:val="hy-AM"/>
        </w:rPr>
        <w:t>1</w:t>
      </w:r>
      <w:r w:rsidR="00C82773" w:rsidRPr="0074617A">
        <w:rPr>
          <w:rFonts w:ascii="GHEA Grapalat" w:hAnsi="GHEA Grapalat"/>
          <w:sz w:val="22"/>
          <w:lang w:val="ru-RU"/>
        </w:rPr>
        <w:t>1</w:t>
      </w:r>
      <w:r w:rsidR="000A245A" w:rsidRPr="0074617A">
        <w:rPr>
          <w:rFonts w:ascii="GHEA Grapalat" w:hAnsi="GHEA Grapalat"/>
          <w:sz w:val="22"/>
          <w:lang w:val="hy-AM"/>
        </w:rPr>
        <w:t xml:space="preserve">.4 </w:t>
      </w:r>
      <w:r w:rsidR="000A245A" w:rsidRPr="0074617A">
        <w:rPr>
          <w:rFonts w:ascii="GHEA Grapalat" w:hAnsi="GHEA Grapalat" w:cs="Sylfaen"/>
          <w:sz w:val="22"/>
          <w:lang w:val="hy-AM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0A245A" w:rsidRPr="0074617A">
        <w:rPr>
          <w:rFonts w:ascii="GHEA Grapalat" w:hAnsi="GHEA Grapalat"/>
          <w:sz w:val="22"/>
          <w:lang w:val="hy-AM"/>
        </w:rPr>
        <w:tab/>
        <w:t xml:space="preserve"> </w:t>
      </w:r>
    </w:p>
    <w:p w:rsidR="0000406C" w:rsidRPr="0074617A" w:rsidRDefault="0000406C" w:rsidP="008F28AC">
      <w:pPr>
        <w:rPr>
          <w:rFonts w:ascii="GHEA Grapalat" w:hAnsi="GHEA Grapalat"/>
          <w:sz w:val="22"/>
          <w:lang w:val="hy-AM"/>
        </w:rPr>
      </w:pPr>
    </w:p>
    <w:p w:rsidR="000A245A" w:rsidRPr="0074617A" w:rsidRDefault="000A245A" w:rsidP="000A245A">
      <w:pPr>
        <w:jc w:val="right"/>
        <w:rPr>
          <w:rFonts w:ascii="GHEA Grapalat" w:hAnsi="GHEA Grapalat"/>
          <w:sz w:val="22"/>
          <w:lang w:val="ru-RU"/>
        </w:rPr>
      </w:pPr>
      <w:r w:rsidRPr="0074617A">
        <w:rPr>
          <w:rFonts w:ascii="GHEA Grapalat" w:hAnsi="GHEA Grapalat"/>
          <w:sz w:val="22"/>
        </w:rPr>
        <w:t>201</w:t>
      </w:r>
      <w:r w:rsidR="001733EE" w:rsidRPr="0074617A">
        <w:rPr>
          <w:rFonts w:ascii="GHEA Grapalat" w:hAnsi="GHEA Grapalat"/>
          <w:sz w:val="22"/>
          <w:lang w:val="ru-RU"/>
        </w:rPr>
        <w:t>7</w:t>
      </w:r>
      <w:r w:rsidRPr="0074617A">
        <w:rPr>
          <w:rFonts w:ascii="GHEA Grapalat" w:hAnsi="GHEA Grapalat" w:cs="Sylfaen"/>
          <w:sz w:val="22"/>
        </w:rPr>
        <w:t>թ</w:t>
      </w:r>
      <w:r w:rsidR="003F1BB7" w:rsidRPr="0074617A">
        <w:rPr>
          <w:rFonts w:ascii="GHEA Grapalat" w:hAnsi="GHEA Grapalat" w:cs="Sylfaen"/>
          <w:sz w:val="22"/>
          <w:lang w:val="ru-RU"/>
        </w:rPr>
        <w:t xml:space="preserve">. </w:t>
      </w:r>
      <w:r w:rsidR="001E5F9B" w:rsidRPr="0074617A">
        <w:rPr>
          <w:rFonts w:ascii="GHEA Grapalat" w:hAnsi="GHEA Grapalat" w:cs="Sylfaen"/>
          <w:sz w:val="22"/>
          <w:lang w:val="ru-RU"/>
        </w:rPr>
        <w:t>տարեկան</w:t>
      </w:r>
    </w:p>
    <w:p w:rsidR="000A245A" w:rsidRPr="0074617A" w:rsidRDefault="000A245A" w:rsidP="000A245A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0A245A" w:rsidRPr="0074617A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0A245A" w:rsidRPr="0074617A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A245A" w:rsidRPr="0074617A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A245A" w:rsidRPr="0074617A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74617A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0A245A" w:rsidRPr="0074617A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A245A" w:rsidRPr="0074617A" w:rsidRDefault="000A245A" w:rsidP="007C006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245A" w:rsidRPr="0074617A" w:rsidRDefault="000A245A" w:rsidP="007C006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0A245A" w:rsidRPr="0074617A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74617A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0A245A" w:rsidRPr="0074617A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0A245A" w:rsidRPr="0074617A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A245A" w:rsidRPr="0074617A" w:rsidRDefault="000A245A" w:rsidP="007C006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245A" w:rsidRPr="0074617A" w:rsidRDefault="000A245A" w:rsidP="007C006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A245A" w:rsidRPr="0074617A" w:rsidRDefault="000A245A" w:rsidP="007C006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A245A" w:rsidRPr="0074617A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|</w:t>
            </w:r>
            <w:r w:rsidRPr="0074617A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A245A" w:rsidRPr="0074617A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0A245A" w:rsidRPr="0074617A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0A245A" w:rsidRPr="0074617A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A245A" w:rsidRPr="0074617A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0A245A" w:rsidRPr="0074617A" w:rsidRDefault="00926638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0A245A" w:rsidRPr="0074617A" w:rsidRDefault="001733EE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A245A" w:rsidRPr="0074617A" w:rsidRDefault="001733EE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2</w:t>
            </w:r>
          </w:p>
        </w:tc>
      </w:tr>
      <w:tr w:rsidR="000A245A" w:rsidRPr="0074617A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A245A" w:rsidRPr="0074617A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lastRenderedPageBreak/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45A" w:rsidRPr="0074617A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A245A" w:rsidRPr="0074617A" w:rsidRDefault="001733EE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A245A" w:rsidRPr="0074617A" w:rsidRDefault="001733EE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A245A" w:rsidRPr="0074617A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0</w:t>
            </w:r>
          </w:p>
        </w:tc>
      </w:tr>
      <w:tr w:rsidR="000A245A" w:rsidRPr="0074617A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A245A" w:rsidRPr="0074617A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45A" w:rsidRPr="0074617A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A245A" w:rsidRPr="0074617A" w:rsidRDefault="001733EE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A245A" w:rsidRPr="0074617A" w:rsidRDefault="001733EE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A245A" w:rsidRPr="0074617A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0</w:t>
            </w:r>
          </w:p>
        </w:tc>
      </w:tr>
      <w:tr w:rsidR="000A245A" w:rsidRPr="0074617A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A245A" w:rsidRPr="0074617A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45A" w:rsidRPr="0074617A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A245A" w:rsidRPr="0074617A" w:rsidRDefault="001733EE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A245A" w:rsidRPr="0074617A" w:rsidRDefault="001733EE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A245A" w:rsidRPr="0074617A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0</w:t>
            </w:r>
          </w:p>
        </w:tc>
      </w:tr>
      <w:tr w:rsidR="000A245A" w:rsidRPr="0074617A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A245A" w:rsidRPr="0074617A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45A" w:rsidRPr="0074617A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A245A" w:rsidRPr="0074617A" w:rsidRDefault="001733EE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A245A" w:rsidRPr="0074617A" w:rsidRDefault="001733EE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A245A" w:rsidRPr="0074617A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0</w:t>
            </w:r>
          </w:p>
        </w:tc>
      </w:tr>
      <w:tr w:rsidR="000A245A" w:rsidRPr="0074617A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A245A" w:rsidRPr="0074617A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245A" w:rsidRPr="0074617A" w:rsidRDefault="00423BC7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A245A" w:rsidRPr="0074617A" w:rsidRDefault="001733EE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3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0A245A" w:rsidRPr="0074617A" w:rsidRDefault="00E05406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245A" w:rsidRPr="0074617A" w:rsidRDefault="001733EE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</w:tbl>
    <w:p w:rsidR="000A245A" w:rsidRPr="0074617A" w:rsidRDefault="000A245A" w:rsidP="000A245A">
      <w:pPr>
        <w:jc w:val="center"/>
        <w:rPr>
          <w:rFonts w:ascii="GHEA Grapalat" w:hAnsi="GHEA Grapalat"/>
          <w:b/>
          <w:sz w:val="22"/>
          <w:u w:val="single"/>
        </w:rPr>
      </w:pPr>
    </w:p>
    <w:p w:rsidR="000A245A" w:rsidRPr="0074617A" w:rsidRDefault="00C82773" w:rsidP="000A245A">
      <w:pPr>
        <w:spacing w:line="360" w:lineRule="auto"/>
        <w:jc w:val="both"/>
        <w:rPr>
          <w:rFonts w:ascii="GHEA Grapalat" w:hAnsi="GHEA Grapalat"/>
          <w:sz w:val="22"/>
        </w:rPr>
      </w:pPr>
      <w:r w:rsidRPr="0074617A">
        <w:rPr>
          <w:rFonts w:ascii="GHEA Grapalat" w:hAnsi="GHEA Grapalat"/>
          <w:sz w:val="22"/>
        </w:rPr>
        <w:t>11</w:t>
      </w:r>
      <w:r w:rsidR="000A245A" w:rsidRPr="0074617A">
        <w:rPr>
          <w:rFonts w:ascii="GHEA Grapalat" w:hAnsi="GHEA Grapalat"/>
          <w:sz w:val="22"/>
        </w:rPr>
        <w:t xml:space="preserve">.5 </w:t>
      </w:r>
      <w:r w:rsidR="000A245A" w:rsidRPr="0074617A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="000A245A" w:rsidRPr="0074617A">
        <w:rPr>
          <w:rFonts w:ascii="GHEA Grapalat" w:hAnsi="GHEA Grapalat"/>
          <w:sz w:val="22"/>
        </w:rPr>
        <w:t xml:space="preserve"> </w:t>
      </w:r>
    </w:p>
    <w:p w:rsidR="00404965" w:rsidRDefault="00404965" w:rsidP="000A245A">
      <w:pPr>
        <w:spacing w:line="360" w:lineRule="auto"/>
        <w:jc w:val="both"/>
        <w:rPr>
          <w:rFonts w:ascii="GHEA Grapalat" w:hAnsi="GHEA Grapalat"/>
          <w:sz w:val="22"/>
        </w:rPr>
      </w:pPr>
    </w:p>
    <w:p w:rsidR="000A245A" w:rsidRPr="0074617A" w:rsidRDefault="000A245A" w:rsidP="000A245A">
      <w:pPr>
        <w:spacing w:line="360" w:lineRule="auto"/>
        <w:jc w:val="both"/>
        <w:rPr>
          <w:rFonts w:ascii="GHEA Grapalat" w:hAnsi="GHEA Grapalat" w:cs="Sylfaen"/>
          <w:sz w:val="22"/>
          <w:lang w:val="en-US"/>
        </w:rPr>
      </w:pPr>
      <w:r w:rsidRPr="0074617A">
        <w:rPr>
          <w:rFonts w:ascii="GHEA Grapalat" w:hAnsi="GHEA Grapalat"/>
          <w:sz w:val="22"/>
        </w:rPr>
        <w:t xml:space="preserve">1. </w:t>
      </w:r>
      <w:r w:rsidR="00BF13FA" w:rsidRPr="0074617A">
        <w:rPr>
          <w:rFonts w:ascii="GHEA Grapalat" w:hAnsi="GHEA Grapalat" w:cs="Sylfaen"/>
          <w:sz w:val="22"/>
        </w:rPr>
        <w:t>201</w:t>
      </w:r>
      <w:r w:rsidR="009D6EB2" w:rsidRPr="0074617A">
        <w:rPr>
          <w:rFonts w:ascii="GHEA Grapalat" w:hAnsi="GHEA Grapalat" w:cs="Sylfaen"/>
          <w:sz w:val="22"/>
        </w:rPr>
        <w:t>7</w:t>
      </w:r>
      <w:r w:rsidR="00547C63" w:rsidRPr="0074617A">
        <w:rPr>
          <w:rFonts w:ascii="GHEA Grapalat" w:hAnsi="GHEA Grapalat" w:cs="Sylfaen"/>
          <w:sz w:val="22"/>
        </w:rPr>
        <w:t xml:space="preserve">թ. </w:t>
      </w:r>
      <w:r w:rsidR="001E5F9B" w:rsidRPr="0074617A">
        <w:rPr>
          <w:rFonts w:ascii="GHEA Grapalat" w:hAnsi="GHEA Grapalat" w:cs="Sylfaen"/>
          <w:sz w:val="22"/>
          <w:lang w:val="ru-RU"/>
        </w:rPr>
        <w:t>տարեկան</w:t>
      </w:r>
      <w:r w:rsidR="00547C63" w:rsidRPr="0074617A">
        <w:rPr>
          <w:rFonts w:ascii="GHEA Grapalat" w:hAnsi="GHEA Grapalat" w:cs="Sylfaen"/>
          <w:sz w:val="22"/>
        </w:rPr>
        <w:t xml:space="preserve"> տվյալներով</w:t>
      </w:r>
      <w:r w:rsidR="00AB243E" w:rsidRPr="0074617A">
        <w:rPr>
          <w:rFonts w:ascii="GHEA Grapalat" w:hAnsi="GHEA Grapalat" w:cs="Sylfaen"/>
          <w:sz w:val="22"/>
        </w:rPr>
        <w:t xml:space="preserve"> համակարգի </w:t>
      </w:r>
      <w:r w:rsidR="00E64970" w:rsidRPr="0074617A">
        <w:rPr>
          <w:rFonts w:ascii="GHEA Grapalat" w:hAnsi="GHEA Grapalat" w:cs="Sylfaen"/>
          <w:sz w:val="22"/>
        </w:rPr>
        <w:t>վերլուծության ենթարկված</w:t>
      </w:r>
      <w:r w:rsidR="002D7B62" w:rsidRPr="0074617A">
        <w:rPr>
          <w:rFonts w:ascii="GHEA Grapalat" w:hAnsi="GHEA Grapalat" w:cs="Sylfaen"/>
          <w:sz w:val="22"/>
        </w:rPr>
        <w:t xml:space="preserve"> ընկերություններից</w:t>
      </w:r>
      <w:r w:rsidR="00E64970" w:rsidRPr="0074617A">
        <w:rPr>
          <w:rFonts w:ascii="GHEA Grapalat" w:hAnsi="GHEA Grapalat" w:cs="Sylfaen"/>
          <w:sz w:val="22"/>
        </w:rPr>
        <w:t xml:space="preserve"> </w:t>
      </w:r>
      <w:r w:rsidR="001733EE" w:rsidRPr="0074617A">
        <w:rPr>
          <w:rFonts w:ascii="GHEA Grapalat" w:hAnsi="GHEA Grapalat"/>
          <w:sz w:val="22"/>
          <w:szCs w:val="22"/>
          <w:lang w:val="hy-AM"/>
        </w:rPr>
        <w:t xml:space="preserve">&lt;&lt;Հայաստանի հեռուստատեսային և ռադիոհաղորդիչ </w:t>
      </w:r>
      <w:r w:rsidR="001733EE" w:rsidRPr="0074617A">
        <w:rPr>
          <w:rFonts w:ascii="GHEA Grapalat" w:hAnsi="GHEA Grapalat" w:cs="Sylfaen"/>
          <w:sz w:val="22"/>
          <w:lang w:val="hy-AM"/>
        </w:rPr>
        <w:t xml:space="preserve">ցանց &gt;&gt; ՓԲԸ-ն ձևավորել է </w:t>
      </w:r>
      <w:r w:rsidR="001733EE" w:rsidRPr="0074617A">
        <w:rPr>
          <w:rFonts w:ascii="GHEA Grapalat" w:hAnsi="GHEA Grapalat" w:cs="Sylfaen"/>
          <w:sz w:val="22"/>
        </w:rPr>
        <w:t xml:space="preserve">11,295.0 </w:t>
      </w:r>
      <w:r w:rsidR="001733EE" w:rsidRPr="0074617A">
        <w:rPr>
          <w:rFonts w:ascii="GHEA Grapalat" w:hAnsi="GHEA Grapalat" w:cs="Sylfaen"/>
          <w:sz w:val="22"/>
          <w:lang w:val="ru-RU"/>
        </w:rPr>
        <w:t>հազ</w:t>
      </w:r>
      <w:r w:rsidR="001733EE" w:rsidRPr="0074617A">
        <w:rPr>
          <w:rFonts w:ascii="GHEA Grapalat" w:hAnsi="GHEA Grapalat" w:cs="Sylfaen"/>
          <w:sz w:val="22"/>
        </w:rPr>
        <w:t xml:space="preserve">. </w:t>
      </w:r>
      <w:r w:rsidR="001733EE" w:rsidRPr="0074617A">
        <w:rPr>
          <w:rFonts w:ascii="GHEA Grapalat" w:hAnsi="GHEA Grapalat" w:cs="Sylfaen"/>
          <w:sz w:val="22"/>
          <w:lang w:val="ru-RU"/>
        </w:rPr>
        <w:t>դրամի</w:t>
      </w:r>
      <w:r w:rsidR="001733EE" w:rsidRPr="0074617A">
        <w:rPr>
          <w:rFonts w:ascii="GHEA Grapalat" w:hAnsi="GHEA Grapalat" w:cs="Sylfaen"/>
          <w:sz w:val="22"/>
        </w:rPr>
        <w:t xml:space="preserve"> </w:t>
      </w:r>
      <w:r w:rsidR="001733EE" w:rsidRPr="0074617A">
        <w:rPr>
          <w:rFonts w:ascii="GHEA Grapalat" w:hAnsi="GHEA Grapalat" w:cs="Sylfaen"/>
          <w:sz w:val="22"/>
          <w:lang w:val="ru-RU"/>
        </w:rPr>
        <w:t>վնաս</w:t>
      </w:r>
      <w:r w:rsidR="001733EE" w:rsidRPr="0074617A">
        <w:rPr>
          <w:rFonts w:ascii="GHEA Grapalat" w:hAnsi="GHEA Grapalat" w:cs="Sylfaen"/>
          <w:sz w:val="22"/>
        </w:rPr>
        <w:t>,</w:t>
      </w:r>
      <w:r w:rsidR="009D6EB2" w:rsidRPr="0074617A">
        <w:rPr>
          <w:rFonts w:ascii="GHEA Grapalat" w:hAnsi="GHEA Grapalat" w:cs="Sylfaen"/>
          <w:sz w:val="22"/>
        </w:rPr>
        <w:t xml:space="preserve"> </w:t>
      </w:r>
      <w:r w:rsidR="00E05406" w:rsidRPr="0074617A">
        <w:rPr>
          <w:rFonts w:ascii="GHEA Grapalat" w:hAnsi="GHEA Grapalat" w:cs="Sylfaen"/>
          <w:sz w:val="22"/>
          <w:lang w:val="ru-RU"/>
        </w:rPr>
        <w:t>իսկ</w:t>
      </w:r>
      <w:r w:rsidR="00E05406" w:rsidRPr="0074617A">
        <w:rPr>
          <w:rFonts w:ascii="GHEA Grapalat" w:hAnsi="GHEA Grapalat" w:cs="Sylfaen"/>
          <w:sz w:val="22"/>
        </w:rPr>
        <w:t xml:space="preserve"> </w:t>
      </w:r>
      <w:r w:rsidR="001733EE" w:rsidRPr="0074617A">
        <w:rPr>
          <w:rFonts w:ascii="GHEA Grapalat" w:hAnsi="GHEA Grapalat"/>
          <w:sz w:val="22"/>
          <w:lang w:eastAsia="en-US"/>
        </w:rPr>
        <w:t>&lt;&lt;</w:t>
      </w:r>
      <w:r w:rsidR="001733EE" w:rsidRPr="0074617A">
        <w:rPr>
          <w:rFonts w:ascii="GHEA Grapalat" w:hAnsi="GHEA Grapalat"/>
          <w:sz w:val="22"/>
          <w:lang w:val="en-US" w:eastAsia="en-US"/>
        </w:rPr>
        <w:t>Հատուկ կապ</w:t>
      </w:r>
      <w:r w:rsidR="001733EE" w:rsidRPr="0074617A">
        <w:rPr>
          <w:rFonts w:ascii="GHEA Grapalat" w:hAnsi="GHEA Grapalat"/>
          <w:sz w:val="22"/>
          <w:lang w:eastAsia="en-US"/>
        </w:rPr>
        <w:t>&gt;&gt; և &lt;&lt;</w:t>
      </w:r>
      <w:r w:rsidR="001733EE" w:rsidRPr="0074617A">
        <w:rPr>
          <w:rFonts w:ascii="GHEA Grapalat" w:hAnsi="GHEA Grapalat"/>
          <w:sz w:val="22"/>
          <w:lang w:val="ru-RU" w:eastAsia="en-US"/>
        </w:rPr>
        <w:t>Վարչատնտեսական</w:t>
      </w:r>
      <w:r w:rsidR="001733EE" w:rsidRPr="0074617A">
        <w:rPr>
          <w:rFonts w:ascii="GHEA Grapalat" w:hAnsi="GHEA Grapalat"/>
          <w:sz w:val="22"/>
          <w:lang w:eastAsia="en-US"/>
        </w:rPr>
        <w:t xml:space="preserve"> &gt;&gt; ՓԲԸ-ներ</w:t>
      </w:r>
      <w:r w:rsidR="001733EE" w:rsidRPr="0074617A">
        <w:rPr>
          <w:rFonts w:ascii="GHEA Grapalat" w:hAnsi="GHEA Grapalat"/>
          <w:sz w:val="22"/>
          <w:lang w:val="ru-RU" w:eastAsia="en-US"/>
        </w:rPr>
        <w:t>ը</w:t>
      </w:r>
      <w:r w:rsidR="001733EE" w:rsidRPr="0074617A">
        <w:rPr>
          <w:rFonts w:ascii="GHEA Grapalat" w:hAnsi="GHEA Grapalat"/>
          <w:sz w:val="22"/>
          <w:lang w:eastAsia="en-US"/>
        </w:rPr>
        <w:t xml:space="preserve">, </w:t>
      </w:r>
      <w:r w:rsidR="001733EE" w:rsidRPr="0074617A">
        <w:rPr>
          <w:rFonts w:ascii="GHEA Grapalat" w:hAnsi="GHEA Grapalat"/>
          <w:sz w:val="22"/>
          <w:lang w:val="ru-RU" w:eastAsia="en-US"/>
        </w:rPr>
        <w:t>ինչպես</w:t>
      </w:r>
      <w:r w:rsidR="001733EE" w:rsidRPr="0074617A">
        <w:rPr>
          <w:rFonts w:ascii="GHEA Grapalat" w:hAnsi="GHEA Grapalat"/>
          <w:sz w:val="22"/>
          <w:lang w:eastAsia="en-US"/>
        </w:rPr>
        <w:t xml:space="preserve"> </w:t>
      </w:r>
      <w:r w:rsidR="001733EE" w:rsidRPr="0074617A">
        <w:rPr>
          <w:rFonts w:ascii="GHEA Grapalat" w:hAnsi="GHEA Grapalat"/>
          <w:sz w:val="22"/>
          <w:lang w:val="ru-RU" w:eastAsia="en-US"/>
        </w:rPr>
        <w:t>նախորդ</w:t>
      </w:r>
      <w:r w:rsidR="001733EE" w:rsidRPr="0074617A">
        <w:rPr>
          <w:rFonts w:ascii="GHEA Grapalat" w:hAnsi="GHEA Grapalat"/>
          <w:sz w:val="22"/>
          <w:lang w:eastAsia="en-US"/>
        </w:rPr>
        <w:t xml:space="preserve"> </w:t>
      </w:r>
      <w:r w:rsidR="001733EE" w:rsidRPr="0074617A">
        <w:rPr>
          <w:rFonts w:ascii="GHEA Grapalat" w:hAnsi="GHEA Grapalat"/>
          <w:sz w:val="22"/>
          <w:lang w:val="ru-RU" w:eastAsia="en-US"/>
        </w:rPr>
        <w:t>տարի</w:t>
      </w:r>
      <w:r w:rsidR="002D7B62" w:rsidRPr="0074617A">
        <w:rPr>
          <w:rFonts w:ascii="GHEA Grapalat" w:hAnsi="GHEA Grapalat" w:cs="Sylfaen"/>
          <w:sz w:val="22"/>
          <w:lang w:val="en-GB"/>
        </w:rPr>
        <w:t xml:space="preserve"> աշխատել </w:t>
      </w:r>
      <w:r w:rsidR="001733EE" w:rsidRPr="0074617A">
        <w:rPr>
          <w:rFonts w:ascii="GHEA Grapalat" w:hAnsi="GHEA Grapalat" w:cs="Sylfaen"/>
          <w:sz w:val="22"/>
          <w:lang w:val="ru-RU"/>
        </w:rPr>
        <w:t>են</w:t>
      </w:r>
      <w:r w:rsidR="00E05406" w:rsidRPr="0074617A">
        <w:rPr>
          <w:rFonts w:ascii="GHEA Grapalat" w:hAnsi="GHEA Grapalat" w:cs="Sylfaen"/>
          <w:sz w:val="22"/>
          <w:lang w:val="en-GB"/>
        </w:rPr>
        <w:t xml:space="preserve"> շահույթ</w:t>
      </w:r>
      <w:r w:rsidR="002D7B62" w:rsidRPr="0074617A">
        <w:rPr>
          <w:rFonts w:ascii="GHEA Grapalat" w:hAnsi="GHEA Grapalat" w:cs="Sylfaen"/>
          <w:sz w:val="22"/>
          <w:lang w:val="en-GB"/>
        </w:rPr>
        <w:t xml:space="preserve">ով՝ </w:t>
      </w:r>
      <w:r w:rsidR="009D6EB2" w:rsidRPr="0074617A">
        <w:rPr>
          <w:rFonts w:ascii="GHEA Grapalat" w:hAnsi="GHEA Grapalat" w:cs="Sylfaen"/>
          <w:sz w:val="22"/>
        </w:rPr>
        <w:t xml:space="preserve"> </w:t>
      </w:r>
      <w:r w:rsidR="009D6EB2" w:rsidRPr="0074617A">
        <w:rPr>
          <w:rFonts w:ascii="GHEA Grapalat" w:hAnsi="GHEA Grapalat" w:cs="Sylfaen"/>
          <w:sz w:val="22"/>
          <w:lang w:val="ru-RU"/>
        </w:rPr>
        <w:t>ընդամենը</w:t>
      </w:r>
      <w:r w:rsidR="009D6EB2" w:rsidRPr="0074617A">
        <w:rPr>
          <w:rFonts w:ascii="GHEA Grapalat" w:hAnsi="GHEA Grapalat" w:cs="Sylfaen"/>
          <w:sz w:val="22"/>
        </w:rPr>
        <w:t xml:space="preserve"> </w:t>
      </w:r>
      <w:r w:rsidR="009D6EB2" w:rsidRPr="0074617A">
        <w:rPr>
          <w:rFonts w:ascii="GHEA Grapalat" w:hAnsi="GHEA Grapalat" w:cs="Sylfaen"/>
          <w:sz w:val="22"/>
          <w:lang w:val="ru-RU"/>
        </w:rPr>
        <w:t>զուտ</w:t>
      </w:r>
      <w:r w:rsidR="009D6EB2" w:rsidRPr="0074617A">
        <w:rPr>
          <w:rFonts w:ascii="GHEA Grapalat" w:hAnsi="GHEA Grapalat" w:cs="Sylfaen"/>
          <w:sz w:val="22"/>
        </w:rPr>
        <w:t xml:space="preserve"> </w:t>
      </w:r>
      <w:r w:rsidR="002D7B62" w:rsidRPr="0074617A">
        <w:rPr>
          <w:rFonts w:ascii="GHEA Grapalat" w:hAnsi="GHEA Grapalat" w:cs="Sylfaen"/>
          <w:sz w:val="22"/>
          <w:lang w:val="en-GB"/>
        </w:rPr>
        <w:t>շահույթը կազմել</w:t>
      </w:r>
      <w:r w:rsidR="001733EE" w:rsidRPr="0074617A">
        <w:rPr>
          <w:rFonts w:ascii="GHEA Grapalat" w:hAnsi="GHEA Grapalat" w:cs="Sylfaen"/>
          <w:sz w:val="22"/>
          <w:lang w:val="en-GB"/>
        </w:rPr>
        <w:t xml:space="preserve"> է </w:t>
      </w:r>
      <w:r w:rsidR="001733EE" w:rsidRPr="0074617A">
        <w:rPr>
          <w:rFonts w:ascii="GHEA Grapalat" w:hAnsi="GHEA Grapalat" w:cs="Sylfaen"/>
          <w:sz w:val="22"/>
        </w:rPr>
        <w:t>37,069.</w:t>
      </w:r>
      <w:r w:rsidR="00F42E2C" w:rsidRPr="0074617A">
        <w:rPr>
          <w:rFonts w:ascii="GHEA Grapalat" w:hAnsi="GHEA Grapalat" w:cs="Sylfaen"/>
          <w:sz w:val="22"/>
        </w:rPr>
        <w:t>0</w:t>
      </w:r>
      <w:r w:rsidR="00E05406" w:rsidRPr="0074617A">
        <w:rPr>
          <w:rFonts w:ascii="GHEA Grapalat" w:hAnsi="GHEA Grapalat" w:cs="Sylfaen"/>
          <w:sz w:val="22"/>
          <w:lang w:val="en-GB"/>
        </w:rPr>
        <w:t xml:space="preserve"> հազ. դրամ:</w:t>
      </w:r>
    </w:p>
    <w:p w:rsidR="002C6E19" w:rsidRPr="0074617A" w:rsidRDefault="00821912" w:rsidP="002C6E19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en-US"/>
        </w:rPr>
      </w:pPr>
      <w:r w:rsidRPr="0074617A">
        <w:rPr>
          <w:rFonts w:ascii="GHEA Grapalat" w:hAnsi="GHEA Grapalat"/>
          <w:sz w:val="22"/>
        </w:rPr>
        <w:t xml:space="preserve">3. </w:t>
      </w:r>
      <w:r w:rsidR="00404965">
        <w:rPr>
          <w:rFonts w:ascii="GHEA Grapalat" w:hAnsi="GHEA Grapalat"/>
          <w:sz w:val="22"/>
        </w:rPr>
        <w:t>Բ</w:t>
      </w:r>
      <w:r w:rsidRPr="0074617A">
        <w:rPr>
          <w:rFonts w:ascii="GHEA Grapalat" w:hAnsi="GHEA Grapalat" w:cs="Sylfaen"/>
          <w:sz w:val="22"/>
        </w:rPr>
        <w:t>ոլոր  ընկերություններում բացարձակ իրացվելիության ցուցանիշները չեն համապատասխանում ֆինանսական վերլուծության պրակտիկայում ընդունված թույլատրելի սահմանային</w:t>
      </w:r>
      <w:r w:rsidRPr="0074617A">
        <w:rPr>
          <w:rFonts w:ascii="GHEA Grapalat" w:hAnsi="GHEA Grapalat"/>
          <w:sz w:val="22"/>
        </w:rPr>
        <w:t xml:space="preserve"> </w:t>
      </w:r>
      <w:r w:rsidR="004B0423" w:rsidRPr="0074617A">
        <w:rPr>
          <w:rFonts w:ascii="GHEA Grapalat" w:hAnsi="GHEA Grapalat" w:cs="Sylfaen"/>
          <w:sz w:val="22"/>
        </w:rPr>
        <w:t>նորմաներին, ինչը</w:t>
      </w:r>
      <w:r w:rsidRPr="0074617A">
        <w:rPr>
          <w:rFonts w:ascii="GHEA Grapalat" w:hAnsi="GHEA Grapalat" w:cs="Sylfaen"/>
          <w:sz w:val="22"/>
        </w:rPr>
        <w:t xml:space="preserve"> ցույց է տալիս, որ</w:t>
      </w:r>
      <w:r w:rsidR="00011C1C" w:rsidRPr="0074617A">
        <w:rPr>
          <w:rFonts w:ascii="GHEA Grapalat" w:hAnsi="GHEA Grapalat" w:cs="Sylfaen"/>
          <w:sz w:val="22"/>
          <w:lang w:val="hy-AM"/>
        </w:rPr>
        <w:t xml:space="preserve"> </w:t>
      </w:r>
      <w:r w:rsidR="001733EE" w:rsidRPr="0074617A">
        <w:rPr>
          <w:rFonts w:ascii="GHEA Grapalat" w:hAnsi="GHEA Grapalat"/>
          <w:sz w:val="22"/>
          <w:lang w:eastAsia="en-US"/>
        </w:rPr>
        <w:t>&lt;&lt;</w:t>
      </w:r>
      <w:r w:rsidR="001733EE" w:rsidRPr="0074617A">
        <w:rPr>
          <w:rFonts w:ascii="GHEA Grapalat" w:hAnsi="GHEA Grapalat"/>
          <w:sz w:val="22"/>
          <w:lang w:val="ru-RU" w:eastAsia="en-US"/>
        </w:rPr>
        <w:t>Վարչատնտեսական</w:t>
      </w:r>
      <w:r w:rsidR="001733EE" w:rsidRPr="0074617A">
        <w:rPr>
          <w:rFonts w:ascii="GHEA Grapalat" w:hAnsi="GHEA Grapalat"/>
          <w:sz w:val="22"/>
          <w:lang w:eastAsia="en-US"/>
        </w:rPr>
        <w:t>&gt;&gt; ՓԲԸ</w:t>
      </w:r>
      <w:r w:rsidR="001733EE" w:rsidRPr="0074617A">
        <w:rPr>
          <w:rFonts w:ascii="GHEA Grapalat" w:hAnsi="GHEA Grapalat" w:cs="Sylfaen"/>
          <w:sz w:val="22"/>
          <w:lang w:val="en-US"/>
        </w:rPr>
        <w:t>–</w:t>
      </w:r>
      <w:r w:rsidR="001733EE" w:rsidRPr="0074617A">
        <w:rPr>
          <w:rFonts w:ascii="GHEA Grapalat" w:hAnsi="GHEA Grapalat" w:cs="Sylfaen"/>
          <w:sz w:val="22"/>
          <w:lang w:val="ru-RU"/>
        </w:rPr>
        <w:t>ի</w:t>
      </w:r>
      <w:r w:rsidR="00404965">
        <w:rPr>
          <w:rFonts w:ascii="GHEA Grapalat" w:hAnsi="GHEA Grapalat" w:cs="Sylfaen"/>
          <w:sz w:val="22"/>
          <w:lang w:val="en-US"/>
        </w:rPr>
        <w:t xml:space="preserve"> մոտ</w:t>
      </w:r>
      <w:r w:rsidR="001733EE" w:rsidRPr="0074617A">
        <w:rPr>
          <w:rFonts w:ascii="GHEA Grapalat" w:hAnsi="GHEA Grapalat" w:cs="Sylfaen"/>
          <w:sz w:val="22"/>
          <w:lang w:val="en-US"/>
        </w:rPr>
        <w:t xml:space="preserve"> </w:t>
      </w:r>
      <w:r w:rsidR="00011C1C" w:rsidRPr="0074617A">
        <w:rPr>
          <w:rFonts w:ascii="GHEA Grapalat" w:hAnsi="GHEA Grapalat" w:cs="Sylfaen"/>
          <w:sz w:val="22"/>
          <w:lang w:val="hy-AM"/>
        </w:rPr>
        <w:t>կարճաժամկետ պարտավորությունները դրամական միջոցներով և դրանց համարժեքներով ապահովված չեն</w:t>
      </w:r>
      <w:r w:rsidR="00011C1C" w:rsidRPr="0074617A">
        <w:rPr>
          <w:rFonts w:ascii="GHEA Grapalat" w:hAnsi="GHEA Grapalat" w:cs="Sylfaen"/>
          <w:sz w:val="22"/>
          <w:lang w:val="en-GB"/>
        </w:rPr>
        <w:t>,</w:t>
      </w:r>
      <w:r w:rsidR="001733EE" w:rsidRPr="0074617A">
        <w:rPr>
          <w:rFonts w:ascii="GHEA Grapalat" w:hAnsi="GHEA Grapalat" w:cs="Sylfaen"/>
          <w:sz w:val="22"/>
        </w:rPr>
        <w:t xml:space="preserve"> այդ ընկերությունն</w:t>
      </w:r>
      <w:r w:rsidRPr="0074617A">
        <w:rPr>
          <w:rFonts w:ascii="GHEA Grapalat" w:hAnsi="GHEA Grapalat" w:cs="Sylfaen"/>
          <w:sz w:val="22"/>
        </w:rPr>
        <w:t xml:space="preserve"> իրացվելիության առումով ունեն որոշակի դժվարություններ, </w:t>
      </w:r>
      <w:r w:rsidR="009D6EB2" w:rsidRPr="0074617A">
        <w:rPr>
          <w:rFonts w:ascii="GHEA Grapalat" w:hAnsi="GHEA Grapalat" w:cs="Sylfaen"/>
          <w:sz w:val="22"/>
          <w:lang w:val="ru-RU"/>
        </w:rPr>
        <w:t>իսկ</w:t>
      </w:r>
      <w:r w:rsidR="009D6EB2" w:rsidRPr="0074617A">
        <w:rPr>
          <w:rFonts w:ascii="GHEA Grapalat" w:hAnsi="GHEA Grapalat" w:cs="Sylfaen"/>
          <w:sz w:val="22"/>
          <w:lang w:val="en-US"/>
        </w:rPr>
        <w:t xml:space="preserve"> </w:t>
      </w:r>
      <w:r w:rsidR="005A1D65" w:rsidRPr="0074617A">
        <w:rPr>
          <w:rFonts w:ascii="GHEA Grapalat" w:hAnsi="GHEA Grapalat"/>
          <w:sz w:val="22"/>
          <w:lang w:eastAsia="en-US"/>
        </w:rPr>
        <w:t>&lt;&lt;</w:t>
      </w:r>
      <w:r w:rsidR="005A1D65" w:rsidRPr="0074617A">
        <w:rPr>
          <w:rFonts w:ascii="GHEA Grapalat" w:hAnsi="GHEA Grapalat"/>
          <w:sz w:val="22"/>
          <w:lang w:val="en-US" w:eastAsia="en-US"/>
        </w:rPr>
        <w:t>Հատուկ կապ</w:t>
      </w:r>
      <w:r w:rsidR="005A1D65" w:rsidRPr="0074617A">
        <w:rPr>
          <w:rFonts w:ascii="GHEA Grapalat" w:hAnsi="GHEA Grapalat"/>
          <w:sz w:val="22"/>
          <w:lang w:eastAsia="en-US"/>
        </w:rPr>
        <w:t xml:space="preserve">&gt;&gt; </w:t>
      </w:r>
      <w:r w:rsidR="005A1D65" w:rsidRPr="0074617A">
        <w:rPr>
          <w:rFonts w:ascii="GHEA Grapalat" w:hAnsi="GHEA Grapalat"/>
          <w:sz w:val="22"/>
          <w:lang w:val="ru-RU" w:eastAsia="en-US"/>
        </w:rPr>
        <w:t>և</w:t>
      </w:r>
      <w:r w:rsidRPr="0074617A">
        <w:rPr>
          <w:rFonts w:ascii="GHEA Grapalat" w:hAnsi="GHEA Grapalat" w:cs="Sylfaen"/>
          <w:sz w:val="22"/>
        </w:rPr>
        <w:t xml:space="preserve"> </w:t>
      </w:r>
      <w:r w:rsidR="005A1D65" w:rsidRPr="0074617A">
        <w:rPr>
          <w:rFonts w:ascii="GHEA Grapalat" w:hAnsi="GHEA Grapalat"/>
          <w:sz w:val="22"/>
          <w:szCs w:val="22"/>
          <w:lang w:val="hy-AM"/>
        </w:rPr>
        <w:t xml:space="preserve">Հայաստանի հեռուստատեսային և ռադիոհաղորդիչ </w:t>
      </w:r>
      <w:r w:rsidR="005A1D65" w:rsidRPr="0074617A">
        <w:rPr>
          <w:rFonts w:ascii="GHEA Grapalat" w:hAnsi="GHEA Grapalat" w:cs="Sylfaen"/>
          <w:sz w:val="22"/>
          <w:lang w:val="hy-AM"/>
        </w:rPr>
        <w:t>ցանց&gt;&gt; ՓԲԸ-ն</w:t>
      </w:r>
      <w:r w:rsidR="005A1D65" w:rsidRPr="0074617A">
        <w:rPr>
          <w:rFonts w:ascii="GHEA Grapalat" w:hAnsi="GHEA Grapalat" w:cs="Sylfaen"/>
          <w:sz w:val="22"/>
          <w:lang w:val="ru-RU"/>
        </w:rPr>
        <w:t>երի</w:t>
      </w:r>
      <w:r w:rsidR="005A1D65" w:rsidRPr="0074617A">
        <w:rPr>
          <w:rFonts w:ascii="GHEA Grapalat" w:hAnsi="GHEA Grapalat" w:cs="Sylfaen"/>
          <w:sz w:val="22"/>
          <w:lang w:val="en-US"/>
        </w:rPr>
        <w:t xml:space="preserve"> </w:t>
      </w:r>
      <w:r w:rsidR="005A1D65" w:rsidRPr="0074617A">
        <w:rPr>
          <w:rFonts w:ascii="GHEA Grapalat" w:hAnsi="GHEA Grapalat" w:cs="Sylfaen"/>
          <w:sz w:val="22"/>
          <w:lang w:val="ru-RU"/>
        </w:rPr>
        <w:t>մոտ</w:t>
      </w:r>
      <w:r w:rsidR="005A1D65" w:rsidRPr="0074617A">
        <w:rPr>
          <w:rFonts w:ascii="GHEA Grapalat" w:hAnsi="GHEA Grapalat" w:cs="Sylfaen"/>
          <w:sz w:val="22"/>
          <w:lang w:val="hy-AM"/>
        </w:rPr>
        <w:t xml:space="preserve"> </w:t>
      </w:r>
      <w:r w:rsidRPr="0074617A">
        <w:rPr>
          <w:rFonts w:ascii="GHEA Grapalat" w:hAnsi="GHEA Grapalat" w:cs="Sylfaen"/>
          <w:sz w:val="22"/>
          <w:lang w:val="ru-RU"/>
        </w:rPr>
        <w:t>առկա</w:t>
      </w:r>
      <w:r w:rsidRPr="0074617A">
        <w:rPr>
          <w:rFonts w:ascii="GHEA Grapalat" w:hAnsi="GHEA Grapalat" w:cs="Sylfaen"/>
          <w:sz w:val="22"/>
        </w:rPr>
        <w:t xml:space="preserve"> </w:t>
      </w:r>
      <w:r w:rsidRPr="0074617A">
        <w:rPr>
          <w:rFonts w:ascii="GHEA Grapalat" w:hAnsi="GHEA Grapalat" w:cs="Sylfaen"/>
          <w:sz w:val="22"/>
          <w:lang w:val="ru-RU"/>
        </w:rPr>
        <w:t>է</w:t>
      </w:r>
      <w:r w:rsidRPr="0074617A">
        <w:rPr>
          <w:rFonts w:ascii="GHEA Grapalat" w:hAnsi="GHEA Grapalat" w:cs="Sylfaen"/>
          <w:sz w:val="22"/>
        </w:rPr>
        <w:t xml:space="preserve"> </w:t>
      </w:r>
      <w:r w:rsidRPr="0074617A">
        <w:rPr>
          <w:rFonts w:ascii="GHEA Grapalat" w:hAnsi="GHEA Grapalat" w:cs="Sylfaen"/>
          <w:sz w:val="22"/>
          <w:lang w:val="ru-RU"/>
        </w:rPr>
        <w:t>դրամական</w:t>
      </w:r>
      <w:r w:rsidRPr="0074617A">
        <w:rPr>
          <w:rFonts w:ascii="GHEA Grapalat" w:hAnsi="GHEA Grapalat" w:cs="Sylfaen"/>
          <w:sz w:val="22"/>
        </w:rPr>
        <w:t xml:space="preserve"> </w:t>
      </w:r>
      <w:r w:rsidRPr="0074617A">
        <w:rPr>
          <w:rFonts w:ascii="GHEA Grapalat" w:hAnsi="GHEA Grapalat" w:cs="Sylfaen"/>
          <w:sz w:val="22"/>
          <w:lang w:val="ru-RU"/>
        </w:rPr>
        <w:t>միջոցների</w:t>
      </w:r>
      <w:r w:rsidRPr="0074617A">
        <w:rPr>
          <w:rFonts w:ascii="GHEA Grapalat" w:hAnsi="GHEA Grapalat" w:cs="Sylfaen"/>
          <w:sz w:val="22"/>
        </w:rPr>
        <w:t xml:space="preserve"> </w:t>
      </w:r>
      <w:r w:rsidR="002D7B62" w:rsidRPr="0074617A">
        <w:rPr>
          <w:rFonts w:ascii="GHEA Grapalat" w:hAnsi="GHEA Grapalat" w:cs="Sylfaen"/>
          <w:sz w:val="22"/>
          <w:lang w:val="ru-RU"/>
        </w:rPr>
        <w:t>գերկ</w:t>
      </w:r>
      <w:r w:rsidR="000D4F87" w:rsidRPr="0074617A">
        <w:rPr>
          <w:rFonts w:ascii="GHEA Grapalat" w:hAnsi="GHEA Grapalat" w:cs="Sylfaen"/>
          <w:sz w:val="22"/>
          <w:lang w:val="ru-RU"/>
        </w:rPr>
        <w:t>ու</w:t>
      </w:r>
      <w:r w:rsidRPr="0074617A">
        <w:rPr>
          <w:rFonts w:ascii="GHEA Grapalat" w:hAnsi="GHEA Grapalat" w:cs="Sylfaen"/>
          <w:sz w:val="22"/>
          <w:lang w:val="ru-RU"/>
        </w:rPr>
        <w:t>տակում</w:t>
      </w:r>
      <w:r w:rsidR="00F160DE" w:rsidRPr="0074617A">
        <w:rPr>
          <w:rFonts w:ascii="GHEA Grapalat" w:hAnsi="GHEA Grapalat" w:cs="Sylfaen"/>
          <w:sz w:val="22"/>
          <w:lang w:val="en-GB"/>
        </w:rPr>
        <w:t>՝</w:t>
      </w:r>
      <w:r w:rsidR="002C6E19" w:rsidRPr="0074617A">
        <w:rPr>
          <w:rFonts w:ascii="GHEA Grapalat" w:hAnsi="GHEA Grapalat" w:cs="Sylfaen"/>
          <w:sz w:val="22"/>
        </w:rPr>
        <w:t xml:space="preserve"> </w:t>
      </w:r>
      <w:r w:rsidR="002C6E19" w:rsidRPr="0074617A">
        <w:rPr>
          <w:rFonts w:ascii="GHEA Grapalat" w:hAnsi="GHEA Grapalat" w:cs="Sylfaen"/>
          <w:sz w:val="22"/>
          <w:lang w:val="hy-AM"/>
        </w:rPr>
        <w:t>որը խասում է դրամական միջոցների որոշակի անգործության մասին:</w:t>
      </w:r>
    </w:p>
    <w:p w:rsidR="005A1D65" w:rsidRPr="0074617A" w:rsidRDefault="005A1D65" w:rsidP="005A1D65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74617A">
        <w:rPr>
          <w:rFonts w:ascii="GHEA Grapalat" w:hAnsi="GHEA Grapalat"/>
          <w:sz w:val="22"/>
          <w:lang w:val="hy-AM"/>
        </w:rPr>
        <w:t xml:space="preserve">4. </w:t>
      </w:r>
      <w:r w:rsidRPr="0074617A">
        <w:rPr>
          <w:rFonts w:ascii="GHEA Grapalat" w:hAnsi="GHEA Grapalat" w:cs="Sylfaen"/>
          <w:sz w:val="22"/>
          <w:lang w:val="hy-AM"/>
        </w:rPr>
        <w:t>Ակտիվների շրջանառելիության և ընթացիկ ակտրվների շրջանառելիության գործակիցները գործարար ակտիվությունը բնութագրող ցուցանիշ են:</w:t>
      </w:r>
      <w:r w:rsidRPr="0074617A">
        <w:rPr>
          <w:rFonts w:ascii="GHEA Grapalat" w:hAnsi="GHEA Grapalat"/>
          <w:sz w:val="22"/>
          <w:lang w:val="hy-AM"/>
        </w:rPr>
        <w:t xml:space="preserve"> Ակտիվների շրջանառելիության գործակիցը բնութագրում է ընկերության բոլոր միջոցների շրջապտույտի արագությունը՝ անկ</w:t>
      </w:r>
      <w:r w:rsidR="009D6EB2" w:rsidRPr="0074617A">
        <w:rPr>
          <w:rFonts w:ascii="GHEA Grapalat" w:hAnsi="GHEA Grapalat"/>
          <w:sz w:val="22"/>
          <w:lang w:val="hy-AM"/>
        </w:rPr>
        <w:t xml:space="preserve">ախ դրանց ձևավորման աղբյուրից և </w:t>
      </w:r>
      <w:r w:rsidRPr="0074617A">
        <w:rPr>
          <w:rFonts w:ascii="GHEA Grapalat" w:hAnsi="GHEA Grapalat"/>
          <w:sz w:val="22"/>
          <w:lang w:val="hy-AM"/>
        </w:rPr>
        <w:t xml:space="preserve">որքան մեծ է այս ցուցանիշն, այնքան արդյունավետորեն են օգտագործվում ակտիվները: </w:t>
      </w:r>
      <w:r w:rsidRPr="0074617A">
        <w:rPr>
          <w:rFonts w:ascii="GHEA Grapalat" w:hAnsi="GHEA Grapalat"/>
          <w:sz w:val="22"/>
          <w:lang w:val="ru-RU"/>
        </w:rPr>
        <w:t>Ընկերությունների</w:t>
      </w:r>
      <w:r w:rsidRPr="0074617A">
        <w:rPr>
          <w:rFonts w:ascii="GHEA Grapalat" w:hAnsi="GHEA Grapalat"/>
          <w:sz w:val="22"/>
          <w:lang w:val="en-US"/>
        </w:rPr>
        <w:t xml:space="preserve"> </w:t>
      </w:r>
      <w:r w:rsidRPr="0074617A">
        <w:rPr>
          <w:rFonts w:ascii="GHEA Grapalat" w:hAnsi="GHEA Grapalat"/>
          <w:sz w:val="22"/>
          <w:lang w:val="ru-RU"/>
        </w:rPr>
        <w:t>մոտ</w:t>
      </w:r>
      <w:r w:rsidR="00404965">
        <w:rPr>
          <w:rFonts w:ascii="GHEA Grapalat" w:hAnsi="GHEA Grapalat" w:cs="Sylfaen"/>
          <w:sz w:val="22"/>
          <w:lang w:val="hy-AM"/>
        </w:rPr>
        <w:t xml:space="preserve"> գործակից</w:t>
      </w:r>
      <w:r w:rsidR="00404965">
        <w:rPr>
          <w:rFonts w:ascii="GHEA Grapalat" w:hAnsi="GHEA Grapalat" w:cs="Sylfaen"/>
          <w:sz w:val="22"/>
          <w:lang w:val="en-US"/>
        </w:rPr>
        <w:t>ն</w:t>
      </w:r>
      <w:r w:rsidRPr="0074617A">
        <w:rPr>
          <w:rFonts w:ascii="GHEA Grapalat" w:hAnsi="GHEA Grapalat" w:cs="Sylfaen"/>
          <w:sz w:val="22"/>
          <w:lang w:val="hy-AM" w:eastAsia="en-US"/>
        </w:rPr>
        <w:t xml:space="preserve"> ընկած է 0.</w:t>
      </w:r>
      <w:r w:rsidRPr="0074617A">
        <w:rPr>
          <w:rFonts w:ascii="GHEA Grapalat" w:hAnsi="GHEA Grapalat" w:cs="Sylfaen"/>
          <w:sz w:val="22"/>
          <w:lang w:val="en-US" w:eastAsia="en-US"/>
        </w:rPr>
        <w:t>121</w:t>
      </w:r>
      <w:r w:rsidRPr="0074617A">
        <w:rPr>
          <w:rFonts w:ascii="GHEA Grapalat" w:hAnsi="GHEA Grapalat" w:cs="Sylfaen"/>
          <w:sz w:val="22"/>
          <w:lang w:val="hy-AM" w:eastAsia="en-US"/>
        </w:rPr>
        <w:t>-</w:t>
      </w:r>
      <w:r w:rsidR="009D6EB2" w:rsidRPr="0074617A">
        <w:rPr>
          <w:rFonts w:ascii="GHEA Grapalat" w:hAnsi="GHEA Grapalat" w:cs="Sylfaen"/>
          <w:sz w:val="22"/>
          <w:lang w:val="en-US" w:eastAsia="en-US"/>
        </w:rPr>
        <w:t>2.</w:t>
      </w:r>
      <w:r w:rsidRPr="0074617A">
        <w:rPr>
          <w:rFonts w:ascii="GHEA Grapalat" w:hAnsi="GHEA Grapalat" w:cs="Sylfaen"/>
          <w:sz w:val="22"/>
          <w:lang w:val="en-US" w:eastAsia="en-US"/>
        </w:rPr>
        <w:t>593</w:t>
      </w:r>
      <w:r w:rsidR="009D6EB2" w:rsidRPr="0074617A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9D6EB2" w:rsidRPr="0074617A">
        <w:rPr>
          <w:rFonts w:ascii="GHEA Grapalat" w:hAnsi="GHEA Grapalat" w:cs="Sylfaen"/>
          <w:sz w:val="22"/>
          <w:lang w:val="ru-RU" w:eastAsia="en-US"/>
        </w:rPr>
        <w:t>միջակայքում</w:t>
      </w:r>
      <w:r w:rsidRPr="0074617A">
        <w:rPr>
          <w:rFonts w:ascii="GHEA Grapalat" w:hAnsi="GHEA Grapalat" w:cs="Sylfaen"/>
          <w:sz w:val="22"/>
          <w:lang w:val="hy-AM" w:eastAsia="en-US"/>
        </w:rPr>
        <w:t xml:space="preserve">: </w:t>
      </w:r>
    </w:p>
    <w:p w:rsidR="005A1D65" w:rsidRPr="0074617A" w:rsidRDefault="005A1D65" w:rsidP="005A1D65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74617A">
        <w:rPr>
          <w:rFonts w:ascii="GHEA Grapalat" w:hAnsi="GHEA Grapalat" w:cs="Sylfaen"/>
          <w:sz w:val="22"/>
          <w:lang w:val="hy-AM"/>
        </w:rPr>
        <w:t>5. Ակտիվների շահութաբերության գործակիցը բնութագրում է կառավարման արդյունավետությունը և ցույց է տալիս միավոր ակտիվների հաշվով շահույթի մեծությունը:</w:t>
      </w:r>
    </w:p>
    <w:p w:rsidR="005A1D65" w:rsidRPr="0074617A" w:rsidRDefault="005A1D65" w:rsidP="005A1D65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74617A">
        <w:rPr>
          <w:rFonts w:ascii="GHEA Grapalat" w:hAnsi="GHEA Grapalat" w:cs="Sylfaen"/>
          <w:sz w:val="22"/>
          <w:lang w:val="hy-AM"/>
        </w:rPr>
        <w:t xml:space="preserve"> Շահութաբերության հետ կապված ցուցանիշները </w:t>
      </w:r>
      <w:r w:rsidRPr="0074617A">
        <w:rPr>
          <w:rFonts w:ascii="GHEA Grapalat" w:hAnsi="GHEA Grapalat"/>
          <w:sz w:val="22"/>
          <w:szCs w:val="22"/>
          <w:lang w:val="hy-AM"/>
        </w:rPr>
        <w:t xml:space="preserve">&lt;&lt;Հայաստանի հեռուստատեսային և ռադիոհաղորդիչ </w:t>
      </w:r>
      <w:r w:rsidR="00404965">
        <w:rPr>
          <w:rFonts w:ascii="GHEA Grapalat" w:hAnsi="GHEA Grapalat" w:cs="Sylfaen"/>
          <w:sz w:val="22"/>
          <w:lang w:val="hy-AM"/>
        </w:rPr>
        <w:t>ցանց &gt;&gt; ՓԲԸ-</w:t>
      </w:r>
      <w:r w:rsidR="00404965" w:rsidRPr="00404965">
        <w:rPr>
          <w:rFonts w:ascii="GHEA Grapalat" w:hAnsi="GHEA Grapalat" w:cs="Sylfaen"/>
          <w:sz w:val="22"/>
          <w:lang w:val="hy-AM"/>
        </w:rPr>
        <w:t>ի</w:t>
      </w:r>
      <w:r w:rsidRPr="0074617A">
        <w:rPr>
          <w:rFonts w:ascii="GHEA Grapalat" w:hAnsi="GHEA Grapalat" w:cs="Sylfaen"/>
          <w:sz w:val="22"/>
          <w:lang w:val="hy-AM"/>
        </w:rPr>
        <w:t xml:space="preserve"> մոտ բացասական են:</w:t>
      </w:r>
    </w:p>
    <w:p w:rsidR="00547C63" w:rsidRPr="0074617A" w:rsidRDefault="00821912" w:rsidP="009B0DD8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74617A">
        <w:rPr>
          <w:rFonts w:ascii="GHEA Grapalat" w:hAnsi="GHEA Grapalat" w:cs="Sylfaen"/>
          <w:sz w:val="22"/>
          <w:lang w:val="hy-AM"/>
        </w:rPr>
        <w:t>6</w:t>
      </w:r>
      <w:r w:rsidR="00995DCA" w:rsidRPr="0074617A">
        <w:rPr>
          <w:rFonts w:ascii="GHEA Grapalat" w:hAnsi="GHEA Grapalat" w:cs="Sylfaen"/>
          <w:sz w:val="22"/>
          <w:lang w:val="hy-AM"/>
        </w:rPr>
        <w:t>.</w:t>
      </w:r>
      <w:r w:rsidR="000A245A" w:rsidRPr="0074617A">
        <w:rPr>
          <w:rFonts w:ascii="GHEA Grapalat" w:hAnsi="GHEA Grapalat" w:cs="Sylfaen"/>
          <w:sz w:val="22"/>
          <w:lang w:val="hy-AM"/>
        </w:rPr>
        <w:t xml:space="preserve">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</w:t>
      </w:r>
      <w:r w:rsidR="000A245A" w:rsidRPr="0074617A">
        <w:rPr>
          <w:rFonts w:ascii="GHEA Grapalat" w:hAnsi="GHEA Grapalat" w:cs="Sylfaen"/>
          <w:sz w:val="22"/>
          <w:lang w:val="hy-AM"/>
        </w:rPr>
        <w:lastRenderedPageBreak/>
        <w:t xml:space="preserve">ցուցանիշները բացարձակ մեծություններ են և դրանց համադրմամբ պարզվել է, որ  </w:t>
      </w:r>
      <w:r w:rsidR="00E27B8C" w:rsidRPr="0074617A">
        <w:rPr>
          <w:rFonts w:ascii="GHEA Grapalat" w:hAnsi="GHEA Grapalat" w:cs="Sylfaen"/>
          <w:sz w:val="22"/>
          <w:lang w:val="hy-AM"/>
        </w:rPr>
        <w:t xml:space="preserve">բոլոր </w:t>
      </w:r>
      <w:r w:rsidR="000A245A" w:rsidRPr="0074617A">
        <w:rPr>
          <w:rFonts w:ascii="GHEA Grapalat" w:hAnsi="GHEA Grapalat" w:cs="Sylfaen"/>
          <w:sz w:val="22"/>
          <w:lang w:val="hy-AM"/>
        </w:rPr>
        <w:t>ընկերություններում</w:t>
      </w:r>
      <w:r w:rsidR="00E27B8C" w:rsidRPr="0074617A">
        <w:rPr>
          <w:rFonts w:ascii="GHEA Grapalat" w:hAnsi="GHEA Grapalat" w:cs="Sylfaen"/>
          <w:sz w:val="22"/>
          <w:lang w:val="hy-AM"/>
        </w:rPr>
        <w:t xml:space="preserve"> / բացի </w:t>
      </w:r>
      <w:r w:rsidR="00E27B8C" w:rsidRPr="0074617A">
        <w:rPr>
          <w:rFonts w:ascii="GHEA Grapalat" w:hAnsi="GHEA Grapalat"/>
          <w:sz w:val="22"/>
          <w:szCs w:val="22"/>
          <w:lang w:val="hy-AM"/>
        </w:rPr>
        <w:t xml:space="preserve">&lt;&lt;Հայաստանի հեռուստատեսային և ռադիոհաղորդիչ </w:t>
      </w:r>
      <w:r w:rsidR="00E27B8C" w:rsidRPr="0074617A">
        <w:rPr>
          <w:rFonts w:ascii="GHEA Grapalat" w:hAnsi="GHEA Grapalat" w:cs="Sylfaen"/>
          <w:sz w:val="22"/>
          <w:lang w:val="hy-AM" w:eastAsia="en-US"/>
        </w:rPr>
        <w:t xml:space="preserve">ցանց&gt;&gt; ՓԲԸ-ի՝  </w:t>
      </w:r>
      <w:r w:rsidR="00E27B8C" w:rsidRPr="0074617A">
        <w:rPr>
          <w:rFonts w:ascii="GHEA Grapalat" w:hAnsi="GHEA Grapalat" w:cs="Sylfaen"/>
          <w:sz w:val="22"/>
          <w:lang w:val="hy-AM"/>
        </w:rPr>
        <w:t xml:space="preserve">  </w:t>
      </w:r>
      <w:r w:rsidR="005A1D65" w:rsidRPr="0074617A">
        <w:rPr>
          <w:rFonts w:ascii="GHEA Grapalat" w:hAnsi="GHEA Grapalat" w:cs="Sylfaen"/>
          <w:sz w:val="22"/>
          <w:lang w:val="hy-AM" w:eastAsia="en-US"/>
        </w:rPr>
        <w:t>որի 30</w:t>
      </w:r>
      <w:r w:rsidR="00E27B8C" w:rsidRPr="0074617A">
        <w:rPr>
          <w:rFonts w:ascii="GHEA Grapalat" w:hAnsi="GHEA Grapalat" w:cs="Sylfaen"/>
          <w:sz w:val="22"/>
          <w:lang w:val="hy-AM" w:eastAsia="en-US"/>
        </w:rPr>
        <w:t>% եկամուտներն ստավել են</w:t>
      </w:r>
      <w:r w:rsidR="00B17726" w:rsidRPr="0074617A">
        <w:rPr>
          <w:rFonts w:ascii="GHEA Grapalat" w:hAnsi="GHEA Grapalat" w:cs="Sylfaen"/>
          <w:sz w:val="22"/>
          <w:lang w:val="hy-AM" w:eastAsia="en-US"/>
        </w:rPr>
        <w:t xml:space="preserve"> ոչ հիմնական գործունեությունից՝</w:t>
      </w:r>
      <w:r w:rsidR="00E27B8C" w:rsidRPr="0074617A">
        <w:rPr>
          <w:rFonts w:ascii="GHEA Grapalat" w:hAnsi="GHEA Grapalat" w:cs="Sylfaen"/>
          <w:sz w:val="22"/>
          <w:lang w:val="hy-AM" w:eastAsia="en-US"/>
        </w:rPr>
        <w:t xml:space="preserve"> փոխարժեքի տարբ</w:t>
      </w:r>
      <w:r w:rsidR="00B17726" w:rsidRPr="0074617A">
        <w:rPr>
          <w:rFonts w:ascii="GHEA Grapalat" w:hAnsi="GHEA Grapalat" w:cs="Sylfaen"/>
          <w:sz w:val="22"/>
          <w:lang w:val="hy-AM" w:eastAsia="en-US"/>
        </w:rPr>
        <w:t>երություն, ֆինանսական ներդրումներ</w:t>
      </w:r>
      <w:r w:rsidR="000D4F87" w:rsidRPr="0074617A">
        <w:rPr>
          <w:rFonts w:ascii="GHEA Grapalat" w:hAnsi="GHEA Grapalat" w:cs="Sylfaen"/>
          <w:sz w:val="22"/>
          <w:lang w:val="hy-AM" w:eastAsia="en-US"/>
        </w:rPr>
        <w:t>,</w:t>
      </w:r>
      <w:r w:rsidR="002D7B62" w:rsidRPr="0074617A">
        <w:rPr>
          <w:rFonts w:ascii="GHEA Grapalat" w:hAnsi="GHEA Grapalat" w:cs="Sylfaen"/>
          <w:sz w:val="22"/>
          <w:lang w:val="hy-AM" w:eastAsia="en-US"/>
        </w:rPr>
        <w:t xml:space="preserve"> </w:t>
      </w:r>
      <w:r w:rsidR="00E27B8C" w:rsidRPr="0074617A">
        <w:rPr>
          <w:rFonts w:ascii="GHEA Grapalat" w:hAnsi="GHEA Grapalat" w:cs="Sylfaen"/>
          <w:sz w:val="22"/>
          <w:lang w:val="hy-AM" w:eastAsia="en-US"/>
        </w:rPr>
        <w:t>ակտ</w:t>
      </w:r>
      <w:r w:rsidR="002D7B62" w:rsidRPr="0074617A">
        <w:rPr>
          <w:rFonts w:ascii="GHEA Grapalat" w:hAnsi="GHEA Grapalat" w:cs="Sylfaen"/>
          <w:sz w:val="22"/>
          <w:lang w:val="hy-AM" w:eastAsia="en-US"/>
        </w:rPr>
        <w:t>իվների</w:t>
      </w:r>
      <w:r w:rsidR="00B17726" w:rsidRPr="0074617A">
        <w:rPr>
          <w:rFonts w:ascii="GHEA Grapalat" w:hAnsi="GHEA Grapalat" w:cs="Sylfaen"/>
          <w:sz w:val="22"/>
          <w:lang w:val="hy-AM" w:eastAsia="en-US"/>
        </w:rPr>
        <w:t xml:space="preserve"> օտարում</w:t>
      </w:r>
      <w:r w:rsidR="000D4F87" w:rsidRPr="0074617A">
        <w:rPr>
          <w:rFonts w:ascii="GHEA Grapalat" w:hAnsi="GHEA Grapalat" w:cs="Sylfaen"/>
          <w:sz w:val="22"/>
          <w:lang w:val="hy-AM" w:eastAsia="en-US"/>
        </w:rPr>
        <w:t xml:space="preserve">/ </w:t>
      </w:r>
      <w:r w:rsidR="00E27B8C" w:rsidRPr="0074617A">
        <w:rPr>
          <w:rFonts w:ascii="GHEA Grapalat" w:hAnsi="GHEA Grapalat" w:cs="Sylfaen"/>
          <w:sz w:val="22"/>
          <w:lang w:val="hy-AM" w:eastAsia="en-US"/>
        </w:rPr>
        <w:t>ե</w:t>
      </w:r>
      <w:r w:rsidR="000A245A" w:rsidRPr="0074617A">
        <w:rPr>
          <w:rFonts w:ascii="GHEA Grapalat" w:hAnsi="GHEA Grapalat" w:cs="Sylfaen"/>
          <w:sz w:val="22"/>
          <w:lang w:val="hy-AM"/>
        </w:rPr>
        <w:t>կամուտներն</w:t>
      </w:r>
      <w:r w:rsidR="00E64970" w:rsidRPr="0074617A">
        <w:rPr>
          <w:rFonts w:ascii="GHEA Grapalat" w:hAnsi="GHEA Grapalat" w:cs="Sylfaen"/>
          <w:sz w:val="22"/>
          <w:lang w:val="hy-AM"/>
        </w:rPr>
        <w:t xml:space="preserve"> հաշվետու ժամանակաշրջանում</w:t>
      </w:r>
      <w:r w:rsidR="000A245A" w:rsidRPr="0074617A">
        <w:rPr>
          <w:rFonts w:ascii="GHEA Grapalat" w:hAnsi="GHEA Grapalat" w:cs="Sylfaen"/>
          <w:sz w:val="22"/>
          <w:lang w:val="hy-AM"/>
        </w:rPr>
        <w:t xml:space="preserve"> հիմնականում  ձևավորվել են հիմնական գործունեությունից:</w:t>
      </w:r>
    </w:p>
    <w:p w:rsidR="000A245A" w:rsidRPr="0074617A" w:rsidRDefault="00C82773" w:rsidP="000A245A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  <w:r w:rsidRPr="0074617A">
        <w:rPr>
          <w:rFonts w:ascii="GHEA Grapalat" w:hAnsi="GHEA Grapalat" w:cs="Sylfaen"/>
          <w:sz w:val="22"/>
          <w:lang w:val="hy-AM"/>
        </w:rPr>
        <w:t>11</w:t>
      </w:r>
      <w:r w:rsidR="000A245A" w:rsidRPr="0074617A">
        <w:rPr>
          <w:rFonts w:ascii="GHEA Grapalat" w:hAnsi="GHEA Grapalat" w:cs="Sylfaen"/>
          <w:sz w:val="22"/>
          <w:lang w:val="hy-AM"/>
        </w:rPr>
        <w:t>.</w:t>
      </w:r>
      <w:r w:rsidR="00884CE6" w:rsidRPr="0074617A">
        <w:rPr>
          <w:rFonts w:ascii="GHEA Grapalat" w:hAnsi="GHEA Grapalat" w:cs="Sylfaen"/>
          <w:sz w:val="22"/>
          <w:lang w:val="hy-AM"/>
        </w:rPr>
        <w:t>6</w:t>
      </w:r>
      <w:r w:rsidR="000A245A" w:rsidRPr="0074617A">
        <w:rPr>
          <w:rFonts w:ascii="GHEA Grapalat" w:hAnsi="GHEA Grapalat" w:cs="Sylfaen"/>
          <w:sz w:val="22"/>
          <w:lang w:val="hy-AM"/>
        </w:rPr>
        <w:t xml:space="preserve">  Եզրակացություն</w:t>
      </w:r>
    </w:p>
    <w:p w:rsidR="00F40A36" w:rsidRPr="0074617A" w:rsidRDefault="000A245A" w:rsidP="00B17726">
      <w:pPr>
        <w:pStyle w:val="BodyTextIndent"/>
        <w:tabs>
          <w:tab w:val="clear" w:pos="540"/>
          <w:tab w:val="left" w:pos="720"/>
        </w:tabs>
        <w:rPr>
          <w:rFonts w:ascii="GHEA Grapalat" w:hAnsi="GHEA Grapalat" w:cs="Sylfaen"/>
          <w:sz w:val="22"/>
          <w:lang w:val="hy-AM"/>
        </w:rPr>
      </w:pPr>
      <w:r w:rsidRPr="0074617A">
        <w:rPr>
          <w:rFonts w:ascii="GHEA Grapalat" w:hAnsi="GHEA Grapalat" w:cs="Sylfaen"/>
          <w:sz w:val="22"/>
          <w:lang w:val="hy-AM"/>
        </w:rPr>
        <w:tab/>
      </w:r>
      <w:r w:rsidR="005A1D65" w:rsidRPr="0074617A">
        <w:rPr>
          <w:rFonts w:ascii="GHEA Grapalat" w:hAnsi="GHEA Grapalat" w:cs="Sylfaen"/>
          <w:sz w:val="22"/>
          <w:lang w:val="hy-AM"/>
        </w:rPr>
        <w:t>2017թ. տարեկան տվյալներով ՀՀ տրանսպորտի, կապի և տեղեկատվական տեխնոլոգիաների  նախարարության ենթակայության</w:t>
      </w:r>
      <w:r w:rsidR="00F40A36" w:rsidRPr="0074617A">
        <w:rPr>
          <w:rFonts w:ascii="GHEA Grapalat" w:hAnsi="GHEA Grapalat" w:cs="Sylfaen"/>
          <w:sz w:val="22"/>
          <w:lang w:val="hy-AM"/>
        </w:rPr>
        <w:t xml:space="preserve"> ընկերությունների մոտ նկատվել է ֆինանսատնտեսական վիճակի բարելավում: </w:t>
      </w:r>
      <w:r w:rsidR="00F40A36" w:rsidRPr="0074617A">
        <w:rPr>
          <w:rFonts w:ascii="GHEA Grapalat" w:hAnsi="GHEA Grapalat"/>
          <w:sz w:val="22"/>
          <w:szCs w:val="22"/>
          <w:lang w:val="hy-AM"/>
        </w:rPr>
        <w:t xml:space="preserve">&lt;&lt;Հայաստանի հեռուստատեսային և ռադիոհաղորդիչ </w:t>
      </w:r>
      <w:r w:rsidR="00F40A36" w:rsidRPr="0074617A">
        <w:rPr>
          <w:rFonts w:ascii="GHEA Grapalat" w:hAnsi="GHEA Grapalat" w:cs="Sylfaen"/>
          <w:sz w:val="22"/>
          <w:lang w:val="hy-AM"/>
        </w:rPr>
        <w:t>ցանց</w:t>
      </w:r>
      <w:r w:rsidR="00B17726" w:rsidRPr="0074617A">
        <w:rPr>
          <w:rFonts w:ascii="GHEA Grapalat" w:hAnsi="GHEA Grapalat" w:cs="Sylfaen"/>
          <w:sz w:val="22"/>
          <w:lang w:val="hy-AM"/>
        </w:rPr>
        <w:t>&gt;&gt; ՓԲԸ-</w:t>
      </w:r>
      <w:r w:rsidR="00F40A36" w:rsidRPr="0074617A">
        <w:rPr>
          <w:rFonts w:ascii="GHEA Grapalat" w:hAnsi="GHEA Grapalat" w:cs="Sylfaen"/>
          <w:sz w:val="22"/>
          <w:lang w:val="hy-AM"/>
        </w:rPr>
        <w:t>ն չնայա</w:t>
      </w:r>
      <w:r w:rsidR="00404965" w:rsidRPr="00404965">
        <w:rPr>
          <w:rFonts w:ascii="GHEA Grapalat" w:hAnsi="GHEA Grapalat" w:cs="Sylfaen"/>
          <w:sz w:val="22"/>
          <w:lang w:val="hy-AM"/>
        </w:rPr>
        <w:t>ծ</w:t>
      </w:r>
      <w:r w:rsidR="00F40A36" w:rsidRPr="0074617A">
        <w:rPr>
          <w:rFonts w:ascii="GHEA Grapalat" w:hAnsi="GHEA Grapalat" w:cs="Sylfaen"/>
          <w:sz w:val="22"/>
          <w:lang w:val="hy-AM"/>
        </w:rPr>
        <w:t xml:space="preserve"> </w:t>
      </w:r>
      <w:r w:rsidR="005A1D65" w:rsidRPr="0074617A">
        <w:rPr>
          <w:rFonts w:ascii="GHEA Grapalat" w:hAnsi="GHEA Grapalat" w:cs="Sylfaen"/>
          <w:sz w:val="22"/>
          <w:lang w:val="hy-AM"/>
        </w:rPr>
        <w:t xml:space="preserve">աշխատել </w:t>
      </w:r>
      <w:r w:rsidR="00F40A36" w:rsidRPr="0074617A">
        <w:rPr>
          <w:rFonts w:ascii="GHEA Grapalat" w:hAnsi="GHEA Grapalat" w:cs="Sylfaen"/>
          <w:sz w:val="22"/>
          <w:lang w:val="hy-AM"/>
        </w:rPr>
        <w:t>է</w:t>
      </w:r>
      <w:r w:rsidR="005A1D65" w:rsidRPr="0074617A">
        <w:rPr>
          <w:rFonts w:ascii="GHEA Grapalat" w:hAnsi="GHEA Grapalat" w:cs="Sylfaen"/>
          <w:sz w:val="22"/>
          <w:lang w:val="hy-AM"/>
        </w:rPr>
        <w:t xml:space="preserve"> վնասով, </w:t>
      </w:r>
      <w:r w:rsidR="00F40A36" w:rsidRPr="0074617A">
        <w:rPr>
          <w:rFonts w:ascii="GHEA Grapalat" w:hAnsi="GHEA Grapalat" w:cs="Sylfaen"/>
          <w:sz w:val="22"/>
          <w:lang w:val="hy-AM"/>
        </w:rPr>
        <w:t xml:space="preserve">սակայն </w:t>
      </w:r>
      <w:r w:rsidR="005A1D65" w:rsidRPr="0074617A">
        <w:rPr>
          <w:rFonts w:ascii="GHEA Grapalat" w:hAnsi="GHEA Grapalat" w:cs="Sylfaen"/>
          <w:sz w:val="22"/>
          <w:lang w:val="hy-AM"/>
        </w:rPr>
        <w:t xml:space="preserve">վնասի մեծությունը նախորդ տարվա նկատմամբ </w:t>
      </w:r>
      <w:r w:rsidR="00F40A36" w:rsidRPr="0074617A">
        <w:rPr>
          <w:rFonts w:ascii="GHEA Grapalat" w:hAnsi="GHEA Grapalat" w:cs="Sylfaen"/>
          <w:sz w:val="22"/>
          <w:lang w:val="hy-AM"/>
        </w:rPr>
        <w:t xml:space="preserve">կտրուկ նվազել է՝ 1,110,397.0 </w:t>
      </w:r>
      <w:r w:rsidR="005A1D65" w:rsidRPr="0074617A">
        <w:rPr>
          <w:rFonts w:ascii="GHEA Grapalat" w:hAnsi="GHEA Grapalat" w:cs="Sylfaen"/>
          <w:sz w:val="22"/>
          <w:lang w:val="hy-AM"/>
        </w:rPr>
        <w:t>հազ. դ</w:t>
      </w:r>
      <w:r w:rsidR="00F40A36" w:rsidRPr="0074617A">
        <w:rPr>
          <w:rFonts w:ascii="GHEA Grapalat" w:hAnsi="GHEA Grapalat" w:cs="Sylfaen"/>
          <w:sz w:val="22"/>
          <w:lang w:val="hy-AM"/>
        </w:rPr>
        <w:t>րամով:</w:t>
      </w:r>
    </w:p>
    <w:p w:rsidR="00B17726" w:rsidRPr="0074617A" w:rsidRDefault="00F40A36" w:rsidP="005A1D65">
      <w:pPr>
        <w:pStyle w:val="BodyTextIndent"/>
        <w:tabs>
          <w:tab w:val="clear" w:pos="540"/>
          <w:tab w:val="left" w:pos="0"/>
        </w:tabs>
        <w:rPr>
          <w:rFonts w:ascii="GHEA Grapalat" w:hAnsi="GHEA Grapalat"/>
          <w:sz w:val="22"/>
          <w:lang w:val="hy-AM"/>
        </w:rPr>
      </w:pPr>
      <w:r w:rsidRPr="0074617A">
        <w:rPr>
          <w:rFonts w:ascii="GHEA Grapalat" w:hAnsi="GHEA Grapalat" w:cs="Sylfaen"/>
          <w:sz w:val="22"/>
          <w:lang w:val="hy-AM"/>
        </w:rPr>
        <w:tab/>
        <w:t>Ընկերությունների</w:t>
      </w:r>
      <w:r w:rsidR="005A1D65" w:rsidRPr="0074617A">
        <w:rPr>
          <w:rFonts w:ascii="GHEA Grapalat" w:hAnsi="GHEA Grapalat" w:cs="Sylfaen"/>
          <w:sz w:val="22"/>
          <w:lang w:val="hy-AM"/>
        </w:rPr>
        <w:t xml:space="preserve"> </w:t>
      </w:r>
      <w:r w:rsidRPr="0074617A">
        <w:rPr>
          <w:rFonts w:ascii="GHEA Grapalat" w:hAnsi="GHEA Grapalat" w:cs="Sylfaen"/>
          <w:sz w:val="22"/>
          <w:lang w:val="hy-AM"/>
        </w:rPr>
        <w:t xml:space="preserve">զուտ </w:t>
      </w:r>
      <w:r w:rsidR="005A1D65" w:rsidRPr="0074617A">
        <w:rPr>
          <w:rFonts w:ascii="GHEA Grapalat" w:hAnsi="GHEA Grapalat"/>
          <w:sz w:val="22"/>
          <w:lang w:val="hy-AM"/>
        </w:rPr>
        <w:t xml:space="preserve">շահույթը նախորդ տարվա նկատմամբ ավելացել է </w:t>
      </w:r>
      <w:r w:rsidRPr="0074617A">
        <w:rPr>
          <w:rFonts w:ascii="GHEA Grapalat" w:hAnsi="GHEA Grapalat"/>
          <w:sz w:val="22"/>
          <w:lang w:val="hy-AM"/>
        </w:rPr>
        <w:t>49</w:t>
      </w:r>
      <w:r w:rsidRPr="0074617A">
        <w:rPr>
          <w:rFonts w:ascii="GHEA Grapalat" w:hAnsi="GHEA Grapalat" w:cs="Sylfaen"/>
          <w:sz w:val="22"/>
          <w:lang w:val="hy-AM"/>
        </w:rPr>
        <w:t>%</w:t>
      </w:r>
      <w:r w:rsidR="00B17726" w:rsidRPr="0074617A">
        <w:rPr>
          <w:rFonts w:ascii="GHEA Grapalat" w:hAnsi="GHEA Grapalat" w:cs="Sylfaen"/>
          <w:sz w:val="22"/>
          <w:lang w:val="hy-AM"/>
        </w:rPr>
        <w:t xml:space="preserve">, </w:t>
      </w:r>
      <w:r w:rsidR="005A1D65" w:rsidRPr="0074617A">
        <w:rPr>
          <w:rFonts w:ascii="GHEA Grapalat" w:hAnsi="GHEA Grapalat"/>
          <w:sz w:val="22"/>
          <w:lang w:val="hy-AM"/>
        </w:rPr>
        <w:t xml:space="preserve">նկատվել է նաև </w:t>
      </w:r>
      <w:r w:rsidR="005A1D65" w:rsidRPr="0074617A">
        <w:rPr>
          <w:rFonts w:ascii="GHEA Grapalat" w:hAnsi="GHEA Grapalat" w:cs="Sylfaen"/>
          <w:sz w:val="22"/>
          <w:lang w:val="hy-AM"/>
        </w:rPr>
        <w:t>կուտակված շահույթի աճ</w:t>
      </w:r>
      <w:r w:rsidRPr="0074617A">
        <w:rPr>
          <w:rFonts w:ascii="GHEA Grapalat" w:hAnsi="GHEA Grapalat" w:cs="Sylfaen"/>
          <w:sz w:val="22"/>
          <w:lang w:val="hy-AM"/>
        </w:rPr>
        <w:t xml:space="preserve"> /</w:t>
      </w:r>
      <w:r w:rsidRPr="0074617A">
        <w:rPr>
          <w:rFonts w:ascii="GHEA Grapalat" w:hAnsi="GHEA Grapalat"/>
          <w:sz w:val="22"/>
          <w:lang w:val="hy-AM"/>
        </w:rPr>
        <w:t>&lt;&lt;Հատուկ կապ&gt;&gt; ՓԲԸ-ն կուտակված շահույթը կազմել է 12,986.0 հազ. դրամ՝ նախորդ տարվա 8</w:t>
      </w:r>
      <w:r w:rsidR="00B17726" w:rsidRPr="0074617A">
        <w:rPr>
          <w:rFonts w:ascii="GHEA Grapalat" w:hAnsi="GHEA Grapalat"/>
          <w:sz w:val="22"/>
          <w:lang w:val="hy-AM"/>
        </w:rPr>
        <w:t>,868.0 հազ. դրամ վնասի փոխարեն:</w:t>
      </w:r>
    </w:p>
    <w:p w:rsidR="005A1D65" w:rsidRPr="00B17726" w:rsidRDefault="00B17726" w:rsidP="005A1D65">
      <w:pPr>
        <w:pStyle w:val="BodyTextIndent"/>
        <w:tabs>
          <w:tab w:val="clear" w:pos="540"/>
          <w:tab w:val="left" w:pos="0"/>
        </w:tabs>
        <w:rPr>
          <w:rFonts w:ascii="GHEA Grapalat" w:hAnsi="GHEA Grapalat" w:cs="Sylfaen"/>
          <w:sz w:val="22"/>
          <w:lang w:val="hy-AM"/>
        </w:rPr>
      </w:pPr>
      <w:r w:rsidRPr="003464D1">
        <w:rPr>
          <w:rFonts w:ascii="GHEA Grapalat" w:hAnsi="GHEA Grapalat" w:cs="Sylfaen"/>
          <w:sz w:val="22"/>
          <w:lang w:val="hy-AM"/>
        </w:rPr>
        <w:tab/>
      </w:r>
      <w:r w:rsidR="005A1D65" w:rsidRPr="00B17726">
        <w:rPr>
          <w:rFonts w:ascii="GHEA Grapalat" w:hAnsi="GHEA Grapalat" w:cs="Sylfaen"/>
          <w:sz w:val="22"/>
          <w:lang w:val="hy-AM"/>
        </w:rPr>
        <w:br/>
        <w:t xml:space="preserve">   </w:t>
      </w:r>
    </w:p>
    <w:p w:rsidR="005A1D65" w:rsidRPr="00B17726" w:rsidRDefault="005A1D65" w:rsidP="005A1D65">
      <w:pPr>
        <w:spacing w:line="360" w:lineRule="auto"/>
        <w:ind w:firstLine="720"/>
        <w:rPr>
          <w:rFonts w:ascii="GHEA Grapalat" w:hAnsi="GHEA Grapalat" w:cs="Sylfaen"/>
          <w:sz w:val="22"/>
          <w:lang w:val="hy-AM"/>
        </w:rPr>
      </w:pPr>
    </w:p>
    <w:p w:rsidR="00C82773" w:rsidRPr="00260F90" w:rsidRDefault="00C82773" w:rsidP="00D422BA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</w:p>
    <w:p w:rsidR="00CE5A69" w:rsidRPr="00260F90" w:rsidRDefault="00CE5A69" w:rsidP="00D422BA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</w:p>
    <w:p w:rsidR="00151844" w:rsidRPr="0074617A" w:rsidRDefault="00D853E2" w:rsidP="00AE704E">
      <w:pPr>
        <w:pStyle w:val="BodyTextIndent"/>
        <w:tabs>
          <w:tab w:val="clear" w:pos="540"/>
          <w:tab w:val="left" w:pos="720"/>
        </w:tabs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74617A">
        <w:rPr>
          <w:rFonts w:ascii="GHEA Grapalat" w:hAnsi="GHEA Grapalat"/>
          <w:b/>
          <w:sz w:val="22"/>
          <w:u w:val="single"/>
          <w:lang w:val="hy-AM"/>
        </w:rPr>
        <w:t>1</w:t>
      </w:r>
      <w:r w:rsidR="00C82773" w:rsidRPr="0074617A">
        <w:rPr>
          <w:rFonts w:ascii="GHEA Grapalat" w:hAnsi="GHEA Grapalat"/>
          <w:b/>
          <w:sz w:val="22"/>
          <w:u w:val="single"/>
          <w:lang w:val="hy-AM"/>
        </w:rPr>
        <w:t>2</w:t>
      </w:r>
      <w:r w:rsidRPr="0074617A">
        <w:rPr>
          <w:rFonts w:ascii="GHEA Grapalat" w:hAnsi="GHEA Grapalat"/>
          <w:b/>
          <w:sz w:val="22"/>
          <w:u w:val="single"/>
          <w:lang w:val="hy-AM"/>
        </w:rPr>
        <w:t xml:space="preserve">.  </w:t>
      </w:r>
      <w:r w:rsidRPr="0074617A">
        <w:rPr>
          <w:rFonts w:ascii="GHEA Grapalat" w:hAnsi="GHEA Grapalat" w:cs="Sylfaen"/>
          <w:b/>
          <w:sz w:val="22"/>
          <w:u w:val="single"/>
          <w:lang w:val="hy-AM"/>
        </w:rPr>
        <w:t xml:space="preserve">ՀՀ </w:t>
      </w:r>
      <w:r w:rsidR="009145DF" w:rsidRPr="0074617A">
        <w:rPr>
          <w:rFonts w:ascii="GHEA Grapalat" w:hAnsi="GHEA Grapalat" w:cs="Sylfaen"/>
          <w:b/>
          <w:sz w:val="22"/>
          <w:u w:val="single"/>
          <w:lang w:val="hy-AM"/>
        </w:rPr>
        <w:t>ԿԱ</w:t>
      </w:r>
      <w:r w:rsidRPr="0074617A">
        <w:rPr>
          <w:rFonts w:ascii="GHEA Grapalat" w:hAnsi="GHEA Grapalat" w:cs="Sylfaen"/>
          <w:b/>
          <w:sz w:val="22"/>
          <w:u w:val="single"/>
          <w:lang w:val="hy-AM"/>
        </w:rPr>
        <w:t xml:space="preserve"> ՔԱՂԱՔԱՇԻՆՈՒԹՅԱՆ  </w:t>
      </w:r>
      <w:r w:rsidR="009145DF" w:rsidRPr="0074617A">
        <w:rPr>
          <w:rFonts w:ascii="GHEA Grapalat" w:hAnsi="GHEA Grapalat" w:cs="Sylfaen"/>
          <w:b/>
          <w:sz w:val="22"/>
          <w:u w:val="single"/>
          <w:lang w:val="hy-AM"/>
        </w:rPr>
        <w:t>ՊԵՏԱԿԱՆ ԿՈՄԻՏԵ</w:t>
      </w:r>
    </w:p>
    <w:p w:rsidR="005824F1" w:rsidRPr="0074617A" w:rsidRDefault="005824F1" w:rsidP="00AE704E">
      <w:pPr>
        <w:pStyle w:val="BodyTextIndent"/>
        <w:tabs>
          <w:tab w:val="clear" w:pos="540"/>
          <w:tab w:val="left" w:pos="72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151844" w:rsidRPr="0074617A" w:rsidRDefault="00151844" w:rsidP="00151844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74617A">
        <w:rPr>
          <w:rFonts w:ascii="GHEA Grapalat" w:hAnsi="GHEA Grapalat"/>
          <w:sz w:val="22"/>
          <w:lang w:val="hy-AM"/>
        </w:rPr>
        <w:t>1</w:t>
      </w:r>
      <w:r w:rsidR="00C82773" w:rsidRPr="0074617A">
        <w:rPr>
          <w:rFonts w:ascii="GHEA Grapalat" w:hAnsi="GHEA Grapalat"/>
          <w:sz w:val="22"/>
          <w:lang w:val="hy-AM"/>
        </w:rPr>
        <w:t>2</w:t>
      </w:r>
      <w:r w:rsidRPr="0074617A">
        <w:rPr>
          <w:rFonts w:ascii="GHEA Grapalat" w:hAnsi="GHEA Grapalat"/>
          <w:sz w:val="22"/>
          <w:lang w:val="hy-AM"/>
        </w:rPr>
        <w:t xml:space="preserve">.1 </w:t>
      </w:r>
      <w:r w:rsidR="009145DF" w:rsidRPr="0074617A">
        <w:rPr>
          <w:rFonts w:ascii="GHEA Grapalat" w:hAnsi="GHEA Grapalat"/>
          <w:sz w:val="22"/>
          <w:lang w:val="hy-AM"/>
        </w:rPr>
        <w:t>Պետական կոմիտեի</w:t>
      </w:r>
      <w:r w:rsidR="00DF4653" w:rsidRPr="0074617A">
        <w:rPr>
          <w:rFonts w:ascii="GHEA Grapalat" w:hAnsi="GHEA Grapalat"/>
          <w:sz w:val="22"/>
          <w:lang w:val="hy-AM"/>
        </w:rPr>
        <w:t xml:space="preserve"> </w:t>
      </w:r>
      <w:r w:rsidR="001C54A0" w:rsidRPr="0074617A">
        <w:rPr>
          <w:rFonts w:ascii="GHEA Grapalat" w:hAnsi="GHEA Grapalat"/>
          <w:sz w:val="22"/>
          <w:lang w:val="hy-AM"/>
        </w:rPr>
        <w:t>ենթակայությամբ</w:t>
      </w:r>
      <w:r w:rsidR="001B2D9F" w:rsidRPr="0074617A">
        <w:rPr>
          <w:rFonts w:ascii="GHEA Grapalat" w:hAnsi="GHEA Grapalat"/>
          <w:sz w:val="22"/>
          <w:lang w:val="hy-AM"/>
        </w:rPr>
        <w:t xml:space="preserve"> 201</w:t>
      </w:r>
      <w:r w:rsidR="00B63B0F" w:rsidRPr="0074617A">
        <w:rPr>
          <w:rFonts w:ascii="GHEA Grapalat" w:hAnsi="GHEA Grapalat"/>
          <w:sz w:val="22"/>
          <w:lang w:val="hy-AM"/>
        </w:rPr>
        <w:t>7</w:t>
      </w:r>
      <w:r w:rsidR="001B2D9F" w:rsidRPr="0074617A">
        <w:rPr>
          <w:rFonts w:ascii="GHEA Grapalat" w:hAnsi="GHEA Grapalat"/>
          <w:sz w:val="22"/>
          <w:lang w:val="hy-AM"/>
        </w:rPr>
        <w:t xml:space="preserve">թ.-ի տարեկան տվյալներով </w:t>
      </w:r>
      <w:r w:rsidRPr="0074617A">
        <w:rPr>
          <w:rFonts w:ascii="GHEA Grapalat" w:hAnsi="GHEA Grapalat"/>
          <w:sz w:val="22"/>
          <w:lang w:val="hy-AM"/>
        </w:rPr>
        <w:t xml:space="preserve">առկա </w:t>
      </w:r>
      <w:r w:rsidR="00F948A4" w:rsidRPr="0074617A">
        <w:rPr>
          <w:rFonts w:ascii="GHEA Grapalat" w:hAnsi="GHEA Grapalat"/>
          <w:sz w:val="22"/>
          <w:lang w:val="hy-AM"/>
        </w:rPr>
        <w:t>են</w:t>
      </w:r>
      <w:r w:rsidRPr="0074617A">
        <w:rPr>
          <w:rFonts w:ascii="GHEA Grapalat" w:hAnsi="GHEA Grapalat"/>
          <w:sz w:val="22"/>
          <w:lang w:val="hy-AM"/>
        </w:rPr>
        <w:t xml:space="preserve"> թվով </w:t>
      </w:r>
      <w:r w:rsidR="00064804" w:rsidRPr="0074617A">
        <w:rPr>
          <w:rFonts w:ascii="GHEA Grapalat" w:hAnsi="GHEA Grapalat"/>
          <w:sz w:val="22"/>
          <w:lang w:val="hy-AM"/>
        </w:rPr>
        <w:t>երկու</w:t>
      </w:r>
      <w:r w:rsidRPr="0074617A">
        <w:rPr>
          <w:rFonts w:ascii="GHEA Grapalat" w:hAnsi="GHEA Grapalat"/>
          <w:sz w:val="22"/>
          <w:lang w:val="hy-AM"/>
        </w:rPr>
        <w:t xml:space="preserve"> պետական մասնակցությամբ առևտրային կազմակերպություն`</w:t>
      </w:r>
      <w:r w:rsidR="00234DC3" w:rsidRPr="0074617A">
        <w:rPr>
          <w:rFonts w:ascii="GHEA Grapalat" w:hAnsi="GHEA Grapalat"/>
          <w:sz w:val="22"/>
          <w:lang w:val="hy-AM"/>
        </w:rPr>
        <w:t xml:space="preserve"> </w:t>
      </w:r>
      <w:r w:rsidR="009145DF" w:rsidRPr="0074617A">
        <w:rPr>
          <w:rFonts w:ascii="GHEA Grapalat" w:hAnsi="GHEA Grapalat"/>
          <w:sz w:val="22"/>
          <w:lang w:val="hy-AM"/>
        </w:rPr>
        <w:t>&lt;&lt;Քաղաքաշինական ծրագրերի փորձագիտական կոմիտե</w:t>
      </w:r>
      <w:r w:rsidRPr="0074617A">
        <w:rPr>
          <w:rFonts w:ascii="GHEA Grapalat" w:hAnsi="GHEA Grapalat"/>
          <w:sz w:val="22"/>
          <w:lang w:val="hy-AM"/>
        </w:rPr>
        <w:t>&gt;&gt; ԲԲԸ</w:t>
      </w:r>
      <w:r w:rsidR="00064804" w:rsidRPr="0074617A">
        <w:rPr>
          <w:rFonts w:ascii="GHEA Grapalat" w:hAnsi="GHEA Grapalat"/>
          <w:sz w:val="22"/>
          <w:lang w:val="hy-AM"/>
        </w:rPr>
        <w:t xml:space="preserve"> և</w:t>
      </w:r>
      <w:r w:rsidR="00D91851" w:rsidRPr="0074617A">
        <w:rPr>
          <w:rFonts w:ascii="GHEA Grapalat" w:hAnsi="GHEA Grapalat"/>
          <w:sz w:val="22"/>
          <w:lang w:val="hy-AM"/>
        </w:rPr>
        <w:t xml:space="preserve"> </w:t>
      </w:r>
      <w:r w:rsidR="00255A6E" w:rsidRPr="0074617A">
        <w:rPr>
          <w:rFonts w:ascii="GHEA Grapalat" w:hAnsi="GHEA Grapalat" w:cs="Sylfaen"/>
          <w:sz w:val="22"/>
          <w:lang w:val="hy-AM"/>
        </w:rPr>
        <w:t>&lt;&lt;Սալսա դիվելոփմենթ</w:t>
      </w:r>
      <w:r w:rsidR="00234DC3" w:rsidRPr="0074617A">
        <w:rPr>
          <w:rFonts w:ascii="GHEA Grapalat" w:hAnsi="GHEA Grapalat" w:cs="Sylfaen"/>
          <w:sz w:val="22"/>
          <w:lang w:val="hy-AM"/>
        </w:rPr>
        <w:t>&gt;&gt;</w:t>
      </w:r>
      <w:r w:rsidR="00255A6E" w:rsidRPr="0074617A">
        <w:rPr>
          <w:rFonts w:ascii="GHEA Grapalat" w:hAnsi="GHEA Grapalat" w:cs="Sylfaen"/>
          <w:sz w:val="22"/>
          <w:lang w:val="hy-AM"/>
        </w:rPr>
        <w:t xml:space="preserve"> </w:t>
      </w:r>
      <w:r w:rsidR="00AF1CCE" w:rsidRPr="0074617A">
        <w:rPr>
          <w:rFonts w:ascii="GHEA Grapalat" w:hAnsi="GHEA Grapalat" w:cs="Sylfaen"/>
          <w:sz w:val="22"/>
          <w:lang w:val="hy-AM"/>
        </w:rPr>
        <w:t>ՓԲԸ</w:t>
      </w:r>
      <w:r w:rsidR="00255A6E" w:rsidRPr="0074617A">
        <w:rPr>
          <w:rFonts w:ascii="GHEA Grapalat" w:hAnsi="GHEA Grapalat" w:cs="Sylfaen"/>
          <w:sz w:val="22"/>
          <w:lang w:val="hy-AM"/>
        </w:rPr>
        <w:t>:</w:t>
      </w:r>
      <w:r w:rsidR="00B63B0F" w:rsidRPr="0074617A">
        <w:rPr>
          <w:rFonts w:ascii="GHEA Grapalat" w:hAnsi="GHEA Grapalat" w:cs="Sylfaen"/>
          <w:sz w:val="22"/>
          <w:lang w:val="hy-AM"/>
        </w:rPr>
        <w:t xml:space="preserve"> Ընկերությունների թիվը նախորդ տարվա համեմատ մնացել է անփոփոխ:</w:t>
      </w:r>
      <w:r w:rsidR="00D91851" w:rsidRPr="0074617A">
        <w:rPr>
          <w:rFonts w:ascii="GHEA Grapalat" w:hAnsi="GHEA Grapalat" w:cs="Sylfaen"/>
          <w:sz w:val="22"/>
          <w:lang w:val="hy-AM"/>
        </w:rPr>
        <w:t xml:space="preserve"> </w:t>
      </w:r>
      <w:r w:rsidR="00255A6E" w:rsidRPr="0074617A">
        <w:rPr>
          <w:rFonts w:ascii="GHEA Grapalat" w:hAnsi="GHEA Grapalat"/>
          <w:sz w:val="22"/>
          <w:lang w:val="hy-AM"/>
        </w:rPr>
        <w:t xml:space="preserve">Ընկերություններն համապատասխանաբար </w:t>
      </w:r>
      <w:r w:rsidRPr="0074617A">
        <w:rPr>
          <w:rFonts w:ascii="GHEA Grapalat" w:hAnsi="GHEA Grapalat"/>
          <w:sz w:val="22"/>
          <w:lang w:val="hy-AM"/>
        </w:rPr>
        <w:t xml:space="preserve"> իրականացնում </w:t>
      </w:r>
      <w:r w:rsidR="00255A6E" w:rsidRPr="0074617A">
        <w:rPr>
          <w:rFonts w:ascii="GHEA Grapalat" w:hAnsi="GHEA Grapalat"/>
          <w:sz w:val="22"/>
          <w:lang w:val="hy-AM"/>
        </w:rPr>
        <w:t>են</w:t>
      </w:r>
      <w:r w:rsidRPr="0074617A">
        <w:rPr>
          <w:rFonts w:ascii="GHEA Grapalat" w:hAnsi="GHEA Grapalat"/>
          <w:sz w:val="22"/>
          <w:lang w:val="hy-AM"/>
        </w:rPr>
        <w:t xml:space="preserve"> շենքերի և ինժեներական սեյսմակայ</w:t>
      </w:r>
      <w:r w:rsidR="00AE704E" w:rsidRPr="0074617A">
        <w:rPr>
          <w:rFonts w:ascii="GHEA Grapalat" w:hAnsi="GHEA Grapalat"/>
          <w:sz w:val="22"/>
          <w:lang w:val="hy-AM"/>
        </w:rPr>
        <w:t>ունությկան</w:t>
      </w:r>
      <w:r w:rsidR="00255A6E" w:rsidRPr="0074617A">
        <w:rPr>
          <w:rFonts w:ascii="GHEA Grapalat" w:hAnsi="GHEA Grapalat"/>
          <w:sz w:val="22"/>
          <w:lang w:val="hy-AM"/>
        </w:rPr>
        <w:t xml:space="preserve"> </w:t>
      </w:r>
      <w:r w:rsidRPr="0074617A">
        <w:rPr>
          <w:rFonts w:ascii="GHEA Grapalat" w:hAnsi="GHEA Grapalat"/>
          <w:sz w:val="22"/>
          <w:lang w:val="hy-AM"/>
        </w:rPr>
        <w:t>և հուսալիության բարձ</w:t>
      </w:r>
      <w:r w:rsidR="00AE704E" w:rsidRPr="0074617A">
        <w:rPr>
          <w:rFonts w:ascii="GHEA Grapalat" w:hAnsi="GHEA Grapalat"/>
          <w:sz w:val="22"/>
          <w:lang w:val="hy-AM"/>
        </w:rPr>
        <w:t>րացման</w:t>
      </w:r>
      <w:r w:rsidRPr="0074617A">
        <w:rPr>
          <w:rFonts w:ascii="GHEA Grapalat" w:hAnsi="GHEA Grapalat"/>
          <w:sz w:val="22"/>
          <w:lang w:val="hy-AM"/>
        </w:rPr>
        <w:t xml:space="preserve"> նոր կոնստր</w:t>
      </w:r>
      <w:r w:rsidR="00AE704E" w:rsidRPr="0074617A">
        <w:rPr>
          <w:rFonts w:ascii="GHEA Grapalat" w:hAnsi="GHEA Grapalat"/>
          <w:sz w:val="22"/>
          <w:lang w:val="hy-AM"/>
        </w:rPr>
        <w:t>ա</w:t>
      </w:r>
      <w:r w:rsidRPr="0074617A">
        <w:rPr>
          <w:rFonts w:ascii="GHEA Grapalat" w:hAnsi="GHEA Grapalat"/>
          <w:sz w:val="22"/>
          <w:lang w:val="hy-AM"/>
        </w:rPr>
        <w:t>. տեխնոլոգիական համակարգերի նախագածում</w:t>
      </w:r>
      <w:r w:rsidR="00255A6E" w:rsidRPr="0074617A">
        <w:rPr>
          <w:rFonts w:ascii="GHEA Grapalat" w:hAnsi="GHEA Grapalat"/>
          <w:sz w:val="22"/>
          <w:lang w:val="hy-AM"/>
        </w:rPr>
        <w:t xml:space="preserve">, </w:t>
      </w:r>
      <w:r w:rsidR="00F948A4" w:rsidRPr="0074617A">
        <w:rPr>
          <w:rFonts w:ascii="GHEA Grapalat" w:hAnsi="GHEA Grapalat"/>
          <w:sz w:val="22"/>
          <w:lang w:val="hy-AM"/>
        </w:rPr>
        <w:t xml:space="preserve">և </w:t>
      </w:r>
      <w:r w:rsidR="00255A6E" w:rsidRPr="0074617A">
        <w:rPr>
          <w:rFonts w:ascii="GHEA Grapalat" w:hAnsi="GHEA Grapalat"/>
          <w:sz w:val="22"/>
          <w:lang w:val="hy-AM"/>
        </w:rPr>
        <w:t>հասարակական նշանակության շենքի կառուցման քաղաքաշինական ծրագրերի իրականացնում</w:t>
      </w:r>
      <w:r w:rsidR="00F948A4" w:rsidRPr="0074617A">
        <w:rPr>
          <w:rFonts w:ascii="GHEA Grapalat" w:hAnsi="GHEA Grapalat"/>
          <w:sz w:val="22"/>
          <w:lang w:val="hy-AM"/>
        </w:rPr>
        <w:t>:</w:t>
      </w:r>
    </w:p>
    <w:p w:rsidR="00151844" w:rsidRPr="0074617A" w:rsidRDefault="00151844" w:rsidP="00151844">
      <w:pPr>
        <w:pStyle w:val="BodyTextIndent"/>
        <w:rPr>
          <w:rFonts w:ascii="GHEA Grapalat" w:hAnsi="GHEA Grapalat"/>
          <w:sz w:val="22"/>
          <w:lang w:val="hy-AM"/>
        </w:rPr>
      </w:pPr>
      <w:r w:rsidRPr="0074617A">
        <w:rPr>
          <w:rFonts w:ascii="GHEA Grapalat" w:hAnsi="GHEA Grapalat"/>
          <w:sz w:val="22"/>
          <w:lang w:val="hy-AM"/>
        </w:rPr>
        <w:t>1</w:t>
      </w:r>
      <w:r w:rsidR="00C82773" w:rsidRPr="0074617A">
        <w:rPr>
          <w:rFonts w:ascii="GHEA Grapalat" w:hAnsi="GHEA Grapalat"/>
          <w:sz w:val="22"/>
          <w:lang w:val="hy-AM"/>
        </w:rPr>
        <w:t>2</w:t>
      </w:r>
      <w:r w:rsidRPr="0074617A">
        <w:rPr>
          <w:rFonts w:ascii="GHEA Grapalat" w:hAnsi="GHEA Grapalat"/>
          <w:sz w:val="22"/>
          <w:lang w:val="hy-AM"/>
        </w:rPr>
        <w:t xml:space="preserve">.2 </w:t>
      </w:r>
      <w:r w:rsidRPr="0074617A">
        <w:rPr>
          <w:rFonts w:ascii="GHEA Grapalat" w:hAnsi="GHEA Grapalat" w:cs="Sylfaen"/>
          <w:sz w:val="22"/>
          <w:lang w:val="hy-AM"/>
        </w:rPr>
        <w:t>Համակարգի</w:t>
      </w:r>
      <w:r w:rsidRPr="0074617A">
        <w:rPr>
          <w:rFonts w:ascii="GHEA Grapalat" w:hAnsi="GHEA Grapalat"/>
          <w:sz w:val="22"/>
          <w:lang w:val="hy-AM"/>
        </w:rPr>
        <w:t xml:space="preserve"> </w:t>
      </w:r>
      <w:r w:rsidR="00255A6E" w:rsidRPr="0074617A">
        <w:rPr>
          <w:rFonts w:ascii="GHEA Grapalat" w:hAnsi="GHEA Grapalat" w:cs="Sylfaen"/>
          <w:sz w:val="22"/>
          <w:lang w:val="hy-AM"/>
        </w:rPr>
        <w:t xml:space="preserve"> ընկերությունների</w:t>
      </w:r>
      <w:r w:rsidRPr="0074617A">
        <w:rPr>
          <w:rFonts w:ascii="GHEA Grapalat" w:hAnsi="GHEA Grapalat" w:cs="Sylfaen"/>
          <w:sz w:val="22"/>
          <w:lang w:val="hy-AM"/>
        </w:rPr>
        <w:t xml:space="preserve"> աշխատողների թվաքանակը 201</w:t>
      </w:r>
      <w:r w:rsidR="00B63B0F" w:rsidRPr="0074617A">
        <w:rPr>
          <w:rFonts w:ascii="GHEA Grapalat" w:hAnsi="GHEA Grapalat" w:cs="Sylfaen"/>
          <w:sz w:val="22"/>
          <w:lang w:val="hy-AM"/>
        </w:rPr>
        <w:t>7</w:t>
      </w:r>
      <w:r w:rsidRPr="0074617A">
        <w:rPr>
          <w:rFonts w:ascii="GHEA Grapalat" w:hAnsi="GHEA Grapalat" w:cs="Sylfaen"/>
          <w:sz w:val="22"/>
          <w:lang w:val="hy-AM"/>
        </w:rPr>
        <w:t xml:space="preserve">թ. տարեկան տվյալներով կազմում է </w:t>
      </w:r>
      <w:r w:rsidR="0099109A" w:rsidRPr="0074617A">
        <w:rPr>
          <w:rFonts w:ascii="GHEA Grapalat" w:hAnsi="GHEA Grapalat" w:cs="Sylfaen"/>
          <w:sz w:val="22"/>
          <w:lang w:val="hy-AM"/>
        </w:rPr>
        <w:t>34</w:t>
      </w:r>
      <w:r w:rsidR="00C66808" w:rsidRPr="0074617A">
        <w:rPr>
          <w:rFonts w:ascii="GHEA Grapalat" w:hAnsi="GHEA Grapalat" w:cs="Sylfaen"/>
          <w:sz w:val="22"/>
          <w:lang w:val="hy-AM"/>
        </w:rPr>
        <w:t xml:space="preserve"> աշխատող՝</w:t>
      </w:r>
      <w:r w:rsidR="00255A6E" w:rsidRPr="0074617A">
        <w:rPr>
          <w:rFonts w:ascii="GHEA Grapalat" w:hAnsi="GHEA Grapalat" w:cs="Sylfaen"/>
          <w:sz w:val="22"/>
          <w:lang w:val="hy-AM"/>
        </w:rPr>
        <w:t xml:space="preserve"> </w:t>
      </w:r>
      <w:r w:rsidR="009145DF" w:rsidRPr="0074617A">
        <w:rPr>
          <w:rFonts w:ascii="GHEA Grapalat" w:hAnsi="GHEA Grapalat"/>
          <w:sz w:val="22"/>
          <w:lang w:val="hy-AM"/>
        </w:rPr>
        <w:t>&lt;&lt;Քաղաքաշինական ծրագրերի փորձագիտական կոմիտե&gt;&gt; ԲԲԸ</w:t>
      </w:r>
      <w:r w:rsidR="00255A6E" w:rsidRPr="0074617A">
        <w:rPr>
          <w:rFonts w:ascii="GHEA Grapalat" w:hAnsi="GHEA Grapalat"/>
          <w:sz w:val="22"/>
          <w:lang w:val="hy-AM"/>
        </w:rPr>
        <w:t xml:space="preserve">- </w:t>
      </w:r>
      <w:r w:rsidR="007832B9" w:rsidRPr="0074617A">
        <w:rPr>
          <w:rFonts w:ascii="GHEA Grapalat" w:hAnsi="GHEA Grapalat"/>
          <w:sz w:val="22"/>
          <w:lang w:val="hy-AM"/>
        </w:rPr>
        <w:t>28</w:t>
      </w:r>
      <w:r w:rsidR="00255A6E" w:rsidRPr="0074617A">
        <w:rPr>
          <w:rFonts w:ascii="GHEA Grapalat" w:hAnsi="GHEA Grapalat"/>
          <w:sz w:val="22"/>
          <w:lang w:val="hy-AM"/>
        </w:rPr>
        <w:t xml:space="preserve"> աշխատող և </w:t>
      </w:r>
      <w:r w:rsidR="00255A6E" w:rsidRPr="0074617A">
        <w:rPr>
          <w:rFonts w:ascii="GHEA Grapalat" w:hAnsi="GHEA Grapalat" w:cs="Sylfaen"/>
          <w:sz w:val="22"/>
          <w:lang w:val="hy-AM"/>
        </w:rPr>
        <w:t xml:space="preserve">&lt;&lt;Սալսա դիվելոփմենթ&gt;&gt; ՓԲԸ- </w:t>
      </w:r>
      <w:r w:rsidR="0099109A" w:rsidRPr="0074617A">
        <w:rPr>
          <w:rFonts w:ascii="GHEA Grapalat" w:hAnsi="GHEA Grapalat" w:cs="Sylfaen"/>
          <w:sz w:val="22"/>
          <w:lang w:val="hy-AM"/>
        </w:rPr>
        <w:t>6</w:t>
      </w:r>
      <w:r w:rsidR="00255A6E" w:rsidRPr="0074617A">
        <w:rPr>
          <w:rFonts w:ascii="GHEA Grapalat" w:hAnsi="GHEA Grapalat" w:cs="Sylfaen"/>
          <w:sz w:val="22"/>
          <w:lang w:val="hy-AM"/>
        </w:rPr>
        <w:t xml:space="preserve"> աշխատող</w:t>
      </w:r>
      <w:r w:rsidR="00C66808" w:rsidRPr="0074617A">
        <w:rPr>
          <w:rFonts w:ascii="GHEA Grapalat" w:hAnsi="GHEA Grapalat" w:cs="Sylfaen"/>
          <w:sz w:val="22"/>
          <w:lang w:val="hy-AM"/>
        </w:rPr>
        <w:t>:</w:t>
      </w:r>
      <w:r w:rsidR="00AF1CCE" w:rsidRPr="0074617A">
        <w:rPr>
          <w:rFonts w:ascii="GHEA Grapalat" w:hAnsi="GHEA Grapalat" w:cs="Sylfaen"/>
          <w:sz w:val="22"/>
          <w:lang w:val="hy-AM"/>
        </w:rPr>
        <w:t xml:space="preserve"> </w:t>
      </w:r>
      <w:r w:rsidR="007832B9" w:rsidRPr="0074617A">
        <w:rPr>
          <w:rFonts w:ascii="GHEA Grapalat" w:hAnsi="GHEA Grapalat" w:cs="Sylfaen"/>
          <w:sz w:val="22"/>
          <w:lang w:val="hy-AM"/>
        </w:rPr>
        <w:t>Նախորդ տարվա նկատմամբ ը</w:t>
      </w:r>
      <w:r w:rsidR="00AF1CCE" w:rsidRPr="0074617A">
        <w:rPr>
          <w:rFonts w:ascii="GHEA Grapalat" w:hAnsi="GHEA Grapalat" w:cs="Sylfaen"/>
          <w:sz w:val="22"/>
          <w:lang w:val="hy-AM"/>
        </w:rPr>
        <w:t>նդհանուր աշխատողների թիվն ավելացել է 2-ով:</w:t>
      </w:r>
    </w:p>
    <w:p w:rsidR="00151844" w:rsidRPr="0074617A" w:rsidRDefault="007F2F3B" w:rsidP="00151844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  <w:r w:rsidRPr="0074617A">
        <w:rPr>
          <w:rFonts w:ascii="GHEA Grapalat" w:hAnsi="GHEA Grapalat"/>
          <w:sz w:val="22"/>
          <w:lang w:val="hy-AM"/>
        </w:rPr>
        <w:lastRenderedPageBreak/>
        <w:t>1</w:t>
      </w:r>
      <w:r w:rsidR="00C82773" w:rsidRPr="0074617A">
        <w:rPr>
          <w:rFonts w:ascii="GHEA Grapalat" w:hAnsi="GHEA Grapalat"/>
          <w:sz w:val="22"/>
          <w:lang w:val="hy-AM"/>
        </w:rPr>
        <w:t>2</w:t>
      </w:r>
      <w:r w:rsidR="00151844" w:rsidRPr="0074617A">
        <w:rPr>
          <w:rFonts w:ascii="GHEA Grapalat" w:hAnsi="GHEA Grapalat"/>
          <w:sz w:val="22"/>
          <w:lang w:val="hy-AM"/>
        </w:rPr>
        <w:t xml:space="preserve">.3 </w:t>
      </w:r>
      <w:r w:rsidR="00255A6E" w:rsidRPr="0074617A">
        <w:rPr>
          <w:rFonts w:ascii="GHEA Grapalat" w:hAnsi="GHEA Grapalat" w:cs="Sylfaen"/>
          <w:sz w:val="22"/>
          <w:lang w:val="hy-AM"/>
        </w:rPr>
        <w:t>Առևտրային կազմակերպությունների</w:t>
      </w:r>
      <w:r w:rsidR="00151844" w:rsidRPr="0074617A">
        <w:rPr>
          <w:rFonts w:ascii="GHEA Grapalat" w:hAnsi="GHEA Grapalat" w:cs="Sylfaen"/>
          <w:sz w:val="22"/>
          <w:lang w:val="hy-AM"/>
        </w:rPr>
        <w:t xml:space="preserve"> ֆինանսատնտեսական գործունեության ամփոփ</w:t>
      </w:r>
      <w:r w:rsidR="00151844" w:rsidRPr="0074617A">
        <w:rPr>
          <w:rFonts w:ascii="GHEA Grapalat" w:hAnsi="GHEA Grapalat"/>
          <w:sz w:val="22"/>
          <w:lang w:val="hy-AM"/>
        </w:rPr>
        <w:t xml:space="preserve"> </w:t>
      </w:r>
      <w:r w:rsidR="00151844" w:rsidRPr="0074617A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151844" w:rsidRPr="0074617A" w:rsidRDefault="00151844" w:rsidP="00151844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  <w:r w:rsidRPr="0074617A">
        <w:rPr>
          <w:rFonts w:ascii="GHEA Grapalat" w:hAnsi="GHEA Grapalat"/>
          <w:sz w:val="22"/>
          <w:lang w:val="hy-AM"/>
        </w:rPr>
        <w:tab/>
        <w:t xml:space="preserve">       </w:t>
      </w:r>
    </w:p>
    <w:p w:rsidR="00255A6E" w:rsidRPr="0074617A" w:rsidRDefault="00255A6E" w:rsidP="00255A6E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74617A">
        <w:rPr>
          <w:rFonts w:ascii="GHEA Grapalat" w:hAnsi="GHEA Grapalat"/>
          <w:i/>
          <w:iCs/>
          <w:sz w:val="22"/>
          <w:lang w:val="hy-AM"/>
        </w:rPr>
        <w:t xml:space="preserve">  </w:t>
      </w:r>
      <w:r w:rsidRPr="0074617A">
        <w:rPr>
          <w:rFonts w:ascii="GHEA Grapalat" w:hAnsi="GHEA Grapalat"/>
          <w:i/>
          <w:iCs/>
          <w:sz w:val="22"/>
        </w:rPr>
        <w:t>/</w:t>
      </w:r>
      <w:r w:rsidRPr="0074617A">
        <w:rPr>
          <w:rFonts w:ascii="GHEA Grapalat" w:hAnsi="GHEA Grapalat" w:cs="Sylfaen"/>
          <w:i/>
          <w:iCs/>
          <w:sz w:val="22"/>
        </w:rPr>
        <w:t>հազ. դրամ/</w:t>
      </w:r>
      <w:r w:rsidRPr="0074617A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255A6E" w:rsidRPr="0074617A" w:rsidTr="002C4774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55A6E" w:rsidRPr="0074617A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74617A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255A6E" w:rsidRPr="0074617A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74617A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255A6E" w:rsidRPr="0074617A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74617A">
              <w:rPr>
                <w:rFonts w:ascii="GHEA Grapalat" w:hAnsi="GHEA Grapalat"/>
                <w:bCs/>
                <w:sz w:val="22"/>
              </w:rPr>
              <w:t>201</w:t>
            </w:r>
            <w:r w:rsidR="0099109A" w:rsidRPr="0074617A">
              <w:rPr>
                <w:rFonts w:ascii="GHEA Grapalat" w:hAnsi="GHEA Grapalat"/>
                <w:bCs/>
                <w:sz w:val="22"/>
                <w:lang w:val="ru-RU"/>
              </w:rPr>
              <w:t>7</w:t>
            </w:r>
            <w:r w:rsidRPr="0074617A">
              <w:rPr>
                <w:rFonts w:ascii="GHEA Grapalat" w:hAnsi="GHEA Grapalat" w:cs="Sylfaen"/>
                <w:bCs/>
                <w:sz w:val="22"/>
              </w:rPr>
              <w:t>թ</w:t>
            </w:r>
            <w:r w:rsidRPr="0074617A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255A6E" w:rsidRPr="0074617A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74617A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255A6E" w:rsidRPr="0074617A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74617A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74617A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74617A" w:rsidRDefault="00B3089C" w:rsidP="007832B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</w:rPr>
              <w:t>13</w:t>
            </w:r>
            <w:r w:rsidR="009D6FA6" w:rsidRPr="0074617A">
              <w:rPr>
                <w:rFonts w:ascii="GHEA Grapalat" w:hAnsi="GHEA Grapalat"/>
                <w:sz w:val="22"/>
                <w:lang w:val="ru-RU"/>
              </w:rPr>
              <w:t>,</w:t>
            </w:r>
            <w:r w:rsidR="001B2D9F" w:rsidRPr="0074617A">
              <w:rPr>
                <w:rFonts w:ascii="GHEA Grapalat" w:hAnsi="GHEA Grapalat"/>
                <w:sz w:val="22"/>
              </w:rPr>
              <w:t xml:space="preserve"> </w:t>
            </w:r>
            <w:r w:rsidR="007832B9" w:rsidRPr="0074617A">
              <w:rPr>
                <w:rFonts w:ascii="GHEA Grapalat" w:hAnsi="GHEA Grapalat"/>
                <w:sz w:val="22"/>
                <w:lang w:val="ru-RU"/>
              </w:rPr>
              <w:t>165</w:t>
            </w:r>
            <w:r w:rsidR="009D6FA6" w:rsidRPr="0074617A">
              <w:rPr>
                <w:rFonts w:ascii="GHEA Grapalat" w:hAnsi="GHEA Grapalat"/>
                <w:sz w:val="22"/>
                <w:lang w:val="ru-RU"/>
              </w:rPr>
              <w:t>,</w:t>
            </w:r>
            <w:r w:rsidR="001C54A0" w:rsidRPr="0074617A">
              <w:rPr>
                <w:rFonts w:ascii="GHEA Grapalat" w:hAnsi="GHEA Grapalat"/>
                <w:sz w:val="22"/>
              </w:rPr>
              <w:t xml:space="preserve"> </w:t>
            </w:r>
            <w:r w:rsidR="007832B9" w:rsidRPr="0074617A">
              <w:rPr>
                <w:rFonts w:ascii="GHEA Grapalat" w:hAnsi="GHEA Grapalat"/>
                <w:sz w:val="22"/>
                <w:lang w:val="ru-RU"/>
              </w:rPr>
              <w:t>701</w:t>
            </w:r>
            <w:r w:rsidR="009D6FA6" w:rsidRPr="0074617A">
              <w:rPr>
                <w:rFonts w:ascii="GHEA Grapalat" w:hAnsi="GHEA Grapalat"/>
                <w:sz w:val="22"/>
                <w:lang w:val="ru-RU"/>
              </w:rPr>
              <w:t>.</w:t>
            </w:r>
            <w:r w:rsidR="007832B9" w:rsidRPr="0074617A">
              <w:rPr>
                <w:rFonts w:ascii="GHEA Grapalat" w:hAnsi="GHEA Grapalat"/>
                <w:sz w:val="22"/>
                <w:lang w:val="ru-RU"/>
              </w:rPr>
              <w:t>8</w:t>
            </w:r>
          </w:p>
        </w:tc>
      </w:tr>
      <w:tr w:rsidR="00255A6E" w:rsidRPr="0074617A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74617A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74617A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</w:rPr>
              <w:t>Աշխատել են շահույթով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74617A" w:rsidRDefault="00DF4653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74617A">
              <w:rPr>
                <w:rFonts w:ascii="GHEA Grapalat" w:hAnsi="GHEA Grapalat"/>
                <w:sz w:val="22"/>
                <w:lang w:val="en-GB"/>
              </w:rPr>
              <w:t>0</w:t>
            </w:r>
          </w:p>
        </w:tc>
      </w:tr>
      <w:tr w:rsidR="00255A6E" w:rsidRPr="0074617A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74617A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74617A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</w:rPr>
              <w:t>Աշ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74617A">
              <w:rPr>
                <w:rFonts w:ascii="GHEA Grapalat" w:hAnsi="GHEA Grapalat" w:cs="Sylfaen"/>
                <w:sz w:val="22"/>
              </w:rPr>
              <w:t>ատել են վնասով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74617A" w:rsidRDefault="00DF4653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74617A">
              <w:rPr>
                <w:rFonts w:ascii="GHEA Grapalat" w:hAnsi="GHEA Grapalat"/>
                <w:sz w:val="22"/>
                <w:lang w:val="en-GB"/>
              </w:rPr>
              <w:t>2</w:t>
            </w:r>
          </w:p>
        </w:tc>
      </w:tr>
      <w:tr w:rsidR="00255A6E" w:rsidRPr="0074617A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74617A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74617A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Շահույթ/վնաս/ չեն ձևավորել /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Pr="0074617A">
              <w:rPr>
                <w:rFonts w:ascii="GHEA Grapalat" w:hAnsi="GHEA Grapalat" w:cs="Sylfaen"/>
                <w:sz w:val="22"/>
              </w:rPr>
              <w:t>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74617A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  <w:tr w:rsidR="00255A6E" w:rsidRPr="0074617A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74617A" w:rsidRDefault="00255A6E" w:rsidP="002C4774">
            <w:pPr>
              <w:pStyle w:val="BodyTex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74617A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74617A" w:rsidRDefault="00B3089C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0</w:t>
            </w:r>
          </w:p>
        </w:tc>
      </w:tr>
      <w:tr w:rsidR="00255A6E" w:rsidRPr="0074617A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74617A" w:rsidRDefault="00255A6E" w:rsidP="002C4774">
            <w:pPr>
              <w:pStyle w:val="BodyTex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74617A" w:rsidRDefault="00255A6E" w:rsidP="002C4774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74617A" w:rsidRDefault="007832B9" w:rsidP="007832B9">
            <w:pPr>
              <w:pStyle w:val="BodyText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550,444</w:t>
            </w:r>
            <w:r w:rsidR="009D6FA6" w:rsidRPr="0074617A">
              <w:rPr>
                <w:rFonts w:ascii="GHEA Grapalat" w:hAnsi="GHEA Grapalat"/>
                <w:sz w:val="22"/>
                <w:lang w:val="ru-RU"/>
              </w:rPr>
              <w:t>.</w:t>
            </w:r>
            <w:r w:rsidRPr="0074617A">
              <w:rPr>
                <w:rFonts w:ascii="GHEA Grapalat" w:hAnsi="GHEA Grapalat"/>
                <w:sz w:val="22"/>
                <w:lang w:val="ru-RU"/>
              </w:rPr>
              <w:t>8</w:t>
            </w:r>
          </w:p>
        </w:tc>
      </w:tr>
      <w:tr w:rsidR="00255A6E" w:rsidRPr="0074617A" w:rsidTr="002C4774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74617A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7.</w:t>
            </w:r>
          </w:p>
          <w:p w:rsidR="00255A6E" w:rsidRPr="0074617A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74617A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Եկամուտների ընդամենը ծավալը` այդ թվում</w:t>
            </w:r>
            <w:r w:rsidR="00C868BE" w:rsidRPr="0074617A">
              <w:rPr>
                <w:rFonts w:ascii="GHEA Grapalat" w:hAnsi="GHEA Grapalat" w:cs="Sylfaen"/>
                <w:sz w:val="22"/>
              </w:rPr>
              <w:t>*</w:t>
            </w:r>
          </w:p>
          <w:p w:rsidR="00255A6E" w:rsidRPr="0074617A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74617A" w:rsidRDefault="009D6FA6" w:rsidP="002C477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27,370.0</w:t>
            </w:r>
          </w:p>
          <w:p w:rsidR="00255A6E" w:rsidRPr="0074617A" w:rsidRDefault="009D6FA6" w:rsidP="002C477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22,853.0</w:t>
            </w:r>
          </w:p>
        </w:tc>
      </w:tr>
      <w:tr w:rsidR="00255A6E" w:rsidRPr="0074617A" w:rsidTr="002C4774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74617A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8.</w:t>
            </w:r>
          </w:p>
          <w:p w:rsidR="00255A6E" w:rsidRPr="0074617A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74617A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255A6E" w:rsidRPr="0074617A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74617A" w:rsidRDefault="009D6FA6" w:rsidP="002C477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577,814.0</w:t>
            </w:r>
          </w:p>
          <w:p w:rsidR="00255A6E" w:rsidRPr="0074617A" w:rsidRDefault="009D6FA6" w:rsidP="002C477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577,814.0</w:t>
            </w:r>
          </w:p>
        </w:tc>
      </w:tr>
      <w:tr w:rsidR="00255A6E" w:rsidRPr="0074617A" w:rsidTr="002C4774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74617A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9</w:t>
            </w:r>
            <w:r w:rsidRPr="0074617A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255A6E" w:rsidRPr="0074617A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9.1</w:t>
            </w:r>
          </w:p>
          <w:p w:rsidR="00255A6E" w:rsidRPr="0074617A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</w:rPr>
              <w:t>9.2</w:t>
            </w:r>
          </w:p>
          <w:p w:rsidR="009D6FA6" w:rsidRPr="0074617A" w:rsidRDefault="009D6FA6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74617A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</w:rPr>
              <w:t>Ընթացիկ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ընդամենը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74617A">
              <w:rPr>
                <w:rFonts w:ascii="GHEA Grapalat" w:hAnsi="GHEA Grapalat" w:cs="Sylfaen"/>
                <w:sz w:val="22"/>
              </w:rPr>
              <w:t>այդ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թվում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255A6E" w:rsidRPr="0074617A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</w:rPr>
              <w:t>կրեդիտորական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պարտքեր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գնումների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գծով</w:t>
            </w:r>
          </w:p>
          <w:p w:rsidR="00255A6E" w:rsidRPr="0074617A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  <w:p w:rsidR="009D6FA6" w:rsidRPr="0074617A" w:rsidRDefault="009D6FA6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աշխատավարձի </w:t>
            </w:r>
            <w:r w:rsidR="00AA2090" w:rsidRPr="0074617A">
              <w:rPr>
                <w:rFonts w:ascii="GHEA Grapalat" w:hAnsi="GHEA Grapalat" w:cs="Sylfaen"/>
                <w:sz w:val="22"/>
                <w:lang w:val="ru-RU"/>
              </w:rPr>
              <w:t>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74617A" w:rsidRDefault="00AA2090" w:rsidP="002C477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20,902.0</w:t>
            </w:r>
          </w:p>
          <w:p w:rsidR="00255A6E" w:rsidRPr="0074617A" w:rsidRDefault="00AA2090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954.0</w:t>
            </w:r>
          </w:p>
          <w:p w:rsidR="00255A6E" w:rsidRPr="0074617A" w:rsidRDefault="00AA2090" w:rsidP="002C477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2,550.0</w:t>
            </w:r>
          </w:p>
          <w:p w:rsidR="00AA2090" w:rsidRPr="0074617A" w:rsidRDefault="00AA2090" w:rsidP="00AA2090">
            <w:pPr>
              <w:jc w:val="center"/>
              <w:rPr>
                <w:rFonts w:ascii="GHEA Grapalat" w:hAnsi="GHEA Grapalat"/>
                <w:sz w:val="22"/>
                <w:lang w:val="ru-RU" w:eastAsia="en-US"/>
              </w:rPr>
            </w:pPr>
            <w:r w:rsidRPr="0074617A">
              <w:rPr>
                <w:rFonts w:ascii="GHEA Grapalat" w:hAnsi="GHEA Grapalat"/>
                <w:sz w:val="22"/>
                <w:lang w:val="ru-RU" w:eastAsia="en-US"/>
              </w:rPr>
              <w:t xml:space="preserve">  5,388.0 </w:t>
            </w:r>
          </w:p>
          <w:p w:rsidR="00AA2090" w:rsidRPr="0074617A" w:rsidRDefault="00AA2090" w:rsidP="002C477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255A6E" w:rsidRPr="0074617A" w:rsidTr="002C4774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74617A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10</w:t>
            </w:r>
            <w:r w:rsidRPr="0074617A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255A6E" w:rsidRPr="0074617A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10.1</w:t>
            </w:r>
          </w:p>
          <w:p w:rsidR="00255A6E" w:rsidRPr="0074617A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10.2</w:t>
            </w:r>
          </w:p>
          <w:p w:rsidR="00255A6E" w:rsidRPr="0074617A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74617A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</w:rPr>
              <w:t>Ընթացիկ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ակտիվներ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ընդամենը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74617A">
              <w:rPr>
                <w:rFonts w:ascii="GHEA Grapalat" w:hAnsi="GHEA Grapalat" w:cs="Sylfaen"/>
                <w:sz w:val="22"/>
              </w:rPr>
              <w:t>այդ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թվում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255A6E" w:rsidRPr="0074617A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</w:rPr>
              <w:t>դեբիտորակն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74617A">
              <w:rPr>
                <w:rFonts w:ascii="GHEA Grapalat" w:hAnsi="GHEA Grapalat" w:cs="Sylfaen"/>
                <w:sz w:val="22"/>
              </w:rPr>
              <w:t>պարտքեր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վաճառքի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գծով</w:t>
            </w:r>
          </w:p>
          <w:p w:rsidR="00255A6E" w:rsidRPr="0074617A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</w:rPr>
              <w:t>դրամական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միջոցներ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և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դրանց</w:t>
            </w:r>
            <w:r w:rsidRPr="0074617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74617A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74617A" w:rsidRDefault="00AA2090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11,814,936.0</w:t>
            </w:r>
          </w:p>
          <w:p w:rsidR="00255A6E" w:rsidRPr="0074617A" w:rsidRDefault="00AA2090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4,006.0</w:t>
            </w:r>
          </w:p>
          <w:p w:rsidR="00255A6E" w:rsidRPr="0074617A" w:rsidRDefault="00AA2090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44,437.0</w:t>
            </w:r>
          </w:p>
        </w:tc>
      </w:tr>
      <w:tr w:rsidR="007832B9" w:rsidRPr="0074617A" w:rsidTr="002C4774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832B9" w:rsidRPr="0074617A" w:rsidRDefault="007832B9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11</w:t>
            </w:r>
          </w:p>
          <w:p w:rsidR="007832B9" w:rsidRPr="0074617A" w:rsidRDefault="007832B9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11.1</w:t>
            </w:r>
          </w:p>
          <w:p w:rsidR="007832B9" w:rsidRPr="0074617A" w:rsidRDefault="007832B9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832B9" w:rsidRPr="0074617A" w:rsidRDefault="007832B9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  <w:lang w:val="ru-RU"/>
              </w:rPr>
              <w:t>Ընդամենը ոչ ընթացիկ պարտավորություններ, այդ թվում՝</w:t>
            </w:r>
          </w:p>
          <w:p w:rsidR="007832B9" w:rsidRPr="0074617A" w:rsidRDefault="00CB27A0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  <w:lang w:val="ru-RU"/>
              </w:rPr>
              <w:t>ե</w:t>
            </w:r>
            <w:r w:rsidR="007832B9" w:rsidRPr="0074617A">
              <w:rPr>
                <w:rFonts w:ascii="GHEA Grapalat" w:hAnsi="GHEA Grapalat" w:cs="Sylfaen"/>
                <w:sz w:val="22"/>
                <w:lang w:val="ru-RU"/>
              </w:rPr>
              <w:t>րկարաժմկետ բանկային վարկեր և փոխառություններ</w:t>
            </w:r>
          </w:p>
          <w:p w:rsidR="007832B9" w:rsidRPr="0074617A" w:rsidRDefault="00CB27A0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74617A">
              <w:rPr>
                <w:rFonts w:ascii="GHEA Grapalat" w:hAnsi="GHEA Grapalat" w:cs="Sylfaen"/>
                <w:sz w:val="22"/>
                <w:lang w:val="ru-RU"/>
              </w:rPr>
              <w:t>ա</w:t>
            </w:r>
            <w:r w:rsidR="00946279" w:rsidRPr="0074617A">
              <w:rPr>
                <w:rFonts w:ascii="GHEA Grapalat" w:hAnsi="GHEA Grapalat" w:cs="Sylfaen"/>
                <w:sz w:val="22"/>
                <w:lang w:val="ru-RU"/>
              </w:rPr>
              <w:t>կտիվներին վերաբերվող շնորհներ</w:t>
            </w:r>
          </w:p>
          <w:p w:rsidR="007832B9" w:rsidRPr="0074617A" w:rsidRDefault="007832B9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832B9" w:rsidRPr="0074617A" w:rsidRDefault="007832B9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316,957.0</w:t>
            </w:r>
          </w:p>
          <w:p w:rsidR="007832B9" w:rsidRPr="0074617A" w:rsidRDefault="007832B9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316,957.0</w:t>
            </w:r>
          </w:p>
          <w:p w:rsidR="00946279" w:rsidRPr="0074617A" w:rsidRDefault="00946279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136,348.0</w:t>
            </w:r>
          </w:p>
        </w:tc>
      </w:tr>
      <w:tr w:rsidR="00255A6E" w:rsidRPr="0074617A" w:rsidTr="002C4774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74617A" w:rsidRDefault="00255A6E" w:rsidP="0094627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74617A">
              <w:rPr>
                <w:rFonts w:ascii="GHEA Grapalat" w:hAnsi="GHEA Grapalat"/>
                <w:sz w:val="22"/>
              </w:rPr>
              <w:t>1</w:t>
            </w:r>
            <w:r w:rsidR="00946279" w:rsidRPr="0074617A">
              <w:rPr>
                <w:rFonts w:ascii="GHEA Grapalat" w:hAnsi="GHEA Grapalat"/>
                <w:sz w:val="22"/>
                <w:lang w:val="ru-RU"/>
              </w:rPr>
              <w:t>2</w:t>
            </w:r>
            <w:r w:rsidRPr="0074617A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74617A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74617A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74617A" w:rsidRDefault="00237FB1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617A">
              <w:rPr>
                <w:rFonts w:ascii="GHEA Grapalat" w:hAnsi="GHEA Grapalat"/>
                <w:sz w:val="22"/>
                <w:lang w:val="ru-RU"/>
              </w:rPr>
              <w:t>27,239</w:t>
            </w:r>
            <w:r w:rsidR="00AA2090" w:rsidRPr="0074617A">
              <w:rPr>
                <w:rFonts w:ascii="GHEA Grapalat" w:hAnsi="GHEA Grapalat"/>
                <w:sz w:val="22"/>
                <w:lang w:val="ru-RU"/>
              </w:rPr>
              <w:t>.0</w:t>
            </w:r>
          </w:p>
        </w:tc>
      </w:tr>
    </w:tbl>
    <w:p w:rsidR="00C868BE" w:rsidRPr="0074617A" w:rsidRDefault="00C868BE" w:rsidP="00255A6E">
      <w:pPr>
        <w:pStyle w:val="BodyTextIndent"/>
        <w:rPr>
          <w:rFonts w:ascii="GHEA Grapalat" w:hAnsi="GHEA Grapalat"/>
          <w:sz w:val="22"/>
          <w:lang w:val="en-GB"/>
        </w:rPr>
      </w:pPr>
    </w:p>
    <w:p w:rsidR="00151844" w:rsidRPr="0074617A" w:rsidRDefault="007F2F3B" w:rsidP="00C868BE">
      <w:pPr>
        <w:pStyle w:val="BodyTextIndent"/>
        <w:rPr>
          <w:rFonts w:ascii="GHEA Grapalat" w:hAnsi="GHEA Grapalat" w:cs="Sylfaen"/>
          <w:sz w:val="22"/>
        </w:rPr>
      </w:pPr>
      <w:r w:rsidRPr="0074617A">
        <w:rPr>
          <w:rFonts w:ascii="GHEA Grapalat" w:hAnsi="GHEA Grapalat" w:cs="Sylfaen"/>
          <w:sz w:val="22"/>
        </w:rPr>
        <w:lastRenderedPageBreak/>
        <w:t>1</w:t>
      </w:r>
      <w:r w:rsidR="00C82773" w:rsidRPr="0074617A">
        <w:rPr>
          <w:rFonts w:ascii="GHEA Grapalat" w:hAnsi="GHEA Grapalat" w:cs="Sylfaen"/>
          <w:sz w:val="22"/>
        </w:rPr>
        <w:t>2</w:t>
      </w:r>
      <w:r w:rsidR="00151844" w:rsidRPr="0074617A">
        <w:rPr>
          <w:rFonts w:ascii="GHEA Grapalat" w:hAnsi="GHEA Grapalat" w:cs="Sylfaen"/>
          <w:sz w:val="22"/>
        </w:rPr>
        <w:t xml:space="preserve">.4 Առևտրային </w:t>
      </w:r>
      <w:r w:rsidR="00B779DD" w:rsidRPr="0074617A">
        <w:rPr>
          <w:rFonts w:ascii="GHEA Grapalat" w:hAnsi="GHEA Grapalat" w:cs="Sylfaen"/>
          <w:sz w:val="22"/>
        </w:rPr>
        <w:t>կազմակերպությ</w:t>
      </w:r>
      <w:r w:rsidR="00B779DD" w:rsidRPr="0074617A">
        <w:rPr>
          <w:rFonts w:ascii="GHEA Grapalat" w:hAnsi="GHEA Grapalat" w:cs="Sylfaen"/>
          <w:sz w:val="22"/>
          <w:lang w:val="ru-RU"/>
        </w:rPr>
        <w:t>ունների</w:t>
      </w:r>
      <w:r w:rsidR="00151844" w:rsidRPr="0074617A">
        <w:rPr>
          <w:rFonts w:ascii="GHEA Grapalat" w:hAnsi="GHEA Grapalat" w:cs="Sylfaen"/>
          <w:sz w:val="22"/>
        </w:rPr>
        <w:t xml:space="preserve"> պետական բաժնեմասի կառավարման արդյունավետության գնահատումն ըստ պրակտիկայում ընդունված թույլատրելի սահմանային նորմաների.</w:t>
      </w:r>
      <w:r w:rsidR="00151844" w:rsidRPr="0074617A">
        <w:rPr>
          <w:rFonts w:ascii="GHEA Grapalat" w:hAnsi="GHEA Grapalat" w:cs="Sylfaen"/>
          <w:sz w:val="22"/>
        </w:rPr>
        <w:tab/>
        <w:t xml:space="preserve"> </w:t>
      </w:r>
    </w:p>
    <w:p w:rsidR="00816873" w:rsidRPr="0074617A" w:rsidRDefault="00151844" w:rsidP="00CB27A0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en-US" w:eastAsia="en-US"/>
        </w:rPr>
      </w:pPr>
      <w:r w:rsidRPr="0074617A">
        <w:rPr>
          <w:rFonts w:ascii="GHEA Grapalat" w:hAnsi="GHEA Grapalat" w:cs="Sylfaen"/>
          <w:sz w:val="22"/>
          <w:lang w:val="en-US" w:eastAsia="en-US"/>
        </w:rPr>
        <w:t>1. 201</w:t>
      </w:r>
      <w:r w:rsidR="00AA2090" w:rsidRPr="0074617A">
        <w:rPr>
          <w:rFonts w:ascii="GHEA Grapalat" w:hAnsi="GHEA Grapalat" w:cs="Sylfaen"/>
          <w:sz w:val="22"/>
          <w:lang w:val="en-US" w:eastAsia="en-US"/>
        </w:rPr>
        <w:t>7</w:t>
      </w:r>
      <w:r w:rsidRPr="0074617A">
        <w:rPr>
          <w:rFonts w:ascii="GHEA Grapalat" w:hAnsi="GHEA Grapalat" w:cs="Sylfaen"/>
          <w:sz w:val="22"/>
          <w:lang w:val="en-US" w:eastAsia="en-US"/>
        </w:rPr>
        <w:t>թ. տարեկան</w:t>
      </w:r>
      <w:r w:rsidR="001C54A0" w:rsidRPr="0074617A">
        <w:rPr>
          <w:rFonts w:ascii="GHEA Grapalat" w:hAnsi="GHEA Grapalat" w:cs="Sylfaen"/>
          <w:sz w:val="22"/>
          <w:lang w:val="en-US" w:eastAsia="en-US"/>
        </w:rPr>
        <w:t xml:space="preserve"> տվյալներով</w:t>
      </w:r>
      <w:r w:rsidR="00B3089C" w:rsidRPr="0074617A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1C54A0" w:rsidRPr="0074617A">
        <w:rPr>
          <w:rFonts w:ascii="GHEA Grapalat" w:hAnsi="GHEA Grapalat" w:cs="Sylfaen"/>
          <w:sz w:val="22"/>
          <w:lang w:val="en-US" w:eastAsia="en-US"/>
        </w:rPr>
        <w:t>ընկերությունները</w:t>
      </w:r>
      <w:r w:rsidR="00C66808" w:rsidRPr="0074617A">
        <w:rPr>
          <w:rFonts w:ascii="GHEA Grapalat" w:hAnsi="GHEA Grapalat" w:cs="Sylfaen"/>
          <w:sz w:val="22"/>
          <w:lang w:val="hy-AM" w:eastAsia="en-US"/>
        </w:rPr>
        <w:t xml:space="preserve"> գործունեության արդյունքում</w:t>
      </w:r>
      <w:r w:rsidR="00B779DD" w:rsidRPr="0074617A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B779DD" w:rsidRPr="0074617A">
        <w:rPr>
          <w:rFonts w:ascii="GHEA Grapalat" w:hAnsi="GHEA Grapalat" w:cs="Sylfaen"/>
          <w:sz w:val="22"/>
          <w:lang w:val="ru-RU" w:eastAsia="en-US"/>
        </w:rPr>
        <w:t>դա</w:t>
      </w:r>
      <w:r w:rsidR="000C5A36" w:rsidRPr="0074617A">
        <w:rPr>
          <w:rFonts w:ascii="GHEA Grapalat" w:hAnsi="GHEA Grapalat" w:cs="Sylfaen"/>
          <w:sz w:val="22"/>
          <w:lang w:val="ru-RU" w:eastAsia="en-US"/>
        </w:rPr>
        <w:t>րձյալ</w:t>
      </w:r>
      <w:r w:rsidR="00C66808" w:rsidRPr="0074617A">
        <w:rPr>
          <w:rFonts w:ascii="GHEA Grapalat" w:hAnsi="GHEA Grapalat" w:cs="Sylfaen"/>
          <w:sz w:val="22"/>
          <w:lang w:val="hy-AM" w:eastAsia="en-US"/>
        </w:rPr>
        <w:t xml:space="preserve"> </w:t>
      </w:r>
      <w:r w:rsidR="005B0CA6" w:rsidRPr="0074617A">
        <w:rPr>
          <w:rFonts w:ascii="GHEA Grapalat" w:hAnsi="GHEA Grapalat" w:cs="Sylfaen"/>
          <w:sz w:val="22"/>
          <w:lang w:val="en-US" w:eastAsia="en-US"/>
        </w:rPr>
        <w:t xml:space="preserve">ձևավորել </w:t>
      </w:r>
      <w:r w:rsidR="00B3089C" w:rsidRPr="0074617A">
        <w:rPr>
          <w:rFonts w:ascii="GHEA Grapalat" w:hAnsi="GHEA Grapalat" w:cs="Sylfaen"/>
          <w:sz w:val="22"/>
          <w:lang w:val="en-US" w:eastAsia="en-US"/>
        </w:rPr>
        <w:t>են</w:t>
      </w:r>
      <w:r w:rsidR="005B0CA6" w:rsidRPr="0074617A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B3089C" w:rsidRPr="0074617A">
        <w:rPr>
          <w:rFonts w:ascii="GHEA Grapalat" w:hAnsi="GHEA Grapalat" w:cs="Sylfaen"/>
          <w:sz w:val="22"/>
          <w:lang w:val="en-US" w:eastAsia="en-US"/>
        </w:rPr>
        <w:t>վնաս</w:t>
      </w:r>
      <w:r w:rsidR="00AA2090" w:rsidRPr="0074617A">
        <w:rPr>
          <w:rFonts w:ascii="GHEA Grapalat" w:hAnsi="GHEA Grapalat" w:cs="Sylfaen"/>
          <w:sz w:val="22"/>
          <w:lang w:val="ru-RU" w:eastAsia="en-US"/>
        </w:rPr>
        <w:t>՝</w:t>
      </w:r>
      <w:r w:rsidR="00AA2090" w:rsidRPr="0074617A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AA2090" w:rsidRPr="0074617A">
        <w:rPr>
          <w:rFonts w:ascii="GHEA Grapalat" w:hAnsi="GHEA Grapalat"/>
          <w:sz w:val="22"/>
          <w:lang w:val="hy-AM"/>
        </w:rPr>
        <w:t>&lt;&lt;Քաղաքաշինական ծրագրերի փորձագիտական կոմիտե&gt;&gt; ԲԲԸ</w:t>
      </w:r>
      <w:r w:rsidR="003A26DC" w:rsidRPr="0074617A">
        <w:rPr>
          <w:rFonts w:ascii="GHEA Grapalat" w:hAnsi="GHEA Grapalat"/>
          <w:sz w:val="22"/>
          <w:lang w:val="en-US"/>
        </w:rPr>
        <w:t>-</w:t>
      </w:r>
      <w:r w:rsidR="003A26DC" w:rsidRPr="0074617A">
        <w:rPr>
          <w:rFonts w:ascii="GHEA Grapalat" w:hAnsi="GHEA Grapalat"/>
          <w:sz w:val="22"/>
          <w:lang w:val="ru-RU"/>
        </w:rPr>
        <w:t>ի</w:t>
      </w:r>
      <w:r w:rsidR="00AA2090" w:rsidRPr="0074617A">
        <w:rPr>
          <w:rFonts w:ascii="GHEA Grapalat" w:hAnsi="GHEA Grapalat"/>
          <w:sz w:val="22"/>
          <w:lang w:val="en-US"/>
        </w:rPr>
        <w:t xml:space="preserve"> </w:t>
      </w:r>
      <w:r w:rsidR="00AA2090" w:rsidRPr="0074617A">
        <w:rPr>
          <w:rFonts w:ascii="GHEA Grapalat" w:hAnsi="GHEA Grapalat"/>
          <w:sz w:val="22"/>
          <w:lang w:val="ru-RU"/>
        </w:rPr>
        <w:t>վնասը</w:t>
      </w:r>
      <w:r w:rsidR="00AA2090" w:rsidRPr="0074617A">
        <w:rPr>
          <w:rFonts w:ascii="GHEA Grapalat" w:hAnsi="GHEA Grapalat"/>
          <w:sz w:val="22"/>
          <w:lang w:val="en-US"/>
        </w:rPr>
        <w:t xml:space="preserve"> </w:t>
      </w:r>
      <w:r w:rsidR="00AA2090" w:rsidRPr="0074617A">
        <w:rPr>
          <w:rFonts w:ascii="GHEA Grapalat" w:hAnsi="GHEA Grapalat"/>
          <w:sz w:val="22"/>
          <w:lang w:val="ru-RU"/>
        </w:rPr>
        <w:t>կազմել</w:t>
      </w:r>
      <w:r w:rsidR="00AA2090" w:rsidRPr="0074617A">
        <w:rPr>
          <w:rFonts w:ascii="GHEA Grapalat" w:hAnsi="GHEA Grapalat"/>
          <w:sz w:val="22"/>
          <w:lang w:val="en-US"/>
        </w:rPr>
        <w:t xml:space="preserve"> </w:t>
      </w:r>
      <w:r w:rsidR="00AA2090" w:rsidRPr="0074617A">
        <w:rPr>
          <w:rFonts w:ascii="GHEA Grapalat" w:hAnsi="GHEA Grapalat"/>
          <w:sz w:val="22"/>
          <w:lang w:val="ru-RU"/>
        </w:rPr>
        <w:t>է</w:t>
      </w:r>
      <w:r w:rsidR="00AA2090" w:rsidRPr="0074617A">
        <w:rPr>
          <w:rFonts w:ascii="GHEA Grapalat" w:hAnsi="GHEA Grapalat"/>
          <w:sz w:val="22"/>
          <w:lang w:val="en-US"/>
        </w:rPr>
        <w:t xml:space="preserve"> 43,755.0 </w:t>
      </w:r>
      <w:r w:rsidR="00AA2090" w:rsidRPr="0074617A">
        <w:rPr>
          <w:rFonts w:ascii="GHEA Grapalat" w:hAnsi="GHEA Grapalat"/>
          <w:sz w:val="22"/>
          <w:lang w:val="ru-RU"/>
        </w:rPr>
        <w:t>հազ</w:t>
      </w:r>
      <w:r w:rsidR="00AA2090" w:rsidRPr="0074617A">
        <w:rPr>
          <w:rFonts w:ascii="GHEA Grapalat" w:hAnsi="GHEA Grapalat"/>
          <w:sz w:val="22"/>
          <w:lang w:val="en-US"/>
        </w:rPr>
        <w:t xml:space="preserve">. </w:t>
      </w:r>
      <w:r w:rsidR="00AA2090" w:rsidRPr="0074617A">
        <w:rPr>
          <w:rFonts w:ascii="GHEA Grapalat" w:hAnsi="GHEA Grapalat"/>
          <w:sz w:val="22"/>
          <w:lang w:val="ru-RU"/>
        </w:rPr>
        <w:t>դրամ</w:t>
      </w:r>
      <w:r w:rsidR="003A26DC" w:rsidRPr="0074617A">
        <w:rPr>
          <w:rFonts w:ascii="GHEA Grapalat" w:hAnsi="GHEA Grapalat"/>
          <w:sz w:val="22"/>
          <w:lang w:val="en-US"/>
        </w:rPr>
        <w:t>,</w:t>
      </w:r>
      <w:r w:rsidR="00AA2090" w:rsidRPr="0074617A">
        <w:rPr>
          <w:rFonts w:ascii="GHEA Grapalat" w:hAnsi="GHEA Grapalat"/>
          <w:sz w:val="22"/>
          <w:lang w:val="hy-AM"/>
        </w:rPr>
        <w:t xml:space="preserve"> </w:t>
      </w:r>
      <w:r w:rsidR="003A26DC" w:rsidRPr="0074617A">
        <w:rPr>
          <w:rFonts w:ascii="GHEA Grapalat" w:hAnsi="GHEA Grapalat"/>
          <w:sz w:val="22"/>
          <w:lang w:val="ru-RU"/>
        </w:rPr>
        <w:t>իսկ</w:t>
      </w:r>
      <w:r w:rsidR="00AA2090" w:rsidRPr="0074617A">
        <w:rPr>
          <w:rFonts w:ascii="GHEA Grapalat" w:hAnsi="GHEA Grapalat"/>
          <w:sz w:val="22"/>
          <w:lang w:val="hy-AM"/>
        </w:rPr>
        <w:t xml:space="preserve"> </w:t>
      </w:r>
      <w:r w:rsidR="00AA2090" w:rsidRPr="0074617A">
        <w:rPr>
          <w:rFonts w:ascii="GHEA Grapalat" w:hAnsi="GHEA Grapalat" w:cs="Sylfaen"/>
          <w:sz w:val="22"/>
          <w:lang w:val="hy-AM"/>
        </w:rPr>
        <w:t>&lt;&lt;Սալսա դիվելոփմենթ&gt;&gt; ՓԲԸ</w:t>
      </w:r>
      <w:r w:rsidR="003A26DC" w:rsidRPr="0074617A">
        <w:rPr>
          <w:rFonts w:ascii="GHEA Grapalat" w:hAnsi="GHEA Grapalat" w:cs="Sylfaen"/>
          <w:sz w:val="22"/>
          <w:lang w:val="en-US"/>
        </w:rPr>
        <w:t>-</w:t>
      </w:r>
      <w:r w:rsidR="003A26DC" w:rsidRPr="0074617A">
        <w:rPr>
          <w:rFonts w:ascii="GHEA Grapalat" w:hAnsi="GHEA Grapalat" w:cs="Sylfaen"/>
          <w:sz w:val="22"/>
          <w:lang w:val="ru-RU"/>
        </w:rPr>
        <w:t>ինը</w:t>
      </w:r>
      <w:r w:rsidR="003A26DC" w:rsidRPr="0074617A">
        <w:rPr>
          <w:rFonts w:ascii="GHEA Grapalat" w:hAnsi="GHEA Grapalat" w:cs="Sylfaen"/>
          <w:sz w:val="22"/>
          <w:lang w:val="en-US"/>
        </w:rPr>
        <w:t xml:space="preserve"> </w:t>
      </w:r>
      <w:r w:rsidR="00AA2090" w:rsidRPr="0074617A">
        <w:rPr>
          <w:rFonts w:ascii="GHEA Grapalat" w:hAnsi="GHEA Grapalat" w:cs="Sylfaen"/>
          <w:sz w:val="22"/>
          <w:lang w:val="en-US"/>
        </w:rPr>
        <w:t xml:space="preserve"> 506,689.8</w:t>
      </w:r>
      <w:r w:rsidR="00A62D48" w:rsidRPr="0074617A">
        <w:rPr>
          <w:rFonts w:ascii="GHEA Grapalat" w:hAnsi="GHEA Grapalat" w:cs="Sylfaen"/>
          <w:sz w:val="22"/>
          <w:lang w:val="en-US"/>
        </w:rPr>
        <w:t xml:space="preserve"> </w:t>
      </w:r>
      <w:r w:rsidR="00A62D48" w:rsidRPr="0074617A">
        <w:rPr>
          <w:rFonts w:ascii="GHEA Grapalat" w:hAnsi="GHEA Grapalat" w:cs="Sylfaen"/>
          <w:sz w:val="22"/>
          <w:lang w:val="ru-RU"/>
        </w:rPr>
        <w:t>հազ</w:t>
      </w:r>
      <w:r w:rsidR="00A62D48" w:rsidRPr="0074617A">
        <w:rPr>
          <w:rFonts w:ascii="GHEA Grapalat" w:hAnsi="GHEA Grapalat" w:cs="Sylfaen"/>
          <w:sz w:val="22"/>
          <w:lang w:val="en-US"/>
        </w:rPr>
        <w:t xml:space="preserve">. </w:t>
      </w:r>
      <w:r w:rsidR="00A62D48" w:rsidRPr="0074617A">
        <w:rPr>
          <w:rFonts w:ascii="GHEA Grapalat" w:hAnsi="GHEA Grapalat" w:cs="Sylfaen"/>
          <w:sz w:val="22"/>
          <w:lang w:val="ru-RU"/>
        </w:rPr>
        <w:t>դրամ</w:t>
      </w:r>
      <w:r w:rsidR="00AA2090" w:rsidRPr="0074617A">
        <w:rPr>
          <w:rFonts w:ascii="GHEA Grapalat" w:hAnsi="GHEA Grapalat" w:cs="Sylfaen"/>
          <w:sz w:val="22"/>
          <w:lang w:val="hy-AM"/>
        </w:rPr>
        <w:t xml:space="preserve">: </w:t>
      </w:r>
    </w:p>
    <w:p w:rsidR="002C2FE9" w:rsidRPr="0074617A" w:rsidRDefault="00C66808" w:rsidP="00CB27A0">
      <w:pPr>
        <w:spacing w:line="360" w:lineRule="auto"/>
        <w:jc w:val="both"/>
        <w:rPr>
          <w:rFonts w:ascii="GHEA Grapalat" w:hAnsi="GHEA Grapalat" w:cs="Sylfaen"/>
          <w:sz w:val="22"/>
          <w:lang w:val="en-US"/>
        </w:rPr>
      </w:pPr>
      <w:r w:rsidRPr="0074617A">
        <w:rPr>
          <w:rFonts w:ascii="GHEA Grapalat" w:hAnsi="GHEA Grapalat" w:cs="Sylfaen"/>
          <w:sz w:val="22"/>
          <w:lang w:val="hy-AM" w:eastAsia="en-US"/>
        </w:rPr>
        <w:t>2.</w:t>
      </w:r>
      <w:r w:rsidR="00151844" w:rsidRPr="0074617A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0C5A36" w:rsidRPr="0074617A">
        <w:rPr>
          <w:rFonts w:ascii="GHEA Grapalat" w:hAnsi="GHEA Grapalat" w:cs="Sylfaen"/>
          <w:sz w:val="22"/>
          <w:lang w:val="en-US" w:eastAsia="en-US"/>
        </w:rPr>
        <w:t>Ընկերությ</w:t>
      </w:r>
      <w:r w:rsidR="000C5A36" w:rsidRPr="0074617A">
        <w:rPr>
          <w:rFonts w:ascii="GHEA Grapalat" w:hAnsi="GHEA Grapalat" w:cs="Sylfaen"/>
          <w:sz w:val="22"/>
          <w:lang w:val="ru-RU" w:eastAsia="en-US"/>
        </w:rPr>
        <w:t>ունների</w:t>
      </w:r>
      <w:r w:rsidR="00151844" w:rsidRPr="0074617A">
        <w:rPr>
          <w:rFonts w:ascii="GHEA Grapalat" w:hAnsi="GHEA Grapalat" w:cs="Sylfaen"/>
          <w:sz w:val="22"/>
          <w:lang w:val="en-US" w:eastAsia="en-US"/>
        </w:rPr>
        <w:t xml:space="preserve"> բացարձակ իրացվելիության ցուցանիշ</w:t>
      </w:r>
      <w:r w:rsidR="000C5A36" w:rsidRPr="0074617A">
        <w:rPr>
          <w:rFonts w:ascii="GHEA Grapalat" w:hAnsi="GHEA Grapalat" w:cs="Sylfaen"/>
          <w:sz w:val="22"/>
          <w:lang w:val="ru-RU" w:eastAsia="en-US"/>
        </w:rPr>
        <w:t>ներ</w:t>
      </w:r>
      <w:r w:rsidR="00151844" w:rsidRPr="0074617A">
        <w:rPr>
          <w:rFonts w:ascii="GHEA Grapalat" w:hAnsi="GHEA Grapalat" w:cs="Sylfaen"/>
          <w:sz w:val="22"/>
          <w:lang w:val="en-US" w:eastAsia="en-US"/>
        </w:rPr>
        <w:t xml:space="preserve">ը </w:t>
      </w:r>
      <w:r w:rsidR="000C5A36" w:rsidRPr="0074617A">
        <w:rPr>
          <w:rFonts w:ascii="GHEA Grapalat" w:hAnsi="GHEA Grapalat" w:cs="Sylfaen"/>
          <w:sz w:val="22"/>
          <w:lang w:val="ru-RU" w:eastAsia="en-US"/>
        </w:rPr>
        <w:t>չեն</w:t>
      </w:r>
      <w:r w:rsidR="000C5A36" w:rsidRPr="0074617A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0C5A36" w:rsidRPr="0074617A">
        <w:rPr>
          <w:rFonts w:ascii="GHEA Grapalat" w:hAnsi="GHEA Grapalat" w:cs="Sylfaen"/>
          <w:sz w:val="22"/>
          <w:lang w:val="ru-RU" w:eastAsia="en-US"/>
        </w:rPr>
        <w:t>համապատասխանում</w:t>
      </w:r>
      <w:r w:rsidR="00151844" w:rsidRPr="0074617A">
        <w:rPr>
          <w:rFonts w:ascii="GHEA Grapalat" w:hAnsi="GHEA Grapalat" w:cs="Sylfaen"/>
          <w:sz w:val="22"/>
          <w:lang w:val="en-US" w:eastAsia="en-US"/>
        </w:rPr>
        <w:t xml:space="preserve"> թույլատրելի սահմանային </w:t>
      </w:r>
      <w:r w:rsidR="000C5A36" w:rsidRPr="0074617A">
        <w:rPr>
          <w:rFonts w:ascii="GHEA Grapalat" w:hAnsi="GHEA Grapalat" w:cs="Sylfaen"/>
          <w:sz w:val="22"/>
          <w:lang w:val="en-US" w:eastAsia="en-US"/>
        </w:rPr>
        <w:t>նորմայի</w:t>
      </w:r>
      <w:r w:rsidR="000C5A36" w:rsidRPr="0074617A">
        <w:rPr>
          <w:rFonts w:ascii="GHEA Grapalat" w:hAnsi="GHEA Grapalat" w:cs="Sylfaen"/>
          <w:sz w:val="22"/>
          <w:lang w:val="ru-RU" w:eastAsia="en-US"/>
        </w:rPr>
        <w:t>ն</w:t>
      </w:r>
      <w:r w:rsidR="00151844" w:rsidRPr="0074617A">
        <w:rPr>
          <w:rFonts w:ascii="GHEA Grapalat" w:hAnsi="GHEA Grapalat" w:cs="Sylfaen"/>
          <w:sz w:val="22"/>
          <w:lang w:val="en-US" w:eastAsia="en-US"/>
        </w:rPr>
        <w:t>, ինչը ցույց է</w:t>
      </w:r>
      <w:r w:rsidR="002C2FE9" w:rsidRPr="0074617A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2C2FE9" w:rsidRPr="0074617A">
        <w:rPr>
          <w:rFonts w:ascii="GHEA Grapalat" w:hAnsi="GHEA Grapalat" w:cs="Sylfaen"/>
          <w:sz w:val="22"/>
          <w:lang w:val="en-GB" w:eastAsia="en-US"/>
        </w:rPr>
        <w:t>տալիս, որ</w:t>
      </w:r>
      <w:r w:rsidR="00307F7F" w:rsidRPr="0074617A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307F7F" w:rsidRPr="0074617A">
        <w:rPr>
          <w:rFonts w:ascii="GHEA Grapalat" w:hAnsi="GHEA Grapalat"/>
          <w:sz w:val="22"/>
          <w:lang w:val="hy-AM"/>
        </w:rPr>
        <w:t>&lt;&lt;Քաղաքաշինական ծրագրերի փորձագիտական կոմիտե&gt;&gt; ԲԲԸ</w:t>
      </w:r>
      <w:r w:rsidR="003A26DC" w:rsidRPr="0074617A">
        <w:rPr>
          <w:rFonts w:ascii="GHEA Grapalat" w:hAnsi="GHEA Grapalat"/>
          <w:sz w:val="22"/>
          <w:lang w:val="en-US"/>
        </w:rPr>
        <w:t>-</w:t>
      </w:r>
      <w:r w:rsidR="003A26DC" w:rsidRPr="0074617A">
        <w:rPr>
          <w:rFonts w:ascii="GHEA Grapalat" w:hAnsi="GHEA Grapalat"/>
          <w:sz w:val="22"/>
          <w:lang w:val="ru-RU"/>
        </w:rPr>
        <w:t>ն</w:t>
      </w:r>
      <w:r w:rsidR="003A26DC" w:rsidRPr="0074617A">
        <w:rPr>
          <w:rFonts w:ascii="GHEA Grapalat" w:hAnsi="GHEA Grapalat"/>
          <w:sz w:val="22"/>
          <w:lang w:val="en-US"/>
        </w:rPr>
        <w:t xml:space="preserve"> </w:t>
      </w:r>
      <w:r w:rsidR="003A26DC" w:rsidRPr="0074617A">
        <w:rPr>
          <w:rFonts w:ascii="GHEA Grapalat" w:hAnsi="GHEA Grapalat"/>
          <w:sz w:val="22"/>
          <w:lang w:val="ru-RU"/>
        </w:rPr>
        <w:t>իրացվելիության</w:t>
      </w:r>
      <w:r w:rsidR="003A26DC" w:rsidRPr="0074617A">
        <w:rPr>
          <w:rFonts w:ascii="GHEA Grapalat" w:hAnsi="GHEA Grapalat"/>
          <w:sz w:val="22"/>
          <w:lang w:val="en-US"/>
        </w:rPr>
        <w:t xml:space="preserve"> </w:t>
      </w:r>
      <w:r w:rsidR="003A26DC" w:rsidRPr="0074617A">
        <w:rPr>
          <w:rFonts w:ascii="GHEA Grapalat" w:hAnsi="GHEA Grapalat"/>
          <w:sz w:val="22"/>
          <w:lang w:val="ru-RU"/>
        </w:rPr>
        <w:t>առումով</w:t>
      </w:r>
      <w:r w:rsidR="003A26DC" w:rsidRPr="0074617A">
        <w:rPr>
          <w:rFonts w:ascii="GHEA Grapalat" w:hAnsi="GHEA Grapalat"/>
          <w:sz w:val="22"/>
          <w:lang w:val="en-US"/>
        </w:rPr>
        <w:t xml:space="preserve"> </w:t>
      </w:r>
      <w:r w:rsidR="003A26DC" w:rsidRPr="0074617A">
        <w:rPr>
          <w:rFonts w:ascii="GHEA Grapalat" w:hAnsi="GHEA Grapalat"/>
          <w:sz w:val="22"/>
          <w:lang w:val="ru-RU"/>
        </w:rPr>
        <w:t>ունի</w:t>
      </w:r>
      <w:r w:rsidR="003A26DC" w:rsidRPr="0074617A">
        <w:rPr>
          <w:rFonts w:ascii="GHEA Grapalat" w:hAnsi="GHEA Grapalat"/>
          <w:sz w:val="22"/>
          <w:lang w:val="en-US"/>
        </w:rPr>
        <w:t xml:space="preserve"> </w:t>
      </w:r>
      <w:r w:rsidR="003A26DC" w:rsidRPr="0074617A">
        <w:rPr>
          <w:rFonts w:ascii="GHEA Grapalat" w:hAnsi="GHEA Grapalat"/>
          <w:sz w:val="22"/>
          <w:lang w:val="ru-RU"/>
        </w:rPr>
        <w:t>դժվարություններ</w:t>
      </w:r>
      <w:r w:rsidR="003A26DC" w:rsidRPr="0074617A">
        <w:rPr>
          <w:rFonts w:ascii="GHEA Grapalat" w:hAnsi="GHEA Grapalat"/>
          <w:sz w:val="22"/>
          <w:lang w:val="en-US"/>
        </w:rPr>
        <w:t xml:space="preserve">, </w:t>
      </w:r>
      <w:r w:rsidR="002C2FE9" w:rsidRPr="0074617A">
        <w:rPr>
          <w:rFonts w:ascii="GHEA Grapalat" w:hAnsi="GHEA Grapalat" w:cs="Sylfaen"/>
          <w:sz w:val="22"/>
        </w:rPr>
        <w:t>ցածր է կարճաժամկետ պարտավորությունների դրամական միջոցներով կամ դրանց համարժեքներով ապահովվածության աստիճանը</w:t>
      </w:r>
      <w:r w:rsidR="002C2FE9" w:rsidRPr="0074617A">
        <w:rPr>
          <w:rFonts w:ascii="GHEA Grapalat" w:hAnsi="GHEA Grapalat"/>
          <w:sz w:val="22"/>
          <w:lang w:val="hy-AM"/>
        </w:rPr>
        <w:t xml:space="preserve">, </w:t>
      </w:r>
      <w:r w:rsidR="00307F7F" w:rsidRPr="0074617A">
        <w:rPr>
          <w:rFonts w:ascii="GHEA Grapalat" w:hAnsi="GHEA Grapalat"/>
          <w:sz w:val="22"/>
          <w:lang w:val="ru-RU"/>
        </w:rPr>
        <w:t>իսկ</w:t>
      </w:r>
      <w:r w:rsidR="00307F7F" w:rsidRPr="0074617A">
        <w:rPr>
          <w:rFonts w:ascii="GHEA Grapalat" w:hAnsi="GHEA Grapalat"/>
          <w:sz w:val="22"/>
          <w:lang w:val="en-US"/>
        </w:rPr>
        <w:t xml:space="preserve"> </w:t>
      </w:r>
      <w:r w:rsidR="00307F7F" w:rsidRPr="0074617A">
        <w:rPr>
          <w:rFonts w:ascii="GHEA Grapalat" w:hAnsi="GHEA Grapalat" w:cs="Sylfaen"/>
          <w:sz w:val="22"/>
          <w:lang w:val="hy-AM"/>
        </w:rPr>
        <w:t>&lt;&lt;Սալսա դիվելոփմենթ&gt;&gt; ՓԲԸ</w:t>
      </w:r>
      <w:r w:rsidR="00307F7F" w:rsidRPr="0074617A">
        <w:rPr>
          <w:rFonts w:ascii="GHEA Grapalat" w:hAnsi="GHEA Grapalat" w:cs="Sylfaen"/>
          <w:sz w:val="22"/>
          <w:lang w:val="en-US"/>
        </w:rPr>
        <w:t xml:space="preserve"> </w:t>
      </w:r>
      <w:r w:rsidR="00307F7F" w:rsidRPr="0074617A">
        <w:rPr>
          <w:rFonts w:ascii="GHEA Grapalat" w:hAnsi="GHEA Grapalat" w:cs="Sylfaen"/>
          <w:sz w:val="22"/>
          <w:lang w:val="ru-RU"/>
        </w:rPr>
        <w:t>մոտ</w:t>
      </w:r>
      <w:r w:rsidR="00307F7F" w:rsidRPr="0074617A">
        <w:rPr>
          <w:rFonts w:ascii="GHEA Grapalat" w:hAnsi="GHEA Grapalat"/>
          <w:sz w:val="22"/>
          <w:lang w:val="en-US"/>
        </w:rPr>
        <w:t xml:space="preserve"> </w:t>
      </w:r>
      <w:r w:rsidR="002C2FE9" w:rsidRPr="0074617A">
        <w:rPr>
          <w:rFonts w:ascii="GHEA Grapalat" w:hAnsi="GHEA Grapalat"/>
          <w:sz w:val="22"/>
          <w:lang w:val="hy-AM"/>
        </w:rPr>
        <w:t>առկա է դրամական միջոցների կուտակում</w:t>
      </w:r>
      <w:r w:rsidR="002C2FE9" w:rsidRPr="0074617A">
        <w:rPr>
          <w:rFonts w:ascii="GHEA Grapalat" w:hAnsi="GHEA Grapalat" w:cs="Sylfaen"/>
          <w:sz w:val="22"/>
          <w:lang w:val="en-US"/>
        </w:rPr>
        <w:t>:</w:t>
      </w:r>
    </w:p>
    <w:p w:rsidR="00CB27A0" w:rsidRPr="0074617A" w:rsidRDefault="000C5A36" w:rsidP="00CB27A0">
      <w:pPr>
        <w:spacing w:line="360" w:lineRule="auto"/>
        <w:jc w:val="both"/>
        <w:rPr>
          <w:rFonts w:ascii="GHEA Grapalat" w:hAnsi="GHEA Grapalat"/>
          <w:sz w:val="22"/>
          <w:lang w:val="en-US"/>
        </w:rPr>
      </w:pPr>
      <w:r w:rsidRPr="0074617A">
        <w:rPr>
          <w:rFonts w:ascii="GHEA Grapalat" w:hAnsi="GHEA Grapalat" w:cs="Sylfaen"/>
          <w:sz w:val="22"/>
          <w:lang w:val="en-US"/>
        </w:rPr>
        <w:t xml:space="preserve">3. </w:t>
      </w:r>
      <w:r w:rsidRPr="0074617A">
        <w:rPr>
          <w:rFonts w:ascii="GHEA Grapalat" w:hAnsi="GHEA Grapalat" w:cs="Sylfaen"/>
          <w:sz w:val="22"/>
          <w:lang w:val="ru-RU"/>
        </w:rPr>
        <w:t>Ընկերություններու</w:t>
      </w:r>
      <w:r w:rsidR="00B3089C" w:rsidRPr="0074617A">
        <w:rPr>
          <w:rFonts w:ascii="GHEA Grapalat" w:hAnsi="GHEA Grapalat" w:cs="Sylfaen"/>
          <w:sz w:val="22"/>
          <w:lang w:val="ru-RU"/>
        </w:rPr>
        <w:t>մ</w:t>
      </w:r>
      <w:r w:rsidR="00424BAF" w:rsidRPr="0074617A">
        <w:rPr>
          <w:rFonts w:ascii="GHEA Grapalat" w:hAnsi="GHEA Grapalat" w:cs="Sylfaen"/>
          <w:sz w:val="22"/>
          <w:lang w:val="en-US"/>
        </w:rPr>
        <w:t xml:space="preserve"> </w:t>
      </w:r>
      <w:r w:rsidR="00674865" w:rsidRPr="0074617A">
        <w:rPr>
          <w:rFonts w:ascii="GHEA Grapalat" w:hAnsi="GHEA Grapalat"/>
          <w:sz w:val="22"/>
          <w:lang w:val="hy-AM"/>
        </w:rPr>
        <w:t>ֆինանսական անկախության և ֆինանսավորման գործակիցները</w:t>
      </w:r>
      <w:r w:rsidRPr="0074617A">
        <w:rPr>
          <w:rFonts w:ascii="GHEA Grapalat" w:hAnsi="GHEA Grapalat"/>
          <w:sz w:val="22"/>
          <w:lang w:val="hy-AM"/>
        </w:rPr>
        <w:t xml:space="preserve"> համապատասխանում են պրակտիկայում ընդունված թույլատրելի սահմանային նորմաներին</w:t>
      </w:r>
      <w:r w:rsidR="00674865" w:rsidRPr="0074617A">
        <w:rPr>
          <w:rFonts w:ascii="GHEA Grapalat" w:hAnsi="GHEA Grapalat"/>
          <w:sz w:val="22"/>
          <w:lang w:val="hy-AM"/>
        </w:rPr>
        <w:t>, այսինքն</w:t>
      </w:r>
      <w:r w:rsidRPr="0074617A">
        <w:rPr>
          <w:rFonts w:ascii="GHEA Grapalat" w:hAnsi="GHEA Grapalat"/>
          <w:sz w:val="22"/>
          <w:lang w:val="hy-AM"/>
        </w:rPr>
        <w:t xml:space="preserve"> բարձր է շրջանառու միջոցների ձևավորմանը սեփական կապիտալի մասնակցության աստիճանը:</w:t>
      </w:r>
    </w:p>
    <w:p w:rsidR="00424BAF" w:rsidRPr="0074617A" w:rsidRDefault="00424BAF" w:rsidP="00CB27A0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74617A">
        <w:rPr>
          <w:rFonts w:ascii="GHEA Grapalat" w:hAnsi="GHEA Grapalat"/>
          <w:sz w:val="22"/>
          <w:lang w:val="hy-AM"/>
        </w:rPr>
        <w:t>4</w:t>
      </w:r>
      <w:r w:rsidR="001726C8" w:rsidRPr="0074617A">
        <w:rPr>
          <w:rFonts w:ascii="GHEA Grapalat" w:hAnsi="GHEA Grapalat"/>
          <w:sz w:val="22"/>
          <w:lang w:val="hy-AM"/>
        </w:rPr>
        <w:t>.</w:t>
      </w:r>
      <w:r w:rsidRPr="0074617A">
        <w:rPr>
          <w:rFonts w:ascii="GHEA Grapalat" w:hAnsi="GHEA Grapalat"/>
          <w:sz w:val="22"/>
          <w:lang w:val="hy-AM"/>
        </w:rPr>
        <w:t xml:space="preserve"> Ակտիվների շրջանառելիությ</w:t>
      </w:r>
      <w:r w:rsidR="001726C8" w:rsidRPr="0074617A">
        <w:rPr>
          <w:rFonts w:ascii="GHEA Grapalat" w:hAnsi="GHEA Grapalat"/>
          <w:sz w:val="22"/>
          <w:lang w:val="hy-AM"/>
        </w:rPr>
        <w:t>ան գործակիցը բնութագրում է ընկերության բոլոր միջոցների շրջապտույտի արագությունը՝ անկա</w:t>
      </w:r>
      <w:r w:rsidR="003A26DC" w:rsidRPr="0074617A">
        <w:rPr>
          <w:rFonts w:ascii="GHEA Grapalat" w:hAnsi="GHEA Grapalat"/>
          <w:sz w:val="22"/>
          <w:lang w:val="hy-AM"/>
        </w:rPr>
        <w:t xml:space="preserve">խ դրանց ձևավորման աղբյուրից և </w:t>
      </w:r>
      <w:r w:rsidR="001726C8" w:rsidRPr="0074617A">
        <w:rPr>
          <w:rFonts w:ascii="GHEA Grapalat" w:hAnsi="GHEA Grapalat"/>
          <w:sz w:val="22"/>
          <w:lang w:val="hy-AM"/>
        </w:rPr>
        <w:t>ո</w:t>
      </w:r>
      <w:r w:rsidRPr="0074617A">
        <w:rPr>
          <w:rFonts w:ascii="GHEA Grapalat" w:hAnsi="GHEA Grapalat"/>
          <w:sz w:val="22"/>
          <w:lang w:val="hy-AM"/>
        </w:rPr>
        <w:t>րքան մեծ է այս ցուցանիշը, այնքան արդյունավետորեն են օգտագործվում ակտիվները:</w:t>
      </w:r>
      <w:r w:rsidR="001726C8" w:rsidRPr="0074617A">
        <w:rPr>
          <w:rFonts w:ascii="GHEA Grapalat" w:hAnsi="GHEA Grapalat" w:cs="Sylfaen"/>
          <w:sz w:val="22"/>
          <w:lang w:val="hy-AM"/>
        </w:rPr>
        <w:t xml:space="preserve"> &lt;&lt;Սալսա դիվելոփմենթ&gt;&gt; ՓԲԸ մոտ </w:t>
      </w:r>
      <w:r w:rsidR="001726C8" w:rsidRPr="0074617A">
        <w:rPr>
          <w:rFonts w:ascii="GHEA Grapalat" w:hAnsi="GHEA Grapalat" w:cs="Sylfaen"/>
          <w:sz w:val="22"/>
          <w:lang w:val="en-US" w:eastAsia="en-US"/>
        </w:rPr>
        <w:t xml:space="preserve">ակտիվներն ընդհանրապես չեն շրջանառվել, իսկ &lt;&lt;Քաղաքաշինական ծրագրերի փորձագիտական կոմիտե&gt;&gt; ԲԲԸ-ի մոտ հավասար է 0,032: </w:t>
      </w:r>
    </w:p>
    <w:p w:rsidR="00237FB1" w:rsidRPr="00BE15CF" w:rsidRDefault="001726C8" w:rsidP="00CB27A0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74617A">
        <w:rPr>
          <w:rFonts w:ascii="GHEA Grapalat" w:hAnsi="GHEA Grapalat" w:cs="Sylfaen"/>
          <w:sz w:val="22"/>
          <w:lang w:val="hy-AM"/>
        </w:rPr>
        <w:t>5</w:t>
      </w:r>
      <w:r w:rsidR="00237FB1" w:rsidRPr="0074617A">
        <w:rPr>
          <w:rFonts w:ascii="GHEA Grapalat" w:hAnsi="GHEA Grapalat" w:cs="Sylfaen"/>
          <w:sz w:val="22"/>
          <w:lang w:val="hy-AM"/>
        </w:rPr>
        <w:t xml:space="preserve">. </w:t>
      </w:r>
      <w:r w:rsidR="00151844" w:rsidRPr="0074617A">
        <w:rPr>
          <w:rFonts w:ascii="GHEA Grapalat" w:hAnsi="GHEA Grapalat" w:cs="Sylfaen"/>
          <w:sz w:val="22"/>
          <w:lang w:val="hy-AM"/>
        </w:rPr>
        <w:t xml:space="preserve">Ակտիվների շահութաբերության գործակիցը բնութագրում </w:t>
      </w:r>
      <w:r w:rsidR="0006239A" w:rsidRPr="0074617A">
        <w:rPr>
          <w:rFonts w:ascii="GHEA Grapalat" w:hAnsi="GHEA Grapalat" w:cs="Sylfaen"/>
          <w:sz w:val="22"/>
          <w:lang w:val="hy-AM"/>
        </w:rPr>
        <w:t>է կառավարման արդյունավետությունը և ցույց է տալիս</w:t>
      </w:r>
      <w:r w:rsidR="00151844" w:rsidRPr="0074617A">
        <w:rPr>
          <w:rFonts w:ascii="GHEA Grapalat" w:hAnsi="GHEA Grapalat" w:cs="Sylfaen"/>
          <w:sz w:val="22"/>
          <w:lang w:val="hy-AM"/>
        </w:rPr>
        <w:t xml:space="preserve"> </w:t>
      </w:r>
      <w:r w:rsidR="0006239A" w:rsidRPr="0074617A">
        <w:rPr>
          <w:rFonts w:ascii="GHEA Grapalat" w:hAnsi="GHEA Grapalat" w:cs="Sylfaen"/>
          <w:sz w:val="22"/>
          <w:lang w:val="hy-AM"/>
        </w:rPr>
        <w:t>միավոր ակտիվների հաշվով շահույթի մեծությունը</w:t>
      </w:r>
      <w:r w:rsidR="00151844" w:rsidRPr="0074617A">
        <w:rPr>
          <w:rFonts w:ascii="GHEA Grapalat" w:hAnsi="GHEA Grapalat" w:cs="Sylfaen"/>
          <w:sz w:val="22"/>
          <w:lang w:val="hy-AM"/>
        </w:rPr>
        <w:t>: Շահութաբերության հետ կապված բոլոր ցուցանիշները</w:t>
      </w:r>
      <w:r w:rsidR="000C5A36" w:rsidRPr="0074617A">
        <w:rPr>
          <w:rFonts w:ascii="GHEA Grapalat" w:hAnsi="GHEA Grapalat" w:cs="Sylfaen"/>
          <w:sz w:val="22"/>
          <w:lang w:val="hy-AM"/>
        </w:rPr>
        <w:t xml:space="preserve"> </w:t>
      </w:r>
      <w:r w:rsidR="005F1D2F" w:rsidRPr="0074617A">
        <w:rPr>
          <w:rFonts w:ascii="GHEA Grapalat" w:hAnsi="GHEA Grapalat" w:cs="Sylfaen"/>
          <w:sz w:val="22"/>
          <w:lang w:val="hy-AM"/>
        </w:rPr>
        <w:t>երկու ընկերությունների</w:t>
      </w:r>
      <w:r w:rsidR="000C5A36" w:rsidRPr="0074617A">
        <w:rPr>
          <w:rFonts w:ascii="GHEA Grapalat" w:hAnsi="GHEA Grapalat" w:cs="Sylfaen"/>
          <w:sz w:val="22"/>
          <w:lang w:val="hy-AM"/>
        </w:rPr>
        <w:t xml:space="preserve"> մոտ</w:t>
      </w:r>
      <w:r w:rsidR="00BE15CF">
        <w:rPr>
          <w:rFonts w:ascii="GHEA Grapalat" w:hAnsi="GHEA Grapalat" w:cs="Sylfaen"/>
          <w:sz w:val="22"/>
          <w:lang w:val="hy-AM"/>
        </w:rPr>
        <w:t xml:space="preserve"> բացասական մեծություն են</w:t>
      </w:r>
      <w:r w:rsidR="00BE15CF" w:rsidRPr="00BE15CF">
        <w:rPr>
          <w:rFonts w:ascii="GHEA Grapalat" w:hAnsi="GHEA Grapalat" w:cs="Sylfaen"/>
          <w:sz w:val="22"/>
          <w:lang w:val="hy-AM"/>
        </w:rPr>
        <w:t>,</w:t>
      </w:r>
      <w:r w:rsidR="00BE15CF" w:rsidRPr="0074617A">
        <w:rPr>
          <w:rFonts w:ascii="GHEA Grapalat" w:hAnsi="GHEA Grapalat" w:cs="Sylfaen"/>
          <w:sz w:val="22"/>
          <w:lang w:val="hy-AM"/>
        </w:rPr>
        <w:t xml:space="preserve"> այսինքն կազմակերպություններն իրենց գործառնական ծախսերը կառավարելիս չեն պահպանել ծախսերի այնպիսի մակարդակ, որից հետո</w:t>
      </w:r>
      <w:r w:rsidR="00BE15CF" w:rsidRPr="0023238A">
        <w:rPr>
          <w:rFonts w:ascii="GHEA Grapalat" w:hAnsi="GHEA Grapalat" w:cs="Sylfaen"/>
          <w:sz w:val="22"/>
          <w:lang w:val="hy-AM"/>
        </w:rPr>
        <w:t xml:space="preserve"> </w:t>
      </w:r>
      <w:r w:rsidR="00BE15CF" w:rsidRPr="0074617A">
        <w:rPr>
          <w:rFonts w:ascii="GHEA Grapalat" w:hAnsi="GHEA Grapalat" w:cs="Sylfaen"/>
          <w:sz w:val="22"/>
          <w:lang w:val="hy-AM"/>
        </w:rPr>
        <w:t>կապահովեին շահույթ</w:t>
      </w:r>
      <w:r w:rsidR="00BE15CF" w:rsidRPr="00BE15CF">
        <w:rPr>
          <w:rFonts w:ascii="GHEA Grapalat" w:hAnsi="GHEA Grapalat" w:cs="Sylfaen"/>
          <w:sz w:val="22"/>
          <w:lang w:val="hy-AM"/>
        </w:rPr>
        <w:t>:</w:t>
      </w:r>
    </w:p>
    <w:p w:rsidR="00C868BE" w:rsidRPr="0074617A" w:rsidRDefault="00A62D48" w:rsidP="00CB27A0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74617A">
        <w:rPr>
          <w:rFonts w:ascii="GHEA Grapalat" w:hAnsi="GHEA Grapalat" w:cs="Sylfaen"/>
          <w:sz w:val="22"/>
          <w:lang w:val="hy-AM"/>
        </w:rPr>
        <w:t>6</w:t>
      </w:r>
      <w:r w:rsidR="00151844" w:rsidRPr="0074617A">
        <w:rPr>
          <w:rFonts w:ascii="GHEA Grapalat" w:hAnsi="GHEA Grapalat" w:cs="Sylfaen"/>
          <w:sz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</w:t>
      </w:r>
      <w:r w:rsidR="00147A7C" w:rsidRPr="0074617A">
        <w:rPr>
          <w:rFonts w:ascii="GHEA Grapalat" w:hAnsi="GHEA Grapalat" w:cs="Sylfaen"/>
          <w:sz w:val="22"/>
          <w:lang w:val="hy-AM"/>
        </w:rPr>
        <w:t xml:space="preserve">&lt;&lt;Քաղաքաշինական ծրագրերի փորձագիտական կոմիտե&gt;&gt; ԲԲԸ-ի մոտ </w:t>
      </w:r>
      <w:r w:rsidR="00DE7A01" w:rsidRPr="0074617A">
        <w:rPr>
          <w:rFonts w:ascii="GHEA Grapalat" w:hAnsi="GHEA Grapalat" w:cs="Sylfaen"/>
          <w:sz w:val="22"/>
          <w:lang w:val="hy-AM"/>
        </w:rPr>
        <w:t>եկամուտները ձևավորվել են հիմնականում հիմնական գործունեությունից</w:t>
      </w:r>
      <w:r w:rsidR="00147A7C" w:rsidRPr="0074617A">
        <w:rPr>
          <w:rFonts w:ascii="GHEA Grapalat" w:hAnsi="GHEA Grapalat" w:cs="Sylfaen"/>
          <w:sz w:val="22"/>
          <w:lang w:val="hy-AM"/>
        </w:rPr>
        <w:t>, իսկ &lt;&lt;Սալսա դիվելոփմենթ&gt;&gt; ՓԲԸ-ն ե</w:t>
      </w:r>
      <w:r w:rsidRPr="0074617A">
        <w:rPr>
          <w:rFonts w:ascii="GHEA Grapalat" w:hAnsi="GHEA Grapalat" w:cs="Sylfaen"/>
          <w:sz w:val="22"/>
          <w:lang w:val="hy-AM"/>
        </w:rPr>
        <w:t>կամուտներ գրեթե չի ձևավորել՝ 130.5 հազ դրամի եկամուտը</w:t>
      </w:r>
      <w:r w:rsidR="003A26DC" w:rsidRPr="0074617A">
        <w:rPr>
          <w:rFonts w:ascii="GHEA Grapalat" w:hAnsi="GHEA Grapalat" w:cs="Sylfaen"/>
          <w:sz w:val="22"/>
          <w:lang w:val="hy-AM"/>
        </w:rPr>
        <w:t xml:space="preserve"> իրենից ներկայացնում է</w:t>
      </w:r>
      <w:r w:rsidRPr="0074617A">
        <w:rPr>
          <w:rFonts w:ascii="GHEA Grapalat" w:hAnsi="GHEA Grapalat" w:cs="Sylfaen"/>
          <w:sz w:val="22"/>
          <w:lang w:val="hy-AM"/>
        </w:rPr>
        <w:t xml:space="preserve"> փոխարժեքային տարբերությունից առաջացած եկամուտ:</w:t>
      </w:r>
      <w:r w:rsidR="00374F40" w:rsidRPr="0074617A">
        <w:rPr>
          <w:rFonts w:ascii="GHEA Grapalat" w:hAnsi="GHEA Grapalat" w:cs="Sylfaen"/>
          <w:sz w:val="22"/>
          <w:lang w:val="hy-AM"/>
        </w:rPr>
        <w:t xml:space="preserve"> </w:t>
      </w:r>
    </w:p>
    <w:p w:rsidR="00151844" w:rsidRPr="0074617A" w:rsidRDefault="003A26DC" w:rsidP="00CB27A0">
      <w:pPr>
        <w:spacing w:line="360" w:lineRule="auto"/>
        <w:rPr>
          <w:rFonts w:ascii="GHEA Grapalat" w:hAnsi="GHEA Grapalat" w:cs="Sylfaen"/>
          <w:sz w:val="22"/>
          <w:lang w:val="hy-AM"/>
        </w:rPr>
      </w:pPr>
      <w:r w:rsidRPr="003464D1">
        <w:rPr>
          <w:rFonts w:ascii="GHEA Grapalat" w:hAnsi="GHEA Grapalat" w:cs="Sylfaen"/>
          <w:sz w:val="22"/>
          <w:lang w:val="hy-AM"/>
        </w:rPr>
        <w:tab/>
      </w:r>
      <w:r w:rsidR="00151844" w:rsidRPr="0074617A">
        <w:rPr>
          <w:rFonts w:ascii="GHEA Grapalat" w:hAnsi="GHEA Grapalat" w:cs="Sylfaen"/>
          <w:sz w:val="22"/>
          <w:lang w:val="hy-AM"/>
        </w:rPr>
        <w:t>1</w:t>
      </w:r>
      <w:r w:rsidR="00C82773" w:rsidRPr="0074617A">
        <w:rPr>
          <w:rFonts w:ascii="GHEA Grapalat" w:hAnsi="GHEA Grapalat" w:cs="Sylfaen"/>
          <w:sz w:val="22"/>
          <w:lang w:val="hy-AM"/>
        </w:rPr>
        <w:t>2</w:t>
      </w:r>
      <w:r w:rsidR="00151844" w:rsidRPr="0074617A">
        <w:rPr>
          <w:rFonts w:ascii="GHEA Grapalat" w:hAnsi="GHEA Grapalat" w:cs="Sylfaen"/>
          <w:sz w:val="22"/>
          <w:lang w:val="hy-AM"/>
        </w:rPr>
        <w:t>.5  Եզրակացություններ</w:t>
      </w:r>
    </w:p>
    <w:p w:rsidR="00147A7C" w:rsidRPr="0074617A" w:rsidRDefault="001C54A0" w:rsidP="00CB27A0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 w:eastAsia="en-US"/>
        </w:rPr>
      </w:pPr>
      <w:r w:rsidRPr="0074617A">
        <w:rPr>
          <w:rFonts w:ascii="GHEA Grapalat" w:hAnsi="GHEA Grapalat" w:cs="Sylfaen"/>
          <w:sz w:val="22"/>
          <w:lang w:val="hy-AM"/>
        </w:rPr>
        <w:lastRenderedPageBreak/>
        <w:tab/>
      </w:r>
      <w:r w:rsidR="00843565" w:rsidRPr="0074617A">
        <w:rPr>
          <w:rFonts w:ascii="GHEA Grapalat" w:hAnsi="GHEA Grapalat" w:cs="Sylfaen"/>
          <w:sz w:val="22"/>
          <w:lang w:val="hy-AM"/>
        </w:rPr>
        <w:t xml:space="preserve"> </w:t>
      </w:r>
      <w:r w:rsidR="00151844" w:rsidRPr="0074617A">
        <w:rPr>
          <w:rFonts w:ascii="GHEA Grapalat" w:hAnsi="GHEA Grapalat" w:cs="Sylfaen"/>
          <w:sz w:val="22"/>
          <w:lang w:val="hy-AM"/>
        </w:rPr>
        <w:t>201</w:t>
      </w:r>
      <w:r w:rsidR="00147A7C" w:rsidRPr="0074617A">
        <w:rPr>
          <w:rFonts w:ascii="GHEA Grapalat" w:hAnsi="GHEA Grapalat" w:cs="Sylfaen"/>
          <w:sz w:val="22"/>
          <w:lang w:val="hy-AM"/>
        </w:rPr>
        <w:t>7</w:t>
      </w:r>
      <w:r w:rsidR="00151844" w:rsidRPr="0074617A">
        <w:rPr>
          <w:rFonts w:ascii="GHEA Grapalat" w:hAnsi="GHEA Grapalat" w:cs="Sylfaen"/>
          <w:sz w:val="22"/>
          <w:lang w:val="hy-AM"/>
        </w:rPr>
        <w:t xml:space="preserve">թ. տարեկան տվյալներով ՀՀ քաղաքաշինության </w:t>
      </w:r>
      <w:r w:rsidR="00BE15CF" w:rsidRPr="00BE15CF">
        <w:rPr>
          <w:rFonts w:ascii="GHEA Grapalat" w:hAnsi="GHEA Grapalat" w:cs="Sylfaen"/>
          <w:sz w:val="22"/>
          <w:lang w:val="hy-AM"/>
        </w:rPr>
        <w:t>պետական կոմիտեի</w:t>
      </w:r>
      <w:r w:rsidR="00151844" w:rsidRPr="0074617A">
        <w:rPr>
          <w:rFonts w:ascii="GHEA Grapalat" w:hAnsi="GHEA Grapalat" w:cs="Sylfaen"/>
          <w:sz w:val="22"/>
          <w:lang w:val="hy-AM"/>
        </w:rPr>
        <w:t xml:space="preserve"> ենթակայության </w:t>
      </w:r>
      <w:r w:rsidR="00A20EE4" w:rsidRPr="0074617A">
        <w:rPr>
          <w:rFonts w:ascii="GHEA Grapalat" w:hAnsi="GHEA Grapalat" w:cs="Sylfaen"/>
          <w:sz w:val="22"/>
          <w:lang w:val="hy-AM"/>
        </w:rPr>
        <w:t xml:space="preserve"> երկու </w:t>
      </w:r>
      <w:r w:rsidR="00147A7C" w:rsidRPr="0074617A">
        <w:rPr>
          <w:rFonts w:ascii="GHEA Grapalat" w:hAnsi="GHEA Grapalat" w:cs="Sylfaen"/>
          <w:sz w:val="22"/>
          <w:lang w:val="hy-AM"/>
        </w:rPr>
        <w:t>ընկերություններ</w:t>
      </w:r>
      <w:r w:rsidR="006B29A2" w:rsidRPr="0074617A">
        <w:rPr>
          <w:rFonts w:ascii="GHEA Grapalat" w:hAnsi="GHEA Grapalat" w:cs="Sylfaen"/>
          <w:sz w:val="22"/>
          <w:lang w:val="hy-AM"/>
        </w:rPr>
        <w:t>ի մոտ նկատվել է ֆինանսատնտեսական վիճակի վատթարացում, ընկերությունները դարձյալ</w:t>
      </w:r>
      <w:r w:rsidR="00147A7C" w:rsidRPr="0074617A">
        <w:rPr>
          <w:rFonts w:ascii="GHEA Grapalat" w:hAnsi="GHEA Grapalat" w:cs="Sylfaen"/>
          <w:sz w:val="22"/>
          <w:lang w:val="hy-AM"/>
        </w:rPr>
        <w:t xml:space="preserve"> ձևավորել են վնասներ, ընդ որում ն</w:t>
      </w:r>
      <w:r w:rsidR="00147A7C" w:rsidRPr="0074617A">
        <w:rPr>
          <w:rFonts w:ascii="GHEA Grapalat" w:hAnsi="GHEA Grapalat" w:cs="Sylfaen"/>
          <w:sz w:val="22"/>
          <w:lang w:val="hy-AM" w:eastAsia="en-US"/>
        </w:rPr>
        <w:t>ախորդ տարվա նկատմամբ վնասի ծավալը երկու ընկերությունների մոտ աճել է</w:t>
      </w:r>
      <w:r w:rsidR="00B052FB" w:rsidRPr="0074617A">
        <w:rPr>
          <w:rFonts w:ascii="GHEA Grapalat" w:hAnsi="GHEA Grapalat" w:cs="Sylfaen"/>
          <w:sz w:val="22"/>
          <w:lang w:val="hy-AM" w:eastAsia="en-US"/>
        </w:rPr>
        <w:t xml:space="preserve">` </w:t>
      </w:r>
      <w:r w:rsidR="00B052FB" w:rsidRPr="0074617A">
        <w:rPr>
          <w:rFonts w:ascii="GHEA Grapalat" w:hAnsi="GHEA Grapalat" w:cs="Sylfaen"/>
          <w:sz w:val="22"/>
          <w:lang w:val="hy-AM"/>
        </w:rPr>
        <w:t xml:space="preserve">&lt;&lt;Քաղաքաշինական ծրագրերի փորձագիտական կոմիտե&gt;&gt; ԲԲԸ-ի </w:t>
      </w:r>
      <w:r w:rsidR="00B052FB" w:rsidRPr="0074617A">
        <w:rPr>
          <w:rFonts w:ascii="GHEA Grapalat" w:hAnsi="GHEA Grapalat" w:cs="Sylfaen"/>
          <w:sz w:val="22"/>
          <w:lang w:val="hy-AM" w:eastAsia="en-US"/>
        </w:rPr>
        <w:t xml:space="preserve">մոտ </w:t>
      </w:r>
      <w:r w:rsidR="00260D72" w:rsidRPr="0074617A">
        <w:rPr>
          <w:rFonts w:ascii="GHEA Grapalat" w:hAnsi="GHEA Grapalat" w:cs="Sylfaen"/>
          <w:sz w:val="22"/>
          <w:lang w:val="hy-AM" w:eastAsia="en-US"/>
        </w:rPr>
        <w:t xml:space="preserve">113,5%-ով կամ  </w:t>
      </w:r>
      <w:r w:rsidR="00B052FB" w:rsidRPr="0074617A">
        <w:rPr>
          <w:rFonts w:ascii="GHEA Grapalat" w:hAnsi="GHEA Grapalat" w:cs="Sylfaen"/>
          <w:sz w:val="22"/>
          <w:lang w:val="hy-AM" w:eastAsia="en-US"/>
        </w:rPr>
        <w:t xml:space="preserve">7,203.0 հազ.դրամով, իսկ </w:t>
      </w:r>
      <w:r w:rsidR="00B052FB" w:rsidRPr="0074617A">
        <w:rPr>
          <w:rFonts w:ascii="GHEA Grapalat" w:hAnsi="GHEA Grapalat" w:cs="Sylfaen"/>
          <w:sz w:val="22"/>
          <w:lang w:val="hy-AM"/>
        </w:rPr>
        <w:t xml:space="preserve"> &lt;&lt;Սալսա դիվելոփմենթ&gt;&gt; ՓԲԸ-մոտ</w:t>
      </w:r>
      <w:r w:rsidR="00260D72" w:rsidRPr="0074617A">
        <w:rPr>
          <w:rFonts w:ascii="GHEA Grapalat" w:hAnsi="GHEA Grapalat" w:cs="Sylfaen"/>
          <w:sz w:val="22"/>
          <w:lang w:val="hy-AM"/>
        </w:rPr>
        <w:t xml:space="preserve"> </w:t>
      </w:r>
      <w:r w:rsidR="00260D72" w:rsidRPr="0074617A">
        <w:rPr>
          <w:rFonts w:ascii="GHEA Grapalat" w:hAnsi="GHEA Grapalat" w:cs="Sylfaen"/>
          <w:sz w:val="22"/>
          <w:lang w:val="hy-AM" w:eastAsia="en-US"/>
        </w:rPr>
        <w:t>409,5%-ով կամ</w:t>
      </w:r>
      <w:r w:rsidR="006B29A2" w:rsidRPr="0074617A">
        <w:rPr>
          <w:rFonts w:ascii="GHEA Grapalat" w:hAnsi="GHEA Grapalat" w:cs="Sylfaen"/>
          <w:sz w:val="22"/>
          <w:lang w:val="hy-AM" w:eastAsia="en-US"/>
        </w:rPr>
        <w:t>՝</w:t>
      </w:r>
      <w:r w:rsidR="00147A7C" w:rsidRPr="0074617A">
        <w:rPr>
          <w:rFonts w:ascii="GHEA Grapalat" w:hAnsi="GHEA Grapalat" w:cs="Sylfaen"/>
          <w:sz w:val="22"/>
          <w:lang w:val="hy-AM" w:eastAsia="en-US"/>
        </w:rPr>
        <w:t xml:space="preserve"> </w:t>
      </w:r>
      <w:r w:rsidR="00B052FB" w:rsidRPr="0074617A">
        <w:rPr>
          <w:rFonts w:ascii="GHEA Grapalat" w:hAnsi="GHEA Grapalat" w:cs="Sylfaen"/>
          <w:sz w:val="22"/>
          <w:lang w:val="hy-AM" w:eastAsia="en-US"/>
        </w:rPr>
        <w:t>382,637.8</w:t>
      </w:r>
      <w:r w:rsidR="00147A7C" w:rsidRPr="0074617A">
        <w:rPr>
          <w:rFonts w:ascii="GHEA Grapalat" w:hAnsi="GHEA Grapalat" w:cs="Sylfaen"/>
          <w:sz w:val="22"/>
          <w:lang w:val="hy-AM" w:eastAsia="en-US"/>
        </w:rPr>
        <w:t xml:space="preserve"> հազ. դրամով:</w:t>
      </w:r>
    </w:p>
    <w:p w:rsidR="00DE7A01" w:rsidRPr="00260F90" w:rsidRDefault="00BE15CF" w:rsidP="00CB27A0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BE15CF">
        <w:rPr>
          <w:rFonts w:ascii="GHEA Grapalat" w:hAnsi="GHEA Grapalat" w:cs="Sylfaen"/>
          <w:sz w:val="22"/>
          <w:lang w:val="hy-AM"/>
        </w:rPr>
        <w:tab/>
      </w:r>
      <w:r w:rsidR="00147A7C" w:rsidRPr="0074617A">
        <w:rPr>
          <w:rFonts w:ascii="GHEA Grapalat" w:hAnsi="GHEA Grapalat" w:cs="Sylfaen"/>
          <w:sz w:val="22"/>
          <w:lang w:val="hy-AM"/>
        </w:rPr>
        <w:t xml:space="preserve">2017թ.-ին </w:t>
      </w:r>
      <w:r w:rsidR="00B052FB" w:rsidRPr="0074617A">
        <w:rPr>
          <w:rFonts w:ascii="GHEA Grapalat" w:hAnsi="GHEA Grapalat" w:cs="Sylfaen"/>
          <w:sz w:val="22"/>
          <w:lang w:val="hy-AM"/>
        </w:rPr>
        <w:t xml:space="preserve">&lt;&lt;Քաղաքաշինական ծրագրերի փորձագիտական կոմիտե&gt;&gt; ԲԲԸ </w:t>
      </w:r>
      <w:r w:rsidR="00DE7A01" w:rsidRPr="0074617A">
        <w:rPr>
          <w:rFonts w:ascii="GHEA Grapalat" w:hAnsi="GHEA Grapalat" w:cs="Sylfaen"/>
          <w:sz w:val="22"/>
          <w:lang w:val="hy-AM"/>
        </w:rPr>
        <w:t>կուտակված</w:t>
      </w:r>
      <w:r w:rsidR="006B29A2" w:rsidRPr="0074617A">
        <w:rPr>
          <w:rFonts w:ascii="GHEA Grapalat" w:hAnsi="GHEA Grapalat" w:cs="Sylfaen"/>
          <w:sz w:val="22"/>
          <w:lang w:val="hy-AM"/>
        </w:rPr>
        <w:t xml:space="preserve"> վնասը կազմել 72,762.0 հազ.դրամ՝ նախորդ տարվա 29,528.0 հազ դրամ կուտակված</w:t>
      </w:r>
      <w:r w:rsidR="00DE7A01" w:rsidRPr="0074617A">
        <w:rPr>
          <w:rFonts w:ascii="GHEA Grapalat" w:hAnsi="GHEA Grapalat" w:cs="Sylfaen"/>
          <w:sz w:val="22"/>
          <w:lang w:val="hy-AM"/>
        </w:rPr>
        <w:t xml:space="preserve"> շահույթ</w:t>
      </w:r>
      <w:r w:rsidR="004B0423" w:rsidRPr="0074617A">
        <w:rPr>
          <w:rFonts w:ascii="GHEA Grapalat" w:hAnsi="GHEA Grapalat" w:cs="Sylfaen"/>
          <w:sz w:val="22"/>
          <w:lang w:val="hy-AM"/>
        </w:rPr>
        <w:t xml:space="preserve">ի </w:t>
      </w:r>
      <w:r w:rsidR="006B29A2" w:rsidRPr="0074617A">
        <w:rPr>
          <w:rFonts w:ascii="GHEA Grapalat" w:hAnsi="GHEA Grapalat" w:cs="Sylfaen"/>
          <w:sz w:val="22"/>
          <w:lang w:val="hy-AM"/>
        </w:rPr>
        <w:t>համեմատ</w:t>
      </w:r>
      <w:r w:rsidR="002719FB" w:rsidRPr="0074617A">
        <w:rPr>
          <w:rFonts w:ascii="GHEA Grapalat" w:hAnsi="GHEA Grapalat" w:cs="Sylfaen"/>
          <w:sz w:val="22"/>
          <w:lang w:val="hy-AM"/>
        </w:rPr>
        <w:t xml:space="preserve">, իսկ արտադրանքի, ապրանքի, աշխատանքների, ծառայություններից հասույթը նախորդ տարվա համեմատ նվազել է </w:t>
      </w:r>
      <w:r w:rsidR="00141719" w:rsidRPr="0074617A">
        <w:rPr>
          <w:rFonts w:ascii="GHEA Grapalat" w:hAnsi="GHEA Grapalat" w:cs="Sylfaen"/>
          <w:sz w:val="22"/>
          <w:lang w:val="hy-AM"/>
        </w:rPr>
        <w:t>20,649.0 հազ. դրամով</w:t>
      </w:r>
      <w:r w:rsidR="00CD28F4" w:rsidRPr="0074617A">
        <w:rPr>
          <w:rFonts w:ascii="GHEA Grapalat" w:hAnsi="GHEA Grapalat" w:cs="Sylfaen"/>
          <w:sz w:val="22"/>
          <w:lang w:val="hy-AM"/>
        </w:rPr>
        <w:t xml:space="preserve"> և կազմել է 27,2039 հազ.դրամ</w:t>
      </w:r>
      <w:r w:rsidR="00EA3A12" w:rsidRPr="0074617A">
        <w:rPr>
          <w:rFonts w:ascii="GHEA Grapalat" w:hAnsi="GHEA Grapalat" w:cs="Sylfaen"/>
          <w:sz w:val="22"/>
          <w:lang w:val="hy-AM"/>
        </w:rPr>
        <w:t xml:space="preserve">:  </w:t>
      </w:r>
      <w:r w:rsidR="00EA3A12" w:rsidRPr="0074617A">
        <w:rPr>
          <w:rFonts w:ascii="GHEA Grapalat" w:hAnsi="GHEA Grapalat" w:cs="Sylfaen"/>
          <w:sz w:val="22"/>
          <w:lang w:val="hy-AM"/>
        </w:rPr>
        <w:br/>
      </w:r>
      <w:r w:rsidR="00EA3A12" w:rsidRPr="0074617A">
        <w:rPr>
          <w:rFonts w:ascii="GHEA Grapalat" w:hAnsi="GHEA Grapalat" w:cs="Sylfaen"/>
          <w:sz w:val="22"/>
          <w:lang w:val="hy-AM" w:eastAsia="en-US"/>
        </w:rPr>
        <w:t xml:space="preserve">  </w:t>
      </w:r>
      <w:r w:rsidR="00EA3A12" w:rsidRPr="0074617A">
        <w:rPr>
          <w:rFonts w:ascii="GHEA Grapalat" w:hAnsi="GHEA Grapalat" w:cs="Sylfaen"/>
          <w:sz w:val="22"/>
          <w:lang w:val="hy-AM"/>
        </w:rPr>
        <w:t xml:space="preserve"> &lt;&lt;Սալսա դիվելոփմենթ&gt;&gt; ՓԲԸ-ի կուտակված </w:t>
      </w:r>
      <w:r w:rsidR="000D097F" w:rsidRPr="0074617A">
        <w:rPr>
          <w:rFonts w:ascii="GHEA Grapalat" w:hAnsi="GHEA Grapalat" w:cs="Sylfaen"/>
          <w:sz w:val="22"/>
          <w:lang w:val="hy-AM"/>
        </w:rPr>
        <w:t xml:space="preserve">շահույթը նվազել է 18,552.0 հազ. դրամով, իսկ </w:t>
      </w:r>
      <w:r w:rsidR="00CD28F4" w:rsidRPr="0074617A">
        <w:rPr>
          <w:rFonts w:ascii="GHEA Grapalat" w:hAnsi="GHEA Grapalat" w:cs="Sylfaen"/>
          <w:sz w:val="22"/>
          <w:lang w:val="hy-AM"/>
        </w:rPr>
        <w:t xml:space="preserve"> արտադրանքի, ապրանքի, աշխատանքների, ծառայություններից հասույթ</w:t>
      </w:r>
      <w:r w:rsidR="00EA3A12" w:rsidRPr="0074617A">
        <w:rPr>
          <w:rFonts w:ascii="GHEA Grapalat" w:hAnsi="GHEA Grapalat" w:cs="Sylfaen"/>
          <w:sz w:val="22"/>
          <w:lang w:val="hy-AM"/>
        </w:rPr>
        <w:t xml:space="preserve"> չի ձևավոր</w:t>
      </w:r>
      <w:r w:rsidR="00E60E05" w:rsidRPr="0074617A">
        <w:rPr>
          <w:rFonts w:ascii="GHEA Grapalat" w:hAnsi="GHEA Grapalat" w:cs="Sylfaen"/>
          <w:sz w:val="22"/>
          <w:lang w:val="hy-AM"/>
        </w:rPr>
        <w:t>վ</w:t>
      </w:r>
      <w:r w:rsidR="00EA3A12" w:rsidRPr="0074617A">
        <w:rPr>
          <w:rFonts w:ascii="GHEA Grapalat" w:hAnsi="GHEA Grapalat" w:cs="Sylfaen"/>
          <w:sz w:val="22"/>
          <w:lang w:val="hy-AM"/>
        </w:rPr>
        <w:t>ել</w:t>
      </w:r>
      <w:r w:rsidR="00E60E05" w:rsidRPr="0074617A">
        <w:rPr>
          <w:rFonts w:ascii="GHEA Grapalat" w:hAnsi="GHEA Grapalat" w:cs="Sylfaen"/>
          <w:sz w:val="22"/>
          <w:lang w:val="hy-AM"/>
        </w:rPr>
        <w:t xml:space="preserve">՝ նախորդ տարվա </w:t>
      </w:r>
      <w:r w:rsidR="00AF1CCE" w:rsidRPr="0074617A">
        <w:rPr>
          <w:rFonts w:ascii="GHEA Grapalat" w:hAnsi="GHEA Grapalat" w:cs="Sylfaen"/>
          <w:sz w:val="22"/>
          <w:lang w:val="hy-AM"/>
        </w:rPr>
        <w:t>2,160,479.0 հազ. դրամի համեմատ:</w:t>
      </w:r>
    </w:p>
    <w:p w:rsidR="00D614FE" w:rsidRPr="00260F90" w:rsidRDefault="007D0376" w:rsidP="00237FB1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260F90">
        <w:rPr>
          <w:rFonts w:ascii="GHEA Grapalat" w:hAnsi="GHEA Grapalat" w:cs="Sylfaen"/>
          <w:sz w:val="22"/>
          <w:lang w:val="hy-AM"/>
        </w:rPr>
        <w:t xml:space="preserve"> </w:t>
      </w:r>
      <w:r w:rsidR="00D614FE" w:rsidRPr="00260F90">
        <w:rPr>
          <w:rFonts w:ascii="GHEA Grapalat" w:hAnsi="GHEA Grapalat" w:cs="Sylfaen"/>
          <w:sz w:val="22"/>
          <w:lang w:val="hy-AM"/>
        </w:rPr>
        <w:t> </w:t>
      </w:r>
      <w:r w:rsidR="006B29A2" w:rsidRPr="00260F90">
        <w:rPr>
          <w:rFonts w:ascii="GHEA Grapalat" w:hAnsi="GHEA Grapalat" w:cs="Sylfaen"/>
          <w:sz w:val="22"/>
          <w:lang w:val="hy-AM"/>
        </w:rPr>
        <w:t xml:space="preserve"> </w:t>
      </w:r>
    </w:p>
    <w:p w:rsidR="00BD70A4" w:rsidRPr="003464D1" w:rsidRDefault="00BD70A4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color w:val="FF0000"/>
          <w:sz w:val="24"/>
          <w:szCs w:val="24"/>
          <w:u w:val="single"/>
          <w:lang w:val="hy-AM"/>
        </w:rPr>
      </w:pPr>
    </w:p>
    <w:p w:rsidR="00260D72" w:rsidRPr="003464D1" w:rsidRDefault="00260D72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color w:val="FF0000"/>
          <w:sz w:val="24"/>
          <w:szCs w:val="24"/>
          <w:u w:val="single"/>
          <w:lang w:val="hy-AM"/>
        </w:rPr>
      </w:pPr>
    </w:p>
    <w:p w:rsidR="00260D72" w:rsidRPr="003464D1" w:rsidRDefault="00260D72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color w:val="FF0000"/>
          <w:sz w:val="24"/>
          <w:szCs w:val="24"/>
          <w:u w:val="single"/>
          <w:lang w:val="hy-AM"/>
        </w:rPr>
      </w:pPr>
    </w:p>
    <w:p w:rsidR="00260D72" w:rsidRPr="003464D1" w:rsidRDefault="00260D72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5342BD" w:rsidRPr="0023238A" w:rsidRDefault="00F52976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23238A">
        <w:rPr>
          <w:rFonts w:ascii="GHEA Grapalat" w:hAnsi="GHEA Grapalat"/>
          <w:b/>
          <w:sz w:val="22"/>
          <w:szCs w:val="22"/>
          <w:u w:val="single"/>
          <w:lang w:val="hy-AM"/>
        </w:rPr>
        <w:t>1</w:t>
      </w:r>
      <w:r w:rsidR="00C82773" w:rsidRPr="0023238A">
        <w:rPr>
          <w:rFonts w:ascii="GHEA Grapalat" w:hAnsi="GHEA Grapalat"/>
          <w:b/>
          <w:sz w:val="22"/>
          <w:szCs w:val="22"/>
          <w:u w:val="single"/>
          <w:lang w:val="hy-AM"/>
        </w:rPr>
        <w:t>3</w:t>
      </w:r>
      <w:r w:rsidR="00BD70A4" w:rsidRPr="0023238A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. </w:t>
      </w:r>
      <w:r w:rsidR="005B23D6" w:rsidRPr="0023238A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ՀՀ </w:t>
      </w:r>
      <w:r w:rsidR="003E7F7A" w:rsidRPr="0023238A">
        <w:rPr>
          <w:rFonts w:ascii="GHEA Grapalat" w:hAnsi="GHEA Grapalat" w:cs="Sylfaen"/>
          <w:b/>
          <w:sz w:val="22"/>
          <w:szCs w:val="22"/>
          <w:u w:val="single"/>
          <w:lang w:val="hy-AM"/>
        </w:rPr>
        <w:t>ԷՆԵՐԳԵՏԻԿ ԵՆԹԱԿԱՌՈՒՑՎԱԾՔՆԵՐԻ և ԲՆԱԿԱՆ ՊԱՇԱՐՆԵՐԻ</w:t>
      </w:r>
      <w:r w:rsidR="003E7F7A" w:rsidRPr="0023238A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="003E7F7A" w:rsidRPr="0023238A">
        <w:rPr>
          <w:rFonts w:ascii="GHEA Grapalat" w:hAnsi="GHEA Grapalat" w:cs="Sylfaen"/>
          <w:b/>
          <w:sz w:val="22"/>
          <w:szCs w:val="22"/>
          <w:u w:val="single"/>
          <w:lang w:val="hy-AM"/>
        </w:rPr>
        <w:t>ՆԱԽԱՐԱՐՈՒԹՅԱՆ</w:t>
      </w:r>
      <w:r w:rsidRPr="0023238A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 ՋՐԱՅԻՆ   ՏՆՏԵՍՈՒԹՅԱՆ</w:t>
      </w:r>
      <w:r w:rsidR="005342BD" w:rsidRPr="0023238A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Pr="0023238A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Pr="0023238A">
        <w:rPr>
          <w:rFonts w:ascii="GHEA Grapalat" w:hAnsi="GHEA Grapalat" w:cs="Sylfaen"/>
          <w:b/>
          <w:sz w:val="22"/>
          <w:szCs w:val="22"/>
          <w:u w:val="single"/>
          <w:lang w:val="hy-AM"/>
        </w:rPr>
        <w:t>ՊԵՏԱԿԱՆ  ԿՈՄԻՏԵ</w:t>
      </w:r>
      <w:r w:rsidR="005342BD" w:rsidRPr="0023238A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</w:p>
    <w:p w:rsidR="00F52976" w:rsidRPr="0023238A" w:rsidRDefault="00F52976" w:rsidP="00F52976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</w:p>
    <w:p w:rsidR="00AB4CBB" w:rsidRPr="0023238A" w:rsidRDefault="00F52976" w:rsidP="00F52976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23238A">
        <w:rPr>
          <w:rFonts w:ascii="GHEA Grapalat" w:hAnsi="GHEA Grapalat"/>
          <w:sz w:val="22"/>
          <w:szCs w:val="22"/>
          <w:lang w:val="hy-AM"/>
        </w:rPr>
        <w:t>1</w:t>
      </w:r>
      <w:r w:rsidR="00C82773" w:rsidRPr="0023238A">
        <w:rPr>
          <w:rFonts w:ascii="GHEA Grapalat" w:hAnsi="GHEA Grapalat"/>
          <w:sz w:val="22"/>
          <w:szCs w:val="22"/>
          <w:lang w:val="hy-AM"/>
        </w:rPr>
        <w:t>3</w:t>
      </w:r>
      <w:r w:rsidRPr="0023238A">
        <w:rPr>
          <w:rFonts w:ascii="GHEA Grapalat" w:hAnsi="GHEA Grapalat"/>
          <w:sz w:val="22"/>
          <w:szCs w:val="22"/>
          <w:lang w:val="hy-AM"/>
        </w:rPr>
        <w:t>.1 Կոմիտեի</w:t>
      </w:r>
      <w:r w:rsidR="007F73A3" w:rsidRPr="0023238A">
        <w:rPr>
          <w:rFonts w:ascii="GHEA Grapalat" w:hAnsi="GHEA Grapalat"/>
          <w:sz w:val="22"/>
          <w:szCs w:val="22"/>
          <w:lang w:val="hy-AM"/>
        </w:rPr>
        <w:t xml:space="preserve"> ենթակայությամբ</w:t>
      </w:r>
      <w:r w:rsidR="001B2D9F" w:rsidRPr="0023238A">
        <w:rPr>
          <w:rFonts w:ascii="GHEA Grapalat" w:hAnsi="GHEA Grapalat"/>
          <w:sz w:val="22"/>
          <w:szCs w:val="22"/>
          <w:lang w:val="hy-AM"/>
        </w:rPr>
        <w:t xml:space="preserve"> 201</w:t>
      </w:r>
      <w:r w:rsidR="00515D9C" w:rsidRPr="0023238A">
        <w:rPr>
          <w:rFonts w:ascii="GHEA Grapalat" w:hAnsi="GHEA Grapalat"/>
          <w:sz w:val="22"/>
          <w:szCs w:val="22"/>
          <w:lang w:val="hy-AM"/>
        </w:rPr>
        <w:t>7</w:t>
      </w:r>
      <w:r w:rsidR="001B2D9F" w:rsidRPr="0023238A">
        <w:rPr>
          <w:rFonts w:ascii="GHEA Grapalat" w:hAnsi="GHEA Grapalat"/>
          <w:sz w:val="22"/>
          <w:szCs w:val="22"/>
          <w:lang w:val="hy-AM"/>
        </w:rPr>
        <w:t xml:space="preserve">թ.-ի տարեկան տվյալներով </w:t>
      </w:r>
      <w:r w:rsidRPr="0023238A">
        <w:rPr>
          <w:rFonts w:ascii="GHEA Grapalat" w:hAnsi="GHEA Grapalat"/>
          <w:sz w:val="22"/>
          <w:szCs w:val="22"/>
          <w:lang w:val="hy-AM"/>
        </w:rPr>
        <w:t xml:space="preserve">առկա </w:t>
      </w:r>
      <w:r w:rsidR="005766F1" w:rsidRPr="0023238A">
        <w:rPr>
          <w:rFonts w:ascii="GHEA Grapalat" w:hAnsi="GHEA Grapalat"/>
          <w:sz w:val="22"/>
          <w:szCs w:val="22"/>
          <w:lang w:val="hy-AM"/>
        </w:rPr>
        <w:t>են</w:t>
      </w:r>
      <w:r w:rsidRPr="0023238A">
        <w:rPr>
          <w:rFonts w:ascii="GHEA Grapalat" w:hAnsi="GHEA Grapalat"/>
          <w:sz w:val="22"/>
          <w:szCs w:val="22"/>
          <w:lang w:val="hy-AM"/>
        </w:rPr>
        <w:t xml:space="preserve"> թվով</w:t>
      </w:r>
      <w:r w:rsidR="00515D9C" w:rsidRPr="0023238A">
        <w:rPr>
          <w:rFonts w:ascii="GHEA Grapalat" w:hAnsi="GHEA Grapalat"/>
          <w:sz w:val="22"/>
          <w:szCs w:val="22"/>
          <w:lang w:val="hy-AM"/>
        </w:rPr>
        <w:t xml:space="preserve"> 6</w:t>
      </w:r>
      <w:r w:rsidR="00352A92" w:rsidRPr="0023238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238A">
        <w:rPr>
          <w:rFonts w:ascii="GHEA Grapalat" w:hAnsi="GHEA Grapalat"/>
          <w:sz w:val="22"/>
          <w:szCs w:val="22"/>
          <w:lang w:val="hy-AM"/>
        </w:rPr>
        <w:t>պետական մասնակցությամ</w:t>
      </w:r>
      <w:r w:rsidR="006460E6" w:rsidRPr="0023238A">
        <w:rPr>
          <w:rFonts w:ascii="GHEA Grapalat" w:hAnsi="GHEA Grapalat"/>
          <w:sz w:val="22"/>
          <w:szCs w:val="22"/>
          <w:lang w:val="hy-AM"/>
        </w:rPr>
        <w:t>բ առևտրային կազմակերպություն</w:t>
      </w:r>
      <w:r w:rsidR="00515D9C" w:rsidRPr="0023238A">
        <w:rPr>
          <w:rFonts w:ascii="GHEA Grapalat" w:hAnsi="GHEA Grapalat"/>
          <w:sz w:val="22"/>
          <w:szCs w:val="22"/>
          <w:lang w:val="hy-AM"/>
        </w:rPr>
        <w:t xml:space="preserve">: </w:t>
      </w:r>
      <w:r w:rsidR="0015672C" w:rsidRPr="0023238A">
        <w:rPr>
          <w:rFonts w:ascii="GHEA Grapalat" w:hAnsi="GHEA Grapalat"/>
          <w:sz w:val="22"/>
          <w:szCs w:val="22"/>
          <w:lang w:val="hy-AM"/>
        </w:rPr>
        <w:t>Համաձայն ՀՀ կառավարության 14.08.2014թ. թիվ 883-Ն և թիվ 888-Ն որոշումների</w:t>
      </w:r>
      <w:r w:rsidR="002B512C" w:rsidRPr="0023238A">
        <w:rPr>
          <w:rFonts w:ascii="GHEA Grapalat" w:hAnsi="GHEA Grapalat"/>
          <w:sz w:val="22"/>
          <w:szCs w:val="22"/>
          <w:lang w:val="hy-AM"/>
        </w:rPr>
        <w:t xml:space="preserve"> </w:t>
      </w:r>
      <w:r w:rsidR="005766F1" w:rsidRPr="0023238A">
        <w:rPr>
          <w:rFonts w:ascii="GHEA Grapalat" w:hAnsi="GHEA Grapalat"/>
          <w:sz w:val="22"/>
          <w:szCs w:val="22"/>
          <w:lang w:val="hy-AM"/>
        </w:rPr>
        <w:t>&lt;&lt;Հայջրմուղկոյուղի&gt;&gt;, &lt;&lt;Լոռի-ջրմուղկոյուղի</w:t>
      </w:r>
      <w:r w:rsidR="002B512C" w:rsidRPr="0023238A">
        <w:rPr>
          <w:rFonts w:ascii="GHEA Grapalat" w:hAnsi="GHEA Grapalat"/>
          <w:sz w:val="22"/>
          <w:szCs w:val="22"/>
          <w:lang w:val="hy-AM"/>
        </w:rPr>
        <w:t>&gt;&gt;,</w:t>
      </w:r>
      <w:r w:rsidR="00AA16F2" w:rsidRPr="0023238A">
        <w:rPr>
          <w:rFonts w:ascii="GHEA Grapalat" w:hAnsi="GHEA Grapalat"/>
          <w:sz w:val="22"/>
          <w:szCs w:val="22"/>
          <w:lang w:val="hy-AM"/>
        </w:rPr>
        <w:t xml:space="preserve"> </w:t>
      </w:r>
      <w:r w:rsidR="00352A92" w:rsidRPr="0023238A">
        <w:rPr>
          <w:rFonts w:ascii="GHEA Grapalat" w:hAnsi="GHEA Grapalat"/>
          <w:sz w:val="22"/>
          <w:szCs w:val="22"/>
          <w:lang w:val="hy-AM"/>
        </w:rPr>
        <w:t>&lt;&lt;</w:t>
      </w:r>
      <w:r w:rsidR="005766F1" w:rsidRPr="0023238A">
        <w:rPr>
          <w:rFonts w:ascii="GHEA Grapalat" w:hAnsi="GHEA Grapalat"/>
          <w:sz w:val="22"/>
          <w:szCs w:val="22"/>
          <w:lang w:val="hy-AM"/>
        </w:rPr>
        <w:t>Շիրակ-ջրմուղկոյուղի</w:t>
      </w:r>
      <w:r w:rsidR="00352A92" w:rsidRPr="0023238A">
        <w:rPr>
          <w:rFonts w:ascii="GHEA Grapalat" w:hAnsi="GHEA Grapalat"/>
          <w:sz w:val="22"/>
          <w:szCs w:val="22"/>
          <w:lang w:val="hy-AM"/>
        </w:rPr>
        <w:t xml:space="preserve">&gt;&gt; </w:t>
      </w:r>
      <w:r w:rsidR="00042544" w:rsidRPr="0023238A">
        <w:rPr>
          <w:rFonts w:ascii="GHEA Grapalat" w:hAnsi="GHEA Grapalat"/>
          <w:sz w:val="22"/>
          <w:szCs w:val="22"/>
          <w:lang w:val="hy-AM"/>
        </w:rPr>
        <w:t>և</w:t>
      </w:r>
      <w:r w:rsidR="0048271D" w:rsidRPr="0023238A">
        <w:rPr>
          <w:rFonts w:ascii="GHEA Grapalat" w:hAnsi="GHEA Grapalat"/>
          <w:sz w:val="22"/>
          <w:szCs w:val="22"/>
          <w:lang w:val="hy-AM"/>
        </w:rPr>
        <w:t xml:space="preserve"> </w:t>
      </w:r>
      <w:r w:rsidR="005766F1" w:rsidRPr="0023238A">
        <w:rPr>
          <w:rFonts w:ascii="GHEA Grapalat" w:hAnsi="GHEA Grapalat"/>
          <w:sz w:val="22"/>
          <w:szCs w:val="22"/>
          <w:lang w:val="hy-AM"/>
        </w:rPr>
        <w:t>&lt;&lt;Նոր Ակունք</w:t>
      </w:r>
      <w:r w:rsidR="00F270B7" w:rsidRPr="0023238A">
        <w:rPr>
          <w:rFonts w:ascii="GHEA Grapalat" w:hAnsi="GHEA Grapalat"/>
          <w:sz w:val="22"/>
          <w:szCs w:val="22"/>
          <w:lang w:val="hy-AM"/>
        </w:rPr>
        <w:t>&gt;&gt;</w:t>
      </w:r>
      <w:r w:rsidR="00AB4CBB" w:rsidRPr="0023238A">
        <w:rPr>
          <w:rFonts w:ascii="GHEA Grapalat" w:hAnsi="GHEA Grapalat"/>
          <w:sz w:val="22"/>
          <w:szCs w:val="22"/>
          <w:lang w:val="hy-AM"/>
        </w:rPr>
        <w:t xml:space="preserve"> ՓԲԸ</w:t>
      </w:r>
      <w:r w:rsidR="00352A92" w:rsidRPr="0023238A">
        <w:rPr>
          <w:rFonts w:ascii="GHEA Grapalat" w:hAnsi="GHEA Grapalat"/>
          <w:sz w:val="22"/>
          <w:szCs w:val="22"/>
          <w:lang w:val="hy-AM"/>
        </w:rPr>
        <w:t>-ների</w:t>
      </w:r>
      <w:r w:rsidR="00F270B7" w:rsidRPr="0023238A">
        <w:rPr>
          <w:rFonts w:ascii="GHEA Grapalat" w:hAnsi="GHEA Grapalat"/>
          <w:sz w:val="22"/>
          <w:szCs w:val="22"/>
          <w:lang w:val="hy-AM"/>
        </w:rPr>
        <w:t xml:space="preserve"> </w:t>
      </w:r>
      <w:r w:rsidR="003465B9" w:rsidRPr="0023238A">
        <w:rPr>
          <w:rFonts w:ascii="GHEA Grapalat" w:hAnsi="GHEA Grapalat"/>
          <w:sz w:val="22"/>
          <w:szCs w:val="22"/>
          <w:lang w:val="hy-AM"/>
        </w:rPr>
        <w:t xml:space="preserve">կողմից օգտագործվող ու պահանջվող ջրային համակարգերի և այլ գույքի (որպես միասնական գույքային համալիր) օգտագործման իրավունքը 2017թ հունվարի 1-ից </w:t>
      </w:r>
      <w:r w:rsidR="001B7DDF" w:rsidRPr="0023238A">
        <w:rPr>
          <w:rFonts w:ascii="GHEA Grapalat" w:hAnsi="GHEA Grapalat"/>
          <w:sz w:val="22"/>
          <w:szCs w:val="22"/>
          <w:lang w:val="hy-AM"/>
        </w:rPr>
        <w:t>փոխանցվ</w:t>
      </w:r>
      <w:r w:rsidR="003465B9" w:rsidRPr="0023238A">
        <w:rPr>
          <w:rFonts w:ascii="GHEA Grapalat" w:hAnsi="GHEA Grapalat"/>
          <w:sz w:val="22"/>
          <w:szCs w:val="22"/>
          <w:lang w:val="hy-AM"/>
        </w:rPr>
        <w:t>ել է վարձակալությամբ &lt;&lt;Վեոլիա Ջուր&gt;&gt;</w:t>
      </w:r>
      <w:r w:rsidR="00260D72" w:rsidRPr="0023238A">
        <w:rPr>
          <w:rFonts w:ascii="GHEA Grapalat" w:hAnsi="GHEA Grapalat"/>
          <w:sz w:val="22"/>
          <w:szCs w:val="22"/>
          <w:lang w:val="hy-AM"/>
        </w:rPr>
        <w:t xml:space="preserve"> </w:t>
      </w:r>
      <w:r w:rsidR="003465B9" w:rsidRPr="0023238A">
        <w:rPr>
          <w:rFonts w:ascii="GHEA Grapalat" w:hAnsi="GHEA Grapalat"/>
          <w:sz w:val="22"/>
          <w:szCs w:val="22"/>
          <w:lang w:val="hy-AM"/>
        </w:rPr>
        <w:t>ՓԲԸ-ին</w:t>
      </w:r>
      <w:r w:rsidR="001B7DDF" w:rsidRPr="0023238A">
        <w:rPr>
          <w:rFonts w:ascii="GHEA Grapalat" w:hAnsi="GHEA Grapalat"/>
          <w:sz w:val="22"/>
          <w:szCs w:val="22"/>
          <w:lang w:val="hy-AM"/>
        </w:rPr>
        <w:t>՝</w:t>
      </w:r>
      <w:r w:rsidR="003465B9" w:rsidRPr="0023238A">
        <w:rPr>
          <w:rFonts w:ascii="GHEA Grapalat" w:hAnsi="GHEA Grapalat"/>
          <w:sz w:val="22"/>
          <w:szCs w:val="22"/>
          <w:lang w:val="hy-AM"/>
        </w:rPr>
        <w:t xml:space="preserve"> 15 տարի ժամկետով:</w:t>
      </w:r>
      <w:r w:rsidR="00515D9C" w:rsidRPr="0023238A">
        <w:rPr>
          <w:rFonts w:ascii="GHEA Grapalat" w:hAnsi="GHEA Grapalat"/>
          <w:sz w:val="22"/>
          <w:szCs w:val="22"/>
          <w:lang w:val="hy-AM"/>
        </w:rPr>
        <w:t xml:space="preserve"> Վերլուծությունն իրականացվել</w:t>
      </w:r>
      <w:r w:rsidR="00260D72" w:rsidRPr="0023238A">
        <w:rPr>
          <w:rFonts w:ascii="GHEA Grapalat" w:hAnsi="GHEA Grapalat"/>
          <w:sz w:val="22"/>
          <w:szCs w:val="22"/>
          <w:lang w:val="hy-AM"/>
        </w:rPr>
        <w:t xml:space="preserve"> է երկու ընկերությունների համար՝ &lt;&lt;Մելորացիա&gt;&gt; և &lt;</w:t>
      </w:r>
      <w:r w:rsidR="00260F90" w:rsidRPr="0023238A">
        <w:rPr>
          <w:rFonts w:ascii="GHEA Grapalat" w:hAnsi="GHEA Grapalat"/>
          <w:sz w:val="22"/>
          <w:szCs w:val="22"/>
          <w:lang w:val="hy-AM"/>
        </w:rPr>
        <w:t>&lt;Ջրառ</w:t>
      </w:r>
      <w:r w:rsidR="00260D72" w:rsidRPr="0023238A">
        <w:rPr>
          <w:rFonts w:ascii="GHEA Grapalat" w:hAnsi="GHEA Grapalat"/>
          <w:sz w:val="22"/>
          <w:szCs w:val="22"/>
          <w:lang w:val="hy-AM"/>
        </w:rPr>
        <w:t>&gt;&gt;</w:t>
      </w:r>
      <w:r w:rsidR="00260F90" w:rsidRPr="0023238A">
        <w:rPr>
          <w:rFonts w:ascii="GHEA Grapalat" w:hAnsi="GHEA Grapalat"/>
          <w:sz w:val="22"/>
          <w:szCs w:val="22"/>
          <w:lang w:val="hy-AM"/>
        </w:rPr>
        <w:t xml:space="preserve"> ՋԲԸ-ների համար:</w:t>
      </w:r>
    </w:p>
    <w:p w:rsidR="00F52976" w:rsidRPr="0023238A" w:rsidRDefault="005A5520" w:rsidP="00F52976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23238A">
        <w:rPr>
          <w:rFonts w:ascii="GHEA Grapalat" w:hAnsi="GHEA Grapalat"/>
          <w:sz w:val="22"/>
          <w:szCs w:val="22"/>
          <w:lang w:val="hy-AM"/>
        </w:rPr>
        <w:t>1</w:t>
      </w:r>
      <w:r w:rsidR="00C82773" w:rsidRPr="0023238A">
        <w:rPr>
          <w:rFonts w:ascii="GHEA Grapalat" w:hAnsi="GHEA Grapalat"/>
          <w:sz w:val="22"/>
          <w:szCs w:val="22"/>
          <w:lang w:val="hy-AM"/>
        </w:rPr>
        <w:t>3</w:t>
      </w:r>
      <w:r w:rsidR="00F52976" w:rsidRPr="0023238A">
        <w:rPr>
          <w:rFonts w:ascii="GHEA Grapalat" w:hAnsi="GHEA Grapalat"/>
          <w:sz w:val="22"/>
          <w:szCs w:val="22"/>
          <w:lang w:val="hy-AM"/>
        </w:rPr>
        <w:t xml:space="preserve">.2 </w:t>
      </w:r>
      <w:r w:rsidR="007979BA" w:rsidRPr="0023238A">
        <w:rPr>
          <w:rFonts w:ascii="GHEA Grapalat" w:hAnsi="GHEA Grapalat"/>
          <w:sz w:val="22"/>
          <w:szCs w:val="22"/>
          <w:lang w:val="hy-AM"/>
        </w:rPr>
        <w:t>Վ</w:t>
      </w:r>
      <w:r w:rsidR="00F270B7" w:rsidRPr="0023238A">
        <w:rPr>
          <w:rFonts w:ascii="GHEA Grapalat" w:hAnsi="GHEA Grapalat" w:cs="Sylfaen"/>
          <w:sz w:val="22"/>
          <w:szCs w:val="22"/>
          <w:lang w:val="hy-AM"/>
        </w:rPr>
        <w:t xml:space="preserve">երլուծության ենթարկված </w:t>
      </w:r>
      <w:r w:rsidR="00515D9C" w:rsidRPr="0023238A">
        <w:rPr>
          <w:rFonts w:ascii="GHEA Grapalat" w:hAnsi="GHEA Grapalat" w:cs="Sylfaen"/>
          <w:sz w:val="22"/>
          <w:szCs w:val="22"/>
          <w:lang w:val="hy-AM"/>
        </w:rPr>
        <w:t>2</w:t>
      </w:r>
      <w:r w:rsidR="00F270B7" w:rsidRPr="0023238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A7D3A" w:rsidRPr="0023238A">
        <w:rPr>
          <w:rFonts w:ascii="GHEA Grapalat" w:hAnsi="GHEA Grapalat" w:cs="Sylfaen"/>
          <w:sz w:val="22"/>
          <w:szCs w:val="22"/>
          <w:lang w:val="hy-AM"/>
        </w:rPr>
        <w:t>ընկերությունների աշխատողների</w:t>
      </w:r>
      <w:r w:rsidR="00F52976" w:rsidRPr="0023238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F4030" w:rsidRPr="0023238A">
        <w:rPr>
          <w:rFonts w:ascii="GHEA Grapalat" w:hAnsi="GHEA Grapalat" w:cs="Sylfaen"/>
          <w:sz w:val="22"/>
          <w:szCs w:val="22"/>
          <w:lang w:val="hy-AM"/>
        </w:rPr>
        <w:t xml:space="preserve">ընդհանուր </w:t>
      </w:r>
      <w:r w:rsidR="00F52976" w:rsidRPr="0023238A">
        <w:rPr>
          <w:rFonts w:ascii="GHEA Grapalat" w:hAnsi="GHEA Grapalat" w:cs="Sylfaen"/>
          <w:sz w:val="22"/>
          <w:szCs w:val="22"/>
          <w:lang w:val="hy-AM"/>
        </w:rPr>
        <w:t xml:space="preserve">թվաքանակը   կազմել է </w:t>
      </w:r>
      <w:r w:rsidR="00515D9C" w:rsidRPr="0023238A">
        <w:rPr>
          <w:rFonts w:ascii="GHEA Grapalat" w:hAnsi="GHEA Grapalat" w:cs="Sylfaen"/>
          <w:sz w:val="22"/>
          <w:szCs w:val="22"/>
          <w:lang w:val="hy-AM"/>
        </w:rPr>
        <w:t xml:space="preserve">369 </w:t>
      </w:r>
      <w:r w:rsidR="00E03F1F" w:rsidRPr="0023238A">
        <w:rPr>
          <w:rFonts w:ascii="GHEA Grapalat" w:hAnsi="GHEA Grapalat" w:cs="Sylfaen"/>
          <w:sz w:val="22"/>
          <w:szCs w:val="22"/>
          <w:lang w:val="hy-AM"/>
        </w:rPr>
        <w:t xml:space="preserve"> աշխատող</w:t>
      </w:r>
      <w:r w:rsidR="003465B9" w:rsidRPr="0023238A">
        <w:rPr>
          <w:rFonts w:ascii="GHEA Grapalat" w:hAnsi="GHEA Grapalat" w:cs="Sylfaen"/>
          <w:sz w:val="22"/>
          <w:szCs w:val="22"/>
          <w:lang w:val="hy-AM"/>
        </w:rPr>
        <w:t xml:space="preserve">՝ նախորդ տարվա նկատմամբ աշխատողների թիվը կրճատվել է </w:t>
      </w:r>
      <w:r w:rsidR="00595DBA" w:rsidRPr="0023238A">
        <w:rPr>
          <w:rFonts w:ascii="GHEA Grapalat" w:hAnsi="GHEA Grapalat" w:cs="Sylfaen"/>
          <w:sz w:val="22"/>
          <w:szCs w:val="22"/>
          <w:lang w:val="hy-AM"/>
        </w:rPr>
        <w:t>16</w:t>
      </w:r>
      <w:r w:rsidR="003465B9" w:rsidRPr="0023238A">
        <w:rPr>
          <w:rFonts w:ascii="GHEA Grapalat" w:hAnsi="GHEA Grapalat" w:cs="Sylfaen"/>
          <w:sz w:val="22"/>
          <w:szCs w:val="22"/>
          <w:lang w:val="hy-AM"/>
        </w:rPr>
        <w:t>-ով:</w:t>
      </w:r>
      <w:r w:rsidR="00E03F1F" w:rsidRPr="0023238A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2B512C" w:rsidRPr="0023238A" w:rsidRDefault="005A5520" w:rsidP="00947624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  <w:r w:rsidRPr="0023238A">
        <w:rPr>
          <w:rFonts w:ascii="GHEA Grapalat" w:hAnsi="GHEA Grapalat"/>
          <w:sz w:val="22"/>
          <w:szCs w:val="22"/>
          <w:lang w:val="hy-AM"/>
        </w:rPr>
        <w:lastRenderedPageBreak/>
        <w:t>1</w:t>
      </w:r>
      <w:r w:rsidR="00C82773" w:rsidRPr="0023238A">
        <w:rPr>
          <w:rFonts w:ascii="GHEA Grapalat" w:hAnsi="GHEA Grapalat"/>
          <w:sz w:val="22"/>
          <w:szCs w:val="22"/>
          <w:lang w:val="hy-AM"/>
        </w:rPr>
        <w:t>3</w:t>
      </w:r>
      <w:r w:rsidR="00F52976" w:rsidRPr="0023238A">
        <w:rPr>
          <w:rFonts w:ascii="GHEA Grapalat" w:hAnsi="GHEA Grapalat"/>
          <w:sz w:val="22"/>
          <w:szCs w:val="22"/>
          <w:lang w:val="hy-AM"/>
        </w:rPr>
        <w:t xml:space="preserve">.3 </w:t>
      </w:r>
      <w:r w:rsidR="00F52976" w:rsidRPr="0023238A">
        <w:rPr>
          <w:rFonts w:ascii="GHEA Grapalat" w:hAnsi="GHEA Grapalat" w:cs="Sylfaen"/>
          <w:sz w:val="22"/>
          <w:szCs w:val="22"/>
          <w:lang w:val="hy-AM"/>
        </w:rPr>
        <w:t>Առևտրային կազմակերպության ֆինանսատնտեսական գործունեության ամփոփ</w:t>
      </w:r>
      <w:r w:rsidR="00F52976" w:rsidRPr="0023238A">
        <w:rPr>
          <w:rFonts w:ascii="GHEA Grapalat" w:hAnsi="GHEA Grapalat"/>
          <w:sz w:val="22"/>
          <w:szCs w:val="22"/>
          <w:lang w:val="hy-AM"/>
        </w:rPr>
        <w:t xml:space="preserve"> </w:t>
      </w:r>
      <w:r w:rsidR="00F52976" w:rsidRPr="0023238A">
        <w:rPr>
          <w:rFonts w:ascii="GHEA Grapalat" w:hAnsi="GHEA Grapalat" w:cs="Sylfaen"/>
          <w:sz w:val="22"/>
          <w:szCs w:val="22"/>
          <w:lang w:val="hy-AM"/>
        </w:rPr>
        <w:t>արդյունքներն այսպիսին</w:t>
      </w:r>
      <w:r w:rsidR="000723AD" w:rsidRPr="0023238A">
        <w:rPr>
          <w:rFonts w:ascii="GHEA Grapalat" w:hAnsi="GHEA Grapalat" w:cs="Sylfaen"/>
          <w:sz w:val="22"/>
          <w:szCs w:val="22"/>
          <w:lang w:val="hy-AM"/>
        </w:rPr>
        <w:t>.</w:t>
      </w:r>
      <w:r w:rsidR="00F52976" w:rsidRPr="0023238A">
        <w:rPr>
          <w:rFonts w:ascii="GHEA Grapalat" w:hAnsi="GHEA Grapalat"/>
          <w:sz w:val="22"/>
          <w:szCs w:val="22"/>
          <w:lang w:val="hy-AM"/>
        </w:rPr>
        <w:t xml:space="preserve"> </w:t>
      </w:r>
      <w:r w:rsidR="00F52976" w:rsidRPr="0023238A">
        <w:rPr>
          <w:rFonts w:ascii="GHEA Grapalat" w:hAnsi="GHEA Grapalat"/>
          <w:sz w:val="22"/>
          <w:szCs w:val="22"/>
          <w:lang w:val="hy-AM"/>
        </w:rPr>
        <w:tab/>
        <w:t xml:space="preserve"> </w:t>
      </w:r>
      <w:r w:rsidR="00F52976" w:rsidRPr="0023238A">
        <w:rPr>
          <w:rFonts w:ascii="GHEA Grapalat" w:hAnsi="GHEA Grapalat"/>
          <w:sz w:val="22"/>
          <w:szCs w:val="22"/>
          <w:lang w:val="hy-AM"/>
        </w:rPr>
        <w:tab/>
      </w:r>
      <w:r w:rsidR="00F52976" w:rsidRPr="0023238A">
        <w:rPr>
          <w:rFonts w:ascii="GHEA Grapalat" w:hAnsi="GHEA Grapalat"/>
          <w:sz w:val="22"/>
          <w:szCs w:val="22"/>
          <w:lang w:val="hy-AM"/>
        </w:rPr>
        <w:tab/>
      </w:r>
      <w:r w:rsidR="00F52976" w:rsidRPr="0023238A">
        <w:rPr>
          <w:rFonts w:ascii="GHEA Grapalat" w:hAnsi="GHEA Grapalat"/>
          <w:sz w:val="22"/>
          <w:szCs w:val="22"/>
          <w:lang w:val="hy-AM"/>
        </w:rPr>
        <w:tab/>
      </w:r>
      <w:r w:rsidR="00F52976" w:rsidRPr="0023238A">
        <w:rPr>
          <w:rFonts w:ascii="GHEA Grapalat" w:hAnsi="GHEA Grapalat"/>
          <w:sz w:val="22"/>
          <w:szCs w:val="22"/>
          <w:lang w:val="hy-AM"/>
        </w:rPr>
        <w:tab/>
      </w:r>
      <w:r w:rsidR="00F52976" w:rsidRPr="0023238A">
        <w:rPr>
          <w:rFonts w:ascii="GHEA Grapalat" w:hAnsi="GHEA Grapalat"/>
          <w:sz w:val="22"/>
          <w:szCs w:val="22"/>
          <w:lang w:val="hy-AM"/>
        </w:rPr>
        <w:tab/>
      </w:r>
    </w:p>
    <w:p w:rsidR="00595DBA" w:rsidRPr="0023238A" w:rsidRDefault="00595DBA" w:rsidP="00595DBA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</w:p>
    <w:p w:rsidR="00595DBA" w:rsidRPr="0023238A" w:rsidRDefault="00595DBA" w:rsidP="00595DBA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23238A">
        <w:rPr>
          <w:rFonts w:ascii="GHEA Grapalat" w:hAnsi="GHEA Grapalat"/>
          <w:i/>
          <w:iCs/>
          <w:sz w:val="22"/>
          <w:lang w:val="hy-AM"/>
        </w:rPr>
        <w:t xml:space="preserve">  </w:t>
      </w:r>
      <w:r w:rsidRPr="0023238A">
        <w:rPr>
          <w:rFonts w:ascii="GHEA Grapalat" w:hAnsi="GHEA Grapalat"/>
          <w:i/>
          <w:iCs/>
          <w:sz w:val="22"/>
        </w:rPr>
        <w:t>/</w:t>
      </w:r>
      <w:r w:rsidRPr="0023238A">
        <w:rPr>
          <w:rFonts w:ascii="GHEA Grapalat" w:hAnsi="GHEA Grapalat" w:cs="Sylfaen"/>
          <w:i/>
          <w:iCs/>
          <w:sz w:val="22"/>
        </w:rPr>
        <w:t>հազ. դրամ/</w:t>
      </w:r>
      <w:r w:rsidRPr="0023238A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595DBA" w:rsidRPr="0023238A" w:rsidTr="00923472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23238A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23238A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23238A">
              <w:rPr>
                <w:rFonts w:ascii="GHEA Grapalat" w:hAnsi="GHEA Grapalat"/>
                <w:bCs/>
                <w:sz w:val="22"/>
              </w:rPr>
              <w:t>201</w:t>
            </w:r>
            <w:r w:rsidRPr="0023238A">
              <w:rPr>
                <w:rFonts w:ascii="GHEA Grapalat" w:hAnsi="GHEA Grapalat"/>
                <w:bCs/>
                <w:sz w:val="22"/>
                <w:lang w:val="ru-RU"/>
              </w:rPr>
              <w:t>7</w:t>
            </w:r>
            <w:r w:rsidRPr="0023238A">
              <w:rPr>
                <w:rFonts w:ascii="GHEA Grapalat" w:hAnsi="GHEA Grapalat" w:cs="Sylfaen"/>
                <w:bCs/>
                <w:sz w:val="22"/>
              </w:rPr>
              <w:t>թ</w:t>
            </w:r>
            <w:r w:rsidRPr="0023238A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23238A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595DBA" w:rsidRPr="0023238A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69</w:t>
            </w:r>
            <w:r w:rsidR="00923472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751</w:t>
            </w:r>
            <w:r w:rsidR="00923472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748</w:t>
            </w:r>
            <w:r w:rsidR="00923472" w:rsidRPr="0023238A">
              <w:rPr>
                <w:rFonts w:ascii="GHEA Grapalat" w:hAnsi="GHEA Grapalat"/>
                <w:sz w:val="22"/>
              </w:rPr>
              <w:t>.0</w:t>
            </w:r>
          </w:p>
        </w:tc>
      </w:tr>
      <w:tr w:rsidR="00595DBA" w:rsidRPr="0023238A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Աշխատել են շահույթով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</w:tr>
      <w:tr w:rsidR="00595DBA" w:rsidRPr="0023238A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Աշ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23238A">
              <w:rPr>
                <w:rFonts w:ascii="GHEA Grapalat" w:hAnsi="GHEA Grapalat" w:cs="Sylfaen"/>
                <w:sz w:val="22"/>
              </w:rPr>
              <w:t>ատել են վնասով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</w:tr>
      <w:tr w:rsidR="00595DBA" w:rsidRPr="0023238A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Շահույթ/վնաս/ չեն ձևավորել /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Pr="0023238A">
              <w:rPr>
                <w:rFonts w:ascii="GHEA Grapalat" w:hAnsi="GHEA Grapalat" w:cs="Sylfaen"/>
                <w:sz w:val="22"/>
              </w:rPr>
              <w:t>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  <w:tr w:rsidR="00595DBA" w:rsidRPr="0023238A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23238A" w:rsidRDefault="00595DBA" w:rsidP="00923472">
            <w:pPr>
              <w:pStyle w:val="BodyTex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44</w:t>
            </w:r>
            <w:r w:rsidR="00923472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745</w:t>
            </w:r>
            <w:r w:rsidR="00923472" w:rsidRPr="0023238A">
              <w:rPr>
                <w:rFonts w:ascii="GHEA Grapalat" w:hAnsi="GHEA Grapalat"/>
                <w:sz w:val="22"/>
              </w:rPr>
              <w:t>.0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3</w:t>
            </w:r>
          </w:p>
        </w:tc>
      </w:tr>
      <w:tr w:rsidR="00595DBA" w:rsidRPr="0023238A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23238A" w:rsidRDefault="00595DBA" w:rsidP="00923472">
            <w:pPr>
              <w:pStyle w:val="BodyTex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23238A" w:rsidRDefault="00595DBA" w:rsidP="00923472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95DBA" w:rsidRPr="0023238A" w:rsidRDefault="00595DBA" w:rsidP="00923472">
            <w:pPr>
              <w:pStyle w:val="BodyTex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2</w:t>
            </w:r>
            <w:r w:rsidR="00923472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519</w:t>
            </w:r>
            <w:r w:rsidR="00923472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003</w:t>
            </w:r>
            <w:r w:rsidR="00923472" w:rsidRPr="0023238A">
              <w:rPr>
                <w:rFonts w:ascii="GHEA Grapalat" w:hAnsi="GHEA Grapalat"/>
                <w:sz w:val="22"/>
              </w:rPr>
              <w:t>.0</w:t>
            </w:r>
          </w:p>
        </w:tc>
      </w:tr>
      <w:tr w:rsidR="00595DBA" w:rsidRPr="0023238A" w:rsidTr="00923472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7.</w:t>
            </w:r>
          </w:p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Եկամուտների ընդամենը ծավալը` այդ թվում*</w:t>
            </w:r>
          </w:p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95DBA" w:rsidRPr="0023238A" w:rsidRDefault="00595DBA" w:rsidP="0092347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2</w:t>
            </w:r>
            <w:r w:rsidR="00923472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787</w:t>
            </w:r>
            <w:r w:rsidR="00923472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945</w:t>
            </w:r>
            <w:r w:rsidR="00923472" w:rsidRPr="0023238A">
              <w:rPr>
                <w:rFonts w:ascii="GHEA Grapalat" w:hAnsi="GHEA Grapalat"/>
                <w:sz w:val="22"/>
              </w:rPr>
              <w:t>.0</w:t>
            </w:r>
          </w:p>
          <w:p w:rsidR="00595DBA" w:rsidRPr="0023238A" w:rsidRDefault="00595DBA" w:rsidP="0092347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</w:t>
            </w:r>
            <w:r w:rsidR="00923472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696</w:t>
            </w:r>
            <w:r w:rsidR="00923472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897</w:t>
            </w:r>
            <w:r w:rsidR="00923472" w:rsidRPr="0023238A">
              <w:rPr>
                <w:rFonts w:ascii="GHEA Grapalat" w:hAnsi="GHEA Grapalat"/>
                <w:sz w:val="22"/>
              </w:rPr>
              <w:t>.0</w:t>
            </w:r>
          </w:p>
        </w:tc>
      </w:tr>
      <w:tr w:rsidR="00595DBA" w:rsidRPr="0023238A" w:rsidTr="00923472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8.</w:t>
            </w:r>
          </w:p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95DBA" w:rsidRPr="0023238A" w:rsidRDefault="00595DBA" w:rsidP="0092347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5</w:t>
            </w:r>
            <w:r w:rsidR="00923472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639</w:t>
            </w:r>
            <w:r w:rsidR="00923472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714</w:t>
            </w:r>
            <w:r w:rsidR="00923472" w:rsidRPr="0023238A">
              <w:rPr>
                <w:rFonts w:ascii="GHEA Grapalat" w:hAnsi="GHEA Grapalat"/>
                <w:sz w:val="22"/>
              </w:rPr>
              <w:t>.0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3</w:t>
            </w:r>
          </w:p>
          <w:p w:rsidR="00595DBA" w:rsidRPr="0023238A" w:rsidRDefault="00595DBA" w:rsidP="0092347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5</w:t>
            </w:r>
            <w:r w:rsidR="00923472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338</w:t>
            </w:r>
            <w:r w:rsidR="00923472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037</w:t>
            </w:r>
            <w:r w:rsidR="00923472" w:rsidRPr="0023238A">
              <w:rPr>
                <w:rFonts w:ascii="GHEA Grapalat" w:hAnsi="GHEA Grapalat"/>
                <w:sz w:val="22"/>
              </w:rPr>
              <w:t>.0</w:t>
            </w:r>
          </w:p>
        </w:tc>
      </w:tr>
      <w:tr w:rsidR="00595DBA" w:rsidRPr="0023238A" w:rsidTr="00923472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9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9.1</w:t>
            </w:r>
          </w:p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</w:rPr>
              <w:t>9.2</w:t>
            </w:r>
          </w:p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Ընթացիկ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ընդամենը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23238A">
              <w:rPr>
                <w:rFonts w:ascii="GHEA Grapalat" w:hAnsi="GHEA Grapalat" w:cs="Sylfaen"/>
                <w:sz w:val="22"/>
              </w:rPr>
              <w:t>այդ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թվում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կրեդիտորական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պարտքեր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գնումների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գծով</w:t>
            </w:r>
          </w:p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95DBA" w:rsidRPr="0023238A" w:rsidRDefault="00595DBA" w:rsidP="0092347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167</w:t>
            </w:r>
            <w:r w:rsidR="00923472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799</w:t>
            </w:r>
            <w:r w:rsidR="00923472" w:rsidRPr="0023238A">
              <w:rPr>
                <w:rFonts w:ascii="GHEA Grapalat" w:hAnsi="GHEA Grapalat"/>
                <w:sz w:val="22"/>
              </w:rPr>
              <w:t>.0</w:t>
            </w:r>
          </w:p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56</w:t>
            </w:r>
            <w:r w:rsidR="00923472" w:rsidRPr="0023238A">
              <w:rPr>
                <w:rFonts w:ascii="GHEA Grapalat" w:hAnsi="GHEA Grapalat"/>
                <w:sz w:val="22"/>
              </w:rPr>
              <w:t>,</w:t>
            </w:r>
            <w:r w:rsidR="00923472" w:rsidRPr="0023238A">
              <w:rPr>
                <w:rFonts w:ascii="GHEA Grapalat" w:hAnsi="GHEA Grapalat"/>
                <w:sz w:val="22"/>
                <w:lang w:val="ru-RU"/>
              </w:rPr>
              <w:t>664</w:t>
            </w:r>
            <w:r w:rsidR="00923472" w:rsidRPr="0023238A">
              <w:rPr>
                <w:rFonts w:ascii="GHEA Grapalat" w:hAnsi="GHEA Grapalat"/>
                <w:sz w:val="22"/>
              </w:rPr>
              <w:t>.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8</w:t>
            </w:r>
          </w:p>
          <w:p w:rsidR="00595DBA" w:rsidRPr="0023238A" w:rsidRDefault="00923472" w:rsidP="0092347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64</w:t>
            </w:r>
            <w:r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433</w:t>
            </w:r>
            <w:r w:rsidRPr="0023238A">
              <w:rPr>
                <w:rFonts w:ascii="GHEA Grapalat" w:hAnsi="GHEA Grapalat"/>
                <w:sz w:val="22"/>
              </w:rPr>
              <w:t>.</w:t>
            </w:r>
            <w:r w:rsidR="00595DBA" w:rsidRPr="0023238A">
              <w:rPr>
                <w:rFonts w:ascii="GHEA Grapalat" w:hAnsi="GHEA Grapalat"/>
                <w:sz w:val="22"/>
                <w:lang w:val="ru-RU"/>
              </w:rPr>
              <w:t>7</w:t>
            </w:r>
          </w:p>
          <w:p w:rsidR="00595DBA" w:rsidRPr="0023238A" w:rsidRDefault="00595DBA" w:rsidP="00923472">
            <w:pPr>
              <w:jc w:val="center"/>
              <w:rPr>
                <w:rFonts w:ascii="GHEA Grapalat" w:hAnsi="GHEA Grapalat"/>
                <w:sz w:val="22"/>
                <w:lang w:val="ru-RU" w:eastAsia="en-US"/>
              </w:rPr>
            </w:pPr>
            <w:r w:rsidRPr="0023238A">
              <w:rPr>
                <w:rFonts w:ascii="GHEA Grapalat" w:hAnsi="GHEA Grapalat"/>
                <w:sz w:val="22"/>
                <w:lang w:val="ru-RU" w:eastAsia="en-US"/>
              </w:rPr>
              <w:t xml:space="preserve">  9</w:t>
            </w:r>
            <w:r w:rsidR="00923472" w:rsidRPr="0023238A">
              <w:rPr>
                <w:rFonts w:ascii="GHEA Grapalat" w:hAnsi="GHEA Grapalat"/>
                <w:sz w:val="22"/>
                <w:lang w:val="en-US" w:eastAsia="en-US"/>
              </w:rPr>
              <w:t>,</w:t>
            </w:r>
            <w:r w:rsidR="00923472" w:rsidRPr="0023238A">
              <w:rPr>
                <w:rFonts w:ascii="GHEA Grapalat" w:hAnsi="GHEA Grapalat"/>
                <w:sz w:val="22"/>
                <w:lang w:val="ru-RU" w:eastAsia="en-US"/>
              </w:rPr>
              <w:t>132</w:t>
            </w:r>
            <w:r w:rsidR="00923472" w:rsidRPr="0023238A">
              <w:rPr>
                <w:rFonts w:ascii="GHEA Grapalat" w:hAnsi="GHEA Grapalat"/>
                <w:sz w:val="22"/>
                <w:lang w:val="en-US" w:eastAsia="en-US"/>
              </w:rPr>
              <w:t>.</w:t>
            </w:r>
            <w:r w:rsidRPr="0023238A">
              <w:rPr>
                <w:rFonts w:ascii="GHEA Grapalat" w:hAnsi="GHEA Grapalat"/>
                <w:sz w:val="22"/>
                <w:lang w:val="ru-RU" w:eastAsia="en-US"/>
              </w:rPr>
              <w:t xml:space="preserve">8 </w:t>
            </w:r>
          </w:p>
          <w:p w:rsidR="00595DBA" w:rsidRPr="0023238A" w:rsidRDefault="00595DBA" w:rsidP="0092347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595DBA" w:rsidRPr="0023238A" w:rsidTr="00923472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10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10.1</w:t>
            </w:r>
          </w:p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10.2</w:t>
            </w:r>
          </w:p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Ընթացիկ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ակտիվներ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ընդամենը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23238A">
              <w:rPr>
                <w:rFonts w:ascii="GHEA Grapalat" w:hAnsi="GHEA Grapalat" w:cs="Sylfaen"/>
                <w:sz w:val="22"/>
              </w:rPr>
              <w:t>այդ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թվում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դեբիտորակն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23238A">
              <w:rPr>
                <w:rFonts w:ascii="GHEA Grapalat" w:hAnsi="GHEA Grapalat" w:cs="Sylfaen"/>
                <w:sz w:val="22"/>
              </w:rPr>
              <w:t>պարտքեր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վաճառքի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գծով</w:t>
            </w:r>
          </w:p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դրամական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միջոցներ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և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դրանց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</w:t>
            </w:r>
            <w:r w:rsidR="00923472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402</w:t>
            </w:r>
            <w:r w:rsidR="00923472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649</w:t>
            </w:r>
            <w:r w:rsidR="00923472" w:rsidRPr="0023238A">
              <w:rPr>
                <w:rFonts w:ascii="GHEA Grapalat" w:hAnsi="GHEA Grapalat"/>
                <w:sz w:val="22"/>
              </w:rPr>
              <w:t>.0</w:t>
            </w:r>
          </w:p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</w:t>
            </w:r>
            <w:r w:rsidR="00923472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348</w:t>
            </w:r>
            <w:r w:rsidR="00923472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431</w:t>
            </w:r>
            <w:r w:rsidR="00923472" w:rsidRPr="0023238A">
              <w:rPr>
                <w:rFonts w:ascii="GHEA Grapalat" w:hAnsi="GHEA Grapalat"/>
                <w:sz w:val="22"/>
              </w:rPr>
              <w:t>.0</w:t>
            </w:r>
          </w:p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6</w:t>
            </w:r>
            <w:r w:rsidR="00923472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879</w:t>
            </w:r>
            <w:r w:rsidR="00923472" w:rsidRPr="0023238A">
              <w:rPr>
                <w:rFonts w:ascii="GHEA Grapalat" w:hAnsi="GHEA Grapalat"/>
                <w:sz w:val="22"/>
              </w:rPr>
              <w:t>.0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8</w:t>
            </w:r>
          </w:p>
        </w:tc>
      </w:tr>
      <w:tr w:rsidR="00595DBA" w:rsidRPr="0023238A" w:rsidTr="00923472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11</w:t>
            </w:r>
          </w:p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11.1</w:t>
            </w:r>
          </w:p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Ընդամենը ոչ ընթացիկ պարտավորություններ, այդ թվում՝</w:t>
            </w:r>
          </w:p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երկարաժմկետ բանկային վարկեր և փոխառություններ</w:t>
            </w:r>
          </w:p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ակտիվներին վերաբերվող շնորհներ</w:t>
            </w:r>
          </w:p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95DBA" w:rsidRPr="0023238A" w:rsidRDefault="00923472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35,695.0</w:t>
            </w:r>
          </w:p>
          <w:p w:rsidR="00595DBA" w:rsidRPr="0023238A" w:rsidRDefault="00923472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35,695.0</w:t>
            </w:r>
          </w:p>
          <w:p w:rsidR="00595DBA" w:rsidRPr="0023238A" w:rsidRDefault="00923472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595DBA" w:rsidRPr="0023238A" w:rsidTr="00923472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2</w:t>
            </w:r>
            <w:r w:rsidRPr="0023238A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23238A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95DBA" w:rsidRPr="0023238A" w:rsidRDefault="00923472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1,696,89.0</w:t>
            </w:r>
          </w:p>
        </w:tc>
      </w:tr>
    </w:tbl>
    <w:p w:rsidR="00F52976" w:rsidRPr="0023238A" w:rsidRDefault="00F52976" w:rsidP="0048271D">
      <w:pPr>
        <w:pStyle w:val="BodyTextIndent"/>
        <w:tabs>
          <w:tab w:val="clear" w:pos="540"/>
          <w:tab w:val="left" w:pos="720"/>
        </w:tabs>
        <w:spacing w:line="240" w:lineRule="auto"/>
        <w:ind w:right="567"/>
        <w:jc w:val="right"/>
        <w:rPr>
          <w:rFonts w:ascii="GHEA Grapalat" w:hAnsi="GHEA Grapalat"/>
          <w:i/>
          <w:iCs/>
          <w:sz w:val="22"/>
          <w:szCs w:val="22"/>
        </w:rPr>
      </w:pPr>
      <w:r w:rsidRPr="0023238A">
        <w:rPr>
          <w:rFonts w:ascii="GHEA Grapalat" w:hAnsi="GHEA Grapalat"/>
          <w:sz w:val="22"/>
          <w:szCs w:val="22"/>
        </w:rPr>
        <w:tab/>
      </w:r>
      <w:r w:rsidRPr="0023238A">
        <w:rPr>
          <w:rFonts w:ascii="GHEA Grapalat" w:hAnsi="GHEA Grapalat"/>
          <w:sz w:val="22"/>
          <w:szCs w:val="22"/>
        </w:rPr>
        <w:tab/>
      </w:r>
      <w:r w:rsidRPr="0023238A">
        <w:rPr>
          <w:rFonts w:ascii="GHEA Grapalat" w:hAnsi="GHEA Grapalat"/>
          <w:sz w:val="22"/>
          <w:szCs w:val="22"/>
        </w:rPr>
        <w:tab/>
      </w:r>
      <w:r w:rsidRPr="0023238A">
        <w:rPr>
          <w:rFonts w:ascii="GHEA Grapalat" w:hAnsi="GHEA Grapalat"/>
          <w:sz w:val="22"/>
          <w:szCs w:val="22"/>
        </w:rPr>
        <w:tab/>
      </w:r>
      <w:r w:rsidRPr="0023238A">
        <w:rPr>
          <w:rFonts w:ascii="GHEA Grapalat" w:hAnsi="GHEA Grapalat"/>
          <w:sz w:val="22"/>
          <w:szCs w:val="22"/>
        </w:rPr>
        <w:tab/>
      </w:r>
      <w:r w:rsidRPr="0023238A">
        <w:rPr>
          <w:rFonts w:ascii="GHEA Grapalat" w:hAnsi="GHEA Grapalat"/>
          <w:sz w:val="22"/>
          <w:szCs w:val="22"/>
        </w:rPr>
        <w:tab/>
      </w:r>
      <w:r w:rsidRPr="0023238A">
        <w:rPr>
          <w:rFonts w:ascii="GHEA Grapalat" w:hAnsi="GHEA Grapalat"/>
          <w:sz w:val="22"/>
          <w:szCs w:val="22"/>
        </w:rPr>
        <w:tab/>
      </w:r>
      <w:r w:rsidRPr="0023238A">
        <w:rPr>
          <w:rFonts w:ascii="GHEA Grapalat" w:hAnsi="GHEA Grapalat"/>
          <w:sz w:val="22"/>
          <w:szCs w:val="22"/>
        </w:rPr>
        <w:tab/>
      </w:r>
      <w:r w:rsidRPr="0023238A">
        <w:rPr>
          <w:rFonts w:ascii="GHEA Grapalat" w:hAnsi="GHEA Grapalat"/>
          <w:sz w:val="22"/>
          <w:szCs w:val="22"/>
        </w:rPr>
        <w:tab/>
      </w:r>
      <w:r w:rsidRPr="0023238A">
        <w:rPr>
          <w:rFonts w:ascii="GHEA Grapalat" w:hAnsi="GHEA Grapalat"/>
          <w:sz w:val="22"/>
          <w:szCs w:val="22"/>
        </w:rPr>
        <w:tab/>
      </w:r>
      <w:r w:rsidRPr="0023238A">
        <w:rPr>
          <w:rFonts w:ascii="GHEA Grapalat" w:hAnsi="GHEA Grapalat"/>
          <w:sz w:val="22"/>
          <w:szCs w:val="22"/>
        </w:rPr>
        <w:tab/>
      </w:r>
      <w:r w:rsidRPr="0023238A">
        <w:rPr>
          <w:rFonts w:ascii="GHEA Grapalat" w:hAnsi="GHEA Grapalat"/>
          <w:sz w:val="22"/>
          <w:szCs w:val="22"/>
        </w:rPr>
        <w:tab/>
      </w:r>
      <w:r w:rsidRPr="0023238A">
        <w:rPr>
          <w:rFonts w:ascii="GHEA Grapalat" w:hAnsi="GHEA Grapalat"/>
          <w:i/>
          <w:iCs/>
          <w:sz w:val="22"/>
          <w:szCs w:val="22"/>
        </w:rPr>
        <w:t xml:space="preserve">                   </w:t>
      </w:r>
    </w:p>
    <w:p w:rsidR="008F7294" w:rsidRDefault="00C82773" w:rsidP="008F7294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</w:rPr>
      </w:pPr>
      <w:r w:rsidRPr="0023238A">
        <w:rPr>
          <w:rFonts w:ascii="GHEA Grapalat" w:hAnsi="GHEA Grapalat"/>
          <w:sz w:val="22"/>
          <w:szCs w:val="22"/>
        </w:rPr>
        <w:lastRenderedPageBreak/>
        <w:t>13</w:t>
      </w:r>
      <w:r w:rsidR="00F52976" w:rsidRPr="0023238A">
        <w:rPr>
          <w:rFonts w:ascii="GHEA Grapalat" w:hAnsi="GHEA Grapalat"/>
          <w:sz w:val="22"/>
          <w:szCs w:val="22"/>
        </w:rPr>
        <w:t>.4 Առևտրային կազմակերպութ</w:t>
      </w:r>
      <w:r w:rsidR="008F7294" w:rsidRPr="0023238A">
        <w:rPr>
          <w:rFonts w:ascii="GHEA Grapalat" w:hAnsi="GHEA Grapalat"/>
          <w:sz w:val="22"/>
          <w:szCs w:val="22"/>
        </w:rPr>
        <w:t>յունների</w:t>
      </w:r>
      <w:r w:rsidR="00F52976" w:rsidRPr="0023238A">
        <w:rPr>
          <w:rFonts w:ascii="GHEA Grapalat" w:hAnsi="GHEA Grapalat"/>
          <w:sz w:val="22"/>
          <w:szCs w:val="22"/>
        </w:rPr>
        <w:t xml:space="preserve"> պետական բաժնեմասի կառավարման արդյունավետության գնահատումն ըստ պրակտիկայում ընդունված թույլատրելի սահմանային նորմաների.</w:t>
      </w:r>
      <w:r w:rsidR="00F52976" w:rsidRPr="0023238A">
        <w:rPr>
          <w:rFonts w:ascii="GHEA Grapalat" w:hAnsi="GHEA Grapalat"/>
          <w:sz w:val="22"/>
          <w:szCs w:val="22"/>
        </w:rPr>
        <w:tab/>
        <w:t xml:space="preserve"> </w:t>
      </w:r>
    </w:p>
    <w:p w:rsidR="00EC28D7" w:rsidRDefault="00EC28D7" w:rsidP="008F7294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</w:rPr>
      </w:pPr>
    </w:p>
    <w:p w:rsidR="00EC28D7" w:rsidRDefault="00EC28D7" w:rsidP="008F7294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</w:rPr>
      </w:pPr>
    </w:p>
    <w:p w:rsidR="00EC28D7" w:rsidRPr="0023238A" w:rsidRDefault="00EC28D7" w:rsidP="008F7294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</w:rPr>
      </w:pPr>
    </w:p>
    <w:p w:rsidR="008F7294" w:rsidRPr="0023238A" w:rsidRDefault="008F7294" w:rsidP="008F7294">
      <w:pPr>
        <w:jc w:val="right"/>
        <w:rPr>
          <w:rFonts w:ascii="GHEA Grapalat" w:hAnsi="GHEA Grapalat"/>
          <w:sz w:val="22"/>
          <w:szCs w:val="22"/>
          <w:lang w:val="ru-RU"/>
        </w:rPr>
      </w:pPr>
      <w:r w:rsidRPr="0023238A">
        <w:rPr>
          <w:rFonts w:ascii="GHEA Grapalat" w:hAnsi="GHEA Grapalat"/>
          <w:sz w:val="22"/>
          <w:szCs w:val="22"/>
        </w:rPr>
        <w:t>201</w:t>
      </w:r>
      <w:r w:rsidR="00923472" w:rsidRPr="0023238A">
        <w:rPr>
          <w:rFonts w:ascii="GHEA Grapalat" w:hAnsi="GHEA Grapalat"/>
          <w:sz w:val="22"/>
          <w:szCs w:val="22"/>
          <w:lang w:val="en-US"/>
        </w:rPr>
        <w:t>7</w:t>
      </w:r>
      <w:r w:rsidRPr="0023238A">
        <w:rPr>
          <w:rFonts w:ascii="GHEA Grapalat" w:hAnsi="GHEA Grapalat" w:cs="Sylfaen"/>
          <w:sz w:val="22"/>
          <w:szCs w:val="22"/>
        </w:rPr>
        <w:t>թ</w:t>
      </w:r>
      <w:r w:rsidRPr="0023238A">
        <w:rPr>
          <w:rFonts w:ascii="GHEA Grapalat" w:hAnsi="GHEA Grapalat" w:cs="Sylfaen"/>
          <w:sz w:val="22"/>
          <w:szCs w:val="22"/>
          <w:lang w:val="ru-RU"/>
        </w:rPr>
        <w:t>. տարեկան</w:t>
      </w:r>
    </w:p>
    <w:p w:rsidR="008F7294" w:rsidRPr="0023238A" w:rsidRDefault="008F7294" w:rsidP="008F7294">
      <w:pPr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8F7294" w:rsidRPr="0023238A" w:rsidTr="0010302D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8F7294" w:rsidRPr="0023238A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F7294" w:rsidRPr="0023238A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F7294" w:rsidRPr="0023238A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23238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8F7294" w:rsidRPr="0023238A" w:rsidTr="0010302D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F7294" w:rsidRPr="0023238A" w:rsidRDefault="008F7294" w:rsidP="0010302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7294" w:rsidRPr="0023238A" w:rsidRDefault="008F7294" w:rsidP="0010302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8F7294" w:rsidRPr="0023238A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23238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8F7294" w:rsidRPr="0023238A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8F7294" w:rsidRPr="0023238A" w:rsidTr="0010302D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F7294" w:rsidRPr="0023238A" w:rsidRDefault="008F7294" w:rsidP="0010302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7294" w:rsidRPr="0023238A" w:rsidRDefault="008F7294" w:rsidP="0010302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F7294" w:rsidRPr="0023238A" w:rsidRDefault="008F7294" w:rsidP="0010302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F7294" w:rsidRPr="0023238A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|</w:t>
            </w:r>
            <w:r w:rsidRPr="0023238A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F7294" w:rsidRPr="0023238A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8F7294" w:rsidRPr="0023238A" w:rsidTr="0010302D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8F7294" w:rsidRPr="0023238A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7294" w:rsidRPr="0023238A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8F7294" w:rsidRPr="0023238A" w:rsidRDefault="002A599D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8F7294" w:rsidRPr="0023238A" w:rsidRDefault="005A04F6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F7294" w:rsidRPr="0023238A" w:rsidRDefault="00923472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F7294" w:rsidRPr="0023238A" w:rsidTr="0010302D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F7294" w:rsidRPr="0023238A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7294" w:rsidRPr="0023238A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F7294" w:rsidRPr="0023238A" w:rsidRDefault="00461ED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F7294" w:rsidRPr="0023238A" w:rsidRDefault="00923472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F7294" w:rsidRPr="0023238A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F7294" w:rsidRPr="0023238A" w:rsidTr="0010302D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F7294" w:rsidRPr="0023238A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7294" w:rsidRPr="0023238A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F7294" w:rsidRPr="0023238A" w:rsidRDefault="00222CBE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3238A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F7294" w:rsidRPr="0023238A" w:rsidRDefault="00923472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F7294" w:rsidRPr="0023238A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F7294" w:rsidRPr="0023238A" w:rsidTr="0010302D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F7294" w:rsidRPr="0023238A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7294" w:rsidRPr="0023238A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F7294" w:rsidRPr="0023238A" w:rsidRDefault="00923472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F7294" w:rsidRPr="0023238A" w:rsidRDefault="00923472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F7294" w:rsidRPr="0023238A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F7294" w:rsidRPr="0023238A" w:rsidTr="0010302D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F7294" w:rsidRPr="0023238A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7294" w:rsidRPr="0023238A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F7294" w:rsidRPr="0023238A" w:rsidRDefault="00923472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F7294" w:rsidRPr="0023238A" w:rsidRDefault="00923472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F7294" w:rsidRPr="0023238A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F7294" w:rsidRPr="0023238A" w:rsidTr="0010302D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F7294" w:rsidRPr="0023238A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7294" w:rsidRPr="0023238A" w:rsidRDefault="00423BC7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F7294" w:rsidRPr="0023238A" w:rsidRDefault="00923472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8F7294" w:rsidRPr="0023238A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7294" w:rsidRPr="0023238A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</w:tbl>
    <w:p w:rsidR="008F7294" w:rsidRPr="0023238A" w:rsidRDefault="008F7294" w:rsidP="008F7294">
      <w:pPr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F52976" w:rsidRPr="0023238A" w:rsidRDefault="00503DE7" w:rsidP="000723AD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23238A">
        <w:rPr>
          <w:rFonts w:ascii="GHEA Grapalat" w:hAnsi="GHEA Grapalat"/>
          <w:sz w:val="22"/>
          <w:szCs w:val="22"/>
        </w:rPr>
        <w:t>1</w:t>
      </w:r>
      <w:r w:rsidR="00C82773" w:rsidRPr="0023238A">
        <w:rPr>
          <w:rFonts w:ascii="GHEA Grapalat" w:hAnsi="GHEA Grapalat"/>
          <w:sz w:val="22"/>
          <w:szCs w:val="22"/>
        </w:rPr>
        <w:t>3</w:t>
      </w:r>
      <w:r w:rsidR="008F7294" w:rsidRPr="0023238A">
        <w:rPr>
          <w:rFonts w:ascii="GHEA Grapalat" w:hAnsi="GHEA Grapalat"/>
          <w:sz w:val="22"/>
          <w:szCs w:val="22"/>
        </w:rPr>
        <w:t xml:space="preserve">.5 </w:t>
      </w:r>
      <w:r w:rsidR="008F7294" w:rsidRPr="0023238A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8F7294" w:rsidRPr="0023238A">
        <w:rPr>
          <w:rFonts w:ascii="GHEA Grapalat" w:hAnsi="GHEA Grapalat"/>
          <w:sz w:val="22"/>
          <w:szCs w:val="22"/>
        </w:rPr>
        <w:t xml:space="preserve"> </w:t>
      </w:r>
    </w:p>
    <w:p w:rsidR="00F52976" w:rsidRPr="0023238A" w:rsidRDefault="00F52976" w:rsidP="00F52976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23238A">
        <w:rPr>
          <w:rFonts w:ascii="GHEA Grapalat" w:hAnsi="GHEA Grapalat"/>
          <w:sz w:val="22"/>
          <w:szCs w:val="22"/>
        </w:rPr>
        <w:t xml:space="preserve">1. </w:t>
      </w:r>
      <w:r w:rsidR="00853F57" w:rsidRPr="0023238A">
        <w:rPr>
          <w:rFonts w:ascii="GHEA Grapalat" w:hAnsi="GHEA Grapalat"/>
          <w:sz w:val="22"/>
          <w:szCs w:val="22"/>
        </w:rPr>
        <w:t>201</w:t>
      </w:r>
      <w:r w:rsidR="00923472" w:rsidRPr="0023238A">
        <w:rPr>
          <w:rFonts w:ascii="GHEA Grapalat" w:hAnsi="GHEA Grapalat"/>
          <w:sz w:val="22"/>
          <w:szCs w:val="22"/>
          <w:lang w:val="en-US"/>
        </w:rPr>
        <w:t>7</w:t>
      </w:r>
      <w:r w:rsidR="00853F57" w:rsidRPr="0023238A">
        <w:rPr>
          <w:rFonts w:ascii="GHEA Grapalat" w:hAnsi="GHEA Grapalat"/>
          <w:sz w:val="22"/>
          <w:szCs w:val="22"/>
          <w:lang w:val="en-US"/>
        </w:rPr>
        <w:t>թ</w:t>
      </w:r>
      <w:r w:rsidR="00853F57" w:rsidRPr="0023238A">
        <w:rPr>
          <w:rFonts w:ascii="GHEA Grapalat" w:hAnsi="GHEA Grapalat"/>
          <w:sz w:val="22"/>
          <w:szCs w:val="22"/>
        </w:rPr>
        <w:t>.</w:t>
      </w:r>
      <w:r w:rsidR="00634D15" w:rsidRPr="0023238A">
        <w:rPr>
          <w:rFonts w:ascii="GHEA Grapalat" w:hAnsi="GHEA Grapalat"/>
          <w:sz w:val="22"/>
          <w:szCs w:val="22"/>
        </w:rPr>
        <w:t>-</w:t>
      </w:r>
      <w:r w:rsidR="00634D15" w:rsidRPr="0023238A">
        <w:rPr>
          <w:rFonts w:ascii="GHEA Grapalat" w:hAnsi="GHEA Grapalat"/>
          <w:sz w:val="22"/>
          <w:szCs w:val="22"/>
          <w:lang w:val="en-US"/>
        </w:rPr>
        <w:t>ի</w:t>
      </w:r>
      <w:r w:rsidR="00853F57" w:rsidRPr="0023238A">
        <w:rPr>
          <w:rFonts w:ascii="GHEA Grapalat" w:hAnsi="GHEA Grapalat"/>
          <w:sz w:val="22"/>
          <w:szCs w:val="22"/>
        </w:rPr>
        <w:t xml:space="preserve"> </w:t>
      </w:r>
      <w:r w:rsidR="008F7294" w:rsidRPr="0023238A">
        <w:rPr>
          <w:rFonts w:ascii="GHEA Grapalat" w:hAnsi="GHEA Grapalat"/>
          <w:sz w:val="22"/>
          <w:szCs w:val="22"/>
          <w:lang w:val="ru-RU"/>
        </w:rPr>
        <w:t>տարեկան</w:t>
      </w:r>
      <w:r w:rsidR="008F7294" w:rsidRPr="0023238A">
        <w:rPr>
          <w:rFonts w:ascii="GHEA Grapalat" w:hAnsi="GHEA Grapalat"/>
          <w:sz w:val="22"/>
          <w:szCs w:val="22"/>
        </w:rPr>
        <w:t xml:space="preserve"> </w:t>
      </w:r>
      <w:r w:rsidR="00B269C1" w:rsidRPr="0023238A">
        <w:rPr>
          <w:rFonts w:ascii="GHEA Grapalat" w:hAnsi="GHEA Grapalat"/>
          <w:sz w:val="22"/>
          <w:szCs w:val="22"/>
          <w:lang w:val="en-US"/>
        </w:rPr>
        <w:t>տվյալներով</w:t>
      </w:r>
      <w:r w:rsidR="00C020D3" w:rsidRPr="0023238A">
        <w:rPr>
          <w:rFonts w:ascii="GHEA Grapalat" w:hAnsi="GHEA Grapalat" w:cs="Sylfaen"/>
          <w:sz w:val="22"/>
          <w:szCs w:val="22"/>
        </w:rPr>
        <w:t xml:space="preserve"> </w:t>
      </w:r>
      <w:r w:rsidR="00177479" w:rsidRPr="0023238A">
        <w:rPr>
          <w:rFonts w:ascii="GHEA Grapalat" w:hAnsi="GHEA Grapalat" w:cs="Sylfaen"/>
          <w:sz w:val="22"/>
          <w:szCs w:val="22"/>
        </w:rPr>
        <w:t>&lt;&lt;Մելորացիա&gt;&gt;</w:t>
      </w:r>
      <w:r w:rsidR="00177479" w:rsidRPr="0023238A">
        <w:rPr>
          <w:rFonts w:ascii="GHEA Grapalat" w:hAnsi="GHEA Grapalat" w:cs="Sylfaen"/>
          <w:sz w:val="22"/>
          <w:szCs w:val="22"/>
          <w:lang w:val="en-US"/>
        </w:rPr>
        <w:t>ՓԲ</w:t>
      </w:r>
      <w:r w:rsidR="00177479" w:rsidRPr="0023238A">
        <w:rPr>
          <w:rFonts w:ascii="GHEA Grapalat" w:hAnsi="GHEA Grapalat" w:cs="Sylfaen"/>
          <w:sz w:val="22"/>
          <w:szCs w:val="22"/>
          <w:lang w:val="ru-RU"/>
        </w:rPr>
        <w:t>Ը</w:t>
      </w:r>
      <w:r w:rsidR="00177479" w:rsidRPr="0023238A">
        <w:rPr>
          <w:rFonts w:ascii="GHEA Grapalat" w:hAnsi="GHEA Grapalat" w:cs="Sylfaen"/>
          <w:sz w:val="22"/>
          <w:szCs w:val="22"/>
          <w:lang w:val="en-US"/>
        </w:rPr>
        <w:t>-</w:t>
      </w:r>
      <w:r w:rsidR="00177479" w:rsidRPr="0023238A">
        <w:rPr>
          <w:rFonts w:ascii="GHEA Grapalat" w:hAnsi="GHEA Grapalat" w:cs="Sylfaen"/>
          <w:sz w:val="22"/>
          <w:szCs w:val="22"/>
          <w:lang w:val="ru-RU"/>
        </w:rPr>
        <w:t>ն</w:t>
      </w:r>
      <w:r w:rsidR="00177479" w:rsidRPr="0023238A">
        <w:rPr>
          <w:rFonts w:ascii="GHEA Grapalat" w:hAnsi="GHEA Grapalat" w:cs="Sylfaen"/>
          <w:sz w:val="22"/>
          <w:szCs w:val="22"/>
        </w:rPr>
        <w:t xml:space="preserve"> </w:t>
      </w:r>
      <w:r w:rsidR="00260F90" w:rsidRPr="0023238A">
        <w:rPr>
          <w:rFonts w:ascii="GHEA Grapalat" w:hAnsi="GHEA Grapalat" w:cs="Sylfaen"/>
          <w:sz w:val="22"/>
          <w:szCs w:val="22"/>
          <w:lang w:val="en-US"/>
        </w:rPr>
        <w:t>աշխատել</w:t>
      </w:r>
      <w:r w:rsidR="00177479" w:rsidRPr="0023238A">
        <w:rPr>
          <w:rFonts w:ascii="GHEA Grapalat" w:hAnsi="GHEA Grapalat" w:cs="Sylfaen"/>
          <w:sz w:val="22"/>
          <w:szCs w:val="22"/>
        </w:rPr>
        <w:t xml:space="preserve"> </w:t>
      </w:r>
      <w:r w:rsidR="00177479" w:rsidRPr="0023238A">
        <w:rPr>
          <w:rFonts w:ascii="GHEA Grapalat" w:hAnsi="GHEA Grapalat" w:cs="Sylfaen"/>
          <w:sz w:val="22"/>
          <w:szCs w:val="22"/>
          <w:lang w:val="ru-RU"/>
        </w:rPr>
        <w:t>է</w:t>
      </w:r>
      <w:r w:rsidR="00177479" w:rsidRPr="0023238A">
        <w:rPr>
          <w:rFonts w:ascii="GHEA Grapalat" w:hAnsi="GHEA Grapalat" w:cs="Sylfaen"/>
          <w:sz w:val="22"/>
          <w:szCs w:val="22"/>
        </w:rPr>
        <w:t xml:space="preserve"> </w:t>
      </w:r>
      <w:r w:rsidR="00177479" w:rsidRPr="0023238A">
        <w:rPr>
          <w:rFonts w:ascii="GHEA Grapalat" w:hAnsi="GHEA Grapalat" w:cs="Sylfaen"/>
          <w:sz w:val="22"/>
          <w:szCs w:val="22"/>
          <w:lang w:val="ru-RU"/>
        </w:rPr>
        <w:t>շահույթ</w:t>
      </w:r>
      <w:r w:rsidR="00260F90" w:rsidRPr="0023238A">
        <w:rPr>
          <w:rFonts w:ascii="GHEA Grapalat" w:hAnsi="GHEA Grapalat" w:cs="Sylfaen"/>
          <w:sz w:val="22"/>
          <w:szCs w:val="22"/>
          <w:lang w:val="en-US"/>
        </w:rPr>
        <w:t>ով</w:t>
      </w:r>
      <w:r w:rsidR="00177479" w:rsidRPr="0023238A">
        <w:rPr>
          <w:rFonts w:ascii="GHEA Grapalat" w:hAnsi="GHEA Grapalat" w:cs="Sylfaen"/>
          <w:sz w:val="22"/>
          <w:szCs w:val="22"/>
        </w:rPr>
        <w:t xml:space="preserve">, </w:t>
      </w:r>
      <w:r w:rsidR="00177479" w:rsidRPr="0023238A">
        <w:rPr>
          <w:rFonts w:ascii="GHEA Grapalat" w:hAnsi="GHEA Grapalat" w:cs="Sylfaen"/>
          <w:sz w:val="22"/>
          <w:szCs w:val="22"/>
          <w:lang w:val="ru-RU"/>
        </w:rPr>
        <w:t>իսկ</w:t>
      </w:r>
      <w:r w:rsidR="00177479" w:rsidRPr="0023238A">
        <w:rPr>
          <w:rFonts w:ascii="GHEA Grapalat" w:hAnsi="GHEA Grapalat" w:cs="Sylfaen"/>
          <w:sz w:val="22"/>
          <w:szCs w:val="22"/>
        </w:rPr>
        <w:t xml:space="preserve"> &lt;&lt;</w:t>
      </w:r>
      <w:r w:rsidR="00177479" w:rsidRPr="0023238A">
        <w:rPr>
          <w:rFonts w:ascii="GHEA Grapalat" w:hAnsi="GHEA Grapalat" w:cs="Sylfaen"/>
          <w:sz w:val="22"/>
          <w:szCs w:val="22"/>
          <w:lang w:val="ru-RU"/>
        </w:rPr>
        <w:t>Ջրառ</w:t>
      </w:r>
      <w:r w:rsidR="00177479" w:rsidRPr="0023238A">
        <w:rPr>
          <w:rFonts w:ascii="GHEA Grapalat" w:hAnsi="GHEA Grapalat" w:cs="Sylfaen"/>
          <w:sz w:val="22"/>
          <w:szCs w:val="22"/>
        </w:rPr>
        <w:t>&gt;&gt;</w:t>
      </w:r>
      <w:r w:rsidR="00177479" w:rsidRPr="0023238A">
        <w:rPr>
          <w:rFonts w:ascii="GHEA Grapalat" w:hAnsi="GHEA Grapalat" w:cs="Sylfaen"/>
          <w:sz w:val="22"/>
          <w:szCs w:val="22"/>
          <w:lang w:val="en-US"/>
        </w:rPr>
        <w:t>ՓԲ</w:t>
      </w:r>
      <w:r w:rsidR="00177479" w:rsidRPr="0023238A">
        <w:rPr>
          <w:rFonts w:ascii="GHEA Grapalat" w:hAnsi="GHEA Grapalat" w:cs="Sylfaen"/>
          <w:sz w:val="22"/>
          <w:szCs w:val="22"/>
          <w:lang w:val="ru-RU"/>
        </w:rPr>
        <w:t>Ը</w:t>
      </w:r>
      <w:r w:rsidR="008F7294" w:rsidRPr="0023238A">
        <w:rPr>
          <w:rFonts w:ascii="GHEA Grapalat" w:hAnsi="GHEA Grapalat" w:cs="Sylfaen"/>
          <w:sz w:val="22"/>
          <w:szCs w:val="22"/>
        </w:rPr>
        <w:t xml:space="preserve"> </w:t>
      </w:r>
      <w:r w:rsidR="00EC28D7">
        <w:rPr>
          <w:rFonts w:ascii="GHEA Grapalat" w:hAnsi="GHEA Grapalat"/>
          <w:sz w:val="22"/>
          <w:szCs w:val="22"/>
          <w:lang w:val="en-US"/>
        </w:rPr>
        <w:t>աշխատել</w:t>
      </w:r>
      <w:r w:rsidR="005A04F6" w:rsidRPr="0023238A">
        <w:rPr>
          <w:rFonts w:ascii="GHEA Grapalat" w:hAnsi="GHEA Grapalat"/>
          <w:sz w:val="22"/>
          <w:szCs w:val="22"/>
        </w:rPr>
        <w:t xml:space="preserve"> </w:t>
      </w:r>
      <w:r w:rsidR="00177479" w:rsidRPr="0023238A">
        <w:rPr>
          <w:rFonts w:ascii="GHEA Grapalat" w:hAnsi="GHEA Grapalat"/>
          <w:sz w:val="22"/>
          <w:szCs w:val="22"/>
          <w:lang w:val="ru-RU"/>
        </w:rPr>
        <w:t>է</w:t>
      </w:r>
      <w:r w:rsidR="00853F57" w:rsidRPr="0023238A">
        <w:rPr>
          <w:rFonts w:ascii="GHEA Grapalat" w:hAnsi="GHEA Grapalat"/>
          <w:sz w:val="22"/>
          <w:szCs w:val="22"/>
        </w:rPr>
        <w:t xml:space="preserve"> </w:t>
      </w:r>
      <w:r w:rsidR="00853F57" w:rsidRPr="0023238A">
        <w:rPr>
          <w:rFonts w:ascii="GHEA Grapalat" w:hAnsi="GHEA Grapalat"/>
          <w:sz w:val="22"/>
          <w:szCs w:val="22"/>
          <w:lang w:val="ru-RU"/>
        </w:rPr>
        <w:t>վնաս</w:t>
      </w:r>
      <w:r w:rsidR="00EC28D7">
        <w:rPr>
          <w:rFonts w:ascii="GHEA Grapalat" w:hAnsi="GHEA Grapalat"/>
          <w:sz w:val="22"/>
          <w:szCs w:val="22"/>
          <w:lang w:val="en-US"/>
        </w:rPr>
        <w:t>ով</w:t>
      </w:r>
      <w:r w:rsidR="001B7DDF" w:rsidRPr="0023238A">
        <w:rPr>
          <w:rFonts w:ascii="GHEA Grapalat" w:hAnsi="GHEA Grapalat"/>
          <w:sz w:val="22"/>
          <w:szCs w:val="22"/>
        </w:rPr>
        <w:t>:</w:t>
      </w:r>
      <w:r w:rsidR="00AA16F2" w:rsidRPr="0023238A">
        <w:rPr>
          <w:rFonts w:ascii="GHEA Grapalat" w:hAnsi="GHEA Grapalat"/>
          <w:sz w:val="22"/>
          <w:szCs w:val="22"/>
        </w:rPr>
        <w:t xml:space="preserve"> </w:t>
      </w:r>
    </w:p>
    <w:p w:rsidR="00950138" w:rsidRPr="0023238A" w:rsidRDefault="00853F57" w:rsidP="00950138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en-GB"/>
        </w:rPr>
      </w:pPr>
      <w:r w:rsidRPr="0023238A">
        <w:rPr>
          <w:rFonts w:ascii="GHEA Grapalat" w:hAnsi="GHEA Grapalat" w:cs="Sylfaen"/>
          <w:sz w:val="22"/>
          <w:szCs w:val="22"/>
        </w:rPr>
        <w:t xml:space="preserve">2. </w:t>
      </w:r>
      <w:r w:rsidR="00177479" w:rsidRPr="0023238A">
        <w:rPr>
          <w:rFonts w:ascii="GHEA Grapalat" w:hAnsi="GHEA Grapalat" w:cs="Sylfaen"/>
          <w:sz w:val="22"/>
          <w:szCs w:val="22"/>
          <w:lang w:val="ru-RU"/>
        </w:rPr>
        <w:t>Ը</w:t>
      </w:r>
      <w:r w:rsidR="00611B9B" w:rsidRPr="0023238A">
        <w:rPr>
          <w:rFonts w:ascii="GHEA Grapalat" w:hAnsi="GHEA Grapalat" w:cs="Sylfaen"/>
          <w:sz w:val="22"/>
          <w:szCs w:val="22"/>
          <w:lang w:val="hy-AM"/>
        </w:rPr>
        <w:t>նկերությունների</w:t>
      </w:r>
      <w:r w:rsidR="00F52976" w:rsidRPr="0023238A">
        <w:rPr>
          <w:rFonts w:ascii="GHEA Grapalat" w:hAnsi="GHEA Grapalat" w:cs="Sylfaen"/>
          <w:sz w:val="22"/>
          <w:szCs w:val="22"/>
        </w:rPr>
        <w:t xml:space="preserve"> բացարձակ իրացվելիության </w:t>
      </w:r>
      <w:r w:rsidR="00042544" w:rsidRPr="0023238A">
        <w:rPr>
          <w:rFonts w:ascii="GHEA Grapalat" w:hAnsi="GHEA Grapalat" w:cs="Sylfaen"/>
          <w:sz w:val="22"/>
          <w:szCs w:val="22"/>
        </w:rPr>
        <w:t>գործակիցները</w:t>
      </w:r>
      <w:r w:rsidR="00F52976" w:rsidRPr="0023238A">
        <w:rPr>
          <w:rFonts w:ascii="GHEA Grapalat" w:hAnsi="GHEA Grapalat" w:cs="Sylfaen"/>
          <w:sz w:val="22"/>
          <w:szCs w:val="22"/>
        </w:rPr>
        <w:t xml:space="preserve"> </w:t>
      </w:r>
      <w:r w:rsidR="00260F90" w:rsidRPr="0023238A">
        <w:rPr>
          <w:rFonts w:ascii="GHEA Grapalat" w:hAnsi="GHEA Grapalat" w:cs="Sylfaen"/>
          <w:sz w:val="22"/>
          <w:szCs w:val="22"/>
        </w:rPr>
        <w:t>ցածր են</w:t>
      </w:r>
      <w:r w:rsidR="00F52976" w:rsidRPr="0023238A">
        <w:rPr>
          <w:rFonts w:ascii="GHEA Grapalat" w:hAnsi="GHEA Grapalat" w:cs="Sylfaen"/>
          <w:sz w:val="22"/>
          <w:szCs w:val="22"/>
        </w:rPr>
        <w:t xml:space="preserve"> թույլա</w:t>
      </w:r>
      <w:r w:rsidR="00704A08" w:rsidRPr="0023238A">
        <w:rPr>
          <w:rFonts w:ascii="GHEA Grapalat" w:hAnsi="GHEA Grapalat" w:cs="Sylfaen"/>
          <w:sz w:val="22"/>
          <w:szCs w:val="22"/>
        </w:rPr>
        <w:t>տ</w:t>
      </w:r>
      <w:r w:rsidR="00F52976" w:rsidRPr="0023238A">
        <w:rPr>
          <w:rFonts w:ascii="GHEA Grapalat" w:hAnsi="GHEA Grapalat" w:cs="Sylfaen"/>
          <w:sz w:val="22"/>
          <w:szCs w:val="22"/>
        </w:rPr>
        <w:t>րելի սահմանային նորմա</w:t>
      </w:r>
      <w:r w:rsidR="00260F90" w:rsidRPr="0023238A">
        <w:rPr>
          <w:rFonts w:ascii="GHEA Grapalat" w:hAnsi="GHEA Grapalat" w:cs="Sylfaen"/>
          <w:sz w:val="22"/>
          <w:szCs w:val="22"/>
        </w:rPr>
        <w:t>ներից</w:t>
      </w:r>
      <w:r w:rsidR="0022229B" w:rsidRPr="0023238A">
        <w:rPr>
          <w:rFonts w:ascii="GHEA Grapalat" w:hAnsi="GHEA Grapalat" w:cs="Sylfaen"/>
          <w:sz w:val="22"/>
          <w:szCs w:val="22"/>
        </w:rPr>
        <w:t xml:space="preserve">, </w:t>
      </w:r>
      <w:r w:rsidR="0022229B" w:rsidRPr="0023238A">
        <w:rPr>
          <w:rFonts w:ascii="GHEA Grapalat" w:hAnsi="GHEA Grapalat" w:cs="Sylfaen"/>
          <w:sz w:val="22"/>
          <w:szCs w:val="22"/>
          <w:lang w:val="ru-RU"/>
        </w:rPr>
        <w:t>այսինքն</w:t>
      </w:r>
      <w:r w:rsidR="0022229B" w:rsidRPr="0023238A">
        <w:rPr>
          <w:rFonts w:ascii="GHEA Grapalat" w:hAnsi="GHEA Grapalat" w:cs="Sylfaen"/>
          <w:sz w:val="22"/>
          <w:szCs w:val="22"/>
        </w:rPr>
        <w:t xml:space="preserve"> </w:t>
      </w:r>
      <w:r w:rsidR="0022229B" w:rsidRPr="0023238A">
        <w:rPr>
          <w:rFonts w:ascii="GHEA Grapalat" w:hAnsi="GHEA Grapalat" w:cs="Sylfaen"/>
          <w:sz w:val="22"/>
          <w:szCs w:val="22"/>
          <w:lang w:val="ru-RU"/>
        </w:rPr>
        <w:t>ընկերություններն</w:t>
      </w:r>
      <w:r w:rsidR="0022229B" w:rsidRPr="0023238A">
        <w:rPr>
          <w:rFonts w:ascii="GHEA Grapalat" w:hAnsi="GHEA Grapalat" w:cs="Sylfaen"/>
          <w:sz w:val="22"/>
          <w:szCs w:val="22"/>
        </w:rPr>
        <w:t xml:space="preserve"> </w:t>
      </w:r>
      <w:r w:rsidR="0022229B" w:rsidRPr="0023238A">
        <w:rPr>
          <w:rFonts w:ascii="GHEA Grapalat" w:hAnsi="GHEA Grapalat" w:cs="Sylfaen"/>
          <w:sz w:val="22"/>
          <w:szCs w:val="22"/>
          <w:lang w:val="ru-RU"/>
        </w:rPr>
        <w:t>իրացվելիության</w:t>
      </w:r>
      <w:r w:rsidR="0022229B" w:rsidRPr="0023238A">
        <w:rPr>
          <w:rFonts w:ascii="GHEA Grapalat" w:hAnsi="GHEA Grapalat" w:cs="Sylfaen"/>
          <w:sz w:val="22"/>
          <w:szCs w:val="22"/>
        </w:rPr>
        <w:t xml:space="preserve"> </w:t>
      </w:r>
      <w:r w:rsidR="0022229B" w:rsidRPr="0023238A">
        <w:rPr>
          <w:rFonts w:ascii="GHEA Grapalat" w:hAnsi="GHEA Grapalat" w:cs="Sylfaen"/>
          <w:sz w:val="22"/>
          <w:szCs w:val="22"/>
          <w:lang w:val="ru-RU"/>
        </w:rPr>
        <w:t>առումով</w:t>
      </w:r>
      <w:r w:rsidR="0022229B" w:rsidRPr="0023238A">
        <w:rPr>
          <w:rFonts w:ascii="GHEA Grapalat" w:hAnsi="GHEA Grapalat" w:cs="Sylfaen"/>
          <w:sz w:val="22"/>
          <w:szCs w:val="22"/>
        </w:rPr>
        <w:t xml:space="preserve"> </w:t>
      </w:r>
      <w:r w:rsidR="0022229B" w:rsidRPr="0023238A">
        <w:rPr>
          <w:rFonts w:ascii="GHEA Grapalat" w:hAnsi="GHEA Grapalat" w:cs="Sylfaen"/>
          <w:sz w:val="22"/>
          <w:szCs w:val="22"/>
          <w:lang w:val="ru-RU"/>
        </w:rPr>
        <w:t>ունեն</w:t>
      </w:r>
      <w:r w:rsidR="0022229B" w:rsidRPr="0023238A">
        <w:rPr>
          <w:rFonts w:ascii="GHEA Grapalat" w:hAnsi="GHEA Grapalat" w:cs="Sylfaen"/>
          <w:sz w:val="22"/>
          <w:szCs w:val="22"/>
        </w:rPr>
        <w:t xml:space="preserve"> </w:t>
      </w:r>
      <w:r w:rsidR="0022229B" w:rsidRPr="0023238A">
        <w:rPr>
          <w:rFonts w:ascii="GHEA Grapalat" w:hAnsi="GHEA Grapalat" w:cs="Sylfaen"/>
          <w:sz w:val="22"/>
          <w:szCs w:val="22"/>
          <w:lang w:val="ru-RU"/>
        </w:rPr>
        <w:t>դժվարություններ</w:t>
      </w:r>
      <w:r w:rsidR="00AA16F2" w:rsidRPr="0023238A">
        <w:rPr>
          <w:rFonts w:ascii="GHEA Grapalat" w:hAnsi="GHEA Grapalat" w:cs="Sylfaen"/>
          <w:sz w:val="22"/>
          <w:szCs w:val="22"/>
        </w:rPr>
        <w:t>,</w:t>
      </w:r>
      <w:r w:rsidR="00942C12" w:rsidRPr="0023238A">
        <w:rPr>
          <w:rFonts w:ascii="GHEA Grapalat" w:hAnsi="GHEA Grapalat" w:cs="Sylfaen"/>
          <w:sz w:val="22"/>
          <w:szCs w:val="22"/>
        </w:rPr>
        <w:t xml:space="preserve"> ինչպես նաև</w:t>
      </w:r>
      <w:r w:rsidR="00AA16F2" w:rsidRPr="0023238A">
        <w:rPr>
          <w:rFonts w:ascii="GHEA Grapalat" w:hAnsi="GHEA Grapalat" w:cs="Sylfaen"/>
          <w:sz w:val="22"/>
          <w:szCs w:val="22"/>
        </w:rPr>
        <w:t xml:space="preserve"> </w:t>
      </w:r>
      <w:r w:rsidR="00AA16F2" w:rsidRPr="0023238A">
        <w:rPr>
          <w:rFonts w:ascii="GHEA Grapalat" w:hAnsi="GHEA Grapalat" w:cs="Sylfaen"/>
          <w:sz w:val="22"/>
          <w:szCs w:val="22"/>
          <w:lang w:val="hy-AM"/>
        </w:rPr>
        <w:t xml:space="preserve">կարճաժամկետ </w:t>
      </w:r>
      <w:r w:rsidR="00F6599F" w:rsidRPr="0023238A">
        <w:rPr>
          <w:rFonts w:ascii="GHEA Grapalat" w:hAnsi="GHEA Grapalat" w:cs="Sylfaen"/>
          <w:sz w:val="22"/>
          <w:szCs w:val="22"/>
          <w:lang w:val="hy-AM"/>
        </w:rPr>
        <w:t>պարտավորություններ</w:t>
      </w:r>
      <w:r w:rsidR="00F6599F" w:rsidRPr="0023238A">
        <w:rPr>
          <w:rFonts w:ascii="GHEA Grapalat" w:hAnsi="GHEA Grapalat" w:cs="Sylfaen"/>
          <w:sz w:val="22"/>
          <w:szCs w:val="22"/>
          <w:lang w:val="en-GB"/>
        </w:rPr>
        <w:t>ի</w:t>
      </w:r>
      <w:r w:rsidR="00AA16F2" w:rsidRPr="0023238A">
        <w:rPr>
          <w:rFonts w:ascii="GHEA Grapalat" w:hAnsi="GHEA Grapalat" w:cs="Sylfaen"/>
          <w:sz w:val="22"/>
          <w:szCs w:val="22"/>
          <w:lang w:val="hy-AM"/>
        </w:rPr>
        <w:t xml:space="preserve"> դրամական միջոցներով և դրանց համարժեքներով ապահովված</w:t>
      </w:r>
      <w:r w:rsidR="00AA16F2" w:rsidRPr="0023238A">
        <w:rPr>
          <w:rFonts w:ascii="GHEA Grapalat" w:hAnsi="GHEA Grapalat" w:cs="Sylfaen"/>
          <w:sz w:val="22"/>
          <w:szCs w:val="22"/>
          <w:lang w:val="en-GB"/>
        </w:rPr>
        <w:t>ության ցածր աստիճան:</w:t>
      </w:r>
    </w:p>
    <w:p w:rsidR="00F52976" w:rsidRPr="0023238A" w:rsidRDefault="002B512C" w:rsidP="00950138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23238A">
        <w:rPr>
          <w:rFonts w:ascii="GHEA Grapalat" w:hAnsi="GHEA Grapalat"/>
          <w:sz w:val="22"/>
          <w:szCs w:val="22"/>
        </w:rPr>
        <w:lastRenderedPageBreak/>
        <w:t>3.</w:t>
      </w:r>
      <w:r w:rsidR="00260F90" w:rsidRPr="0023238A">
        <w:rPr>
          <w:rFonts w:ascii="GHEA Grapalat" w:hAnsi="GHEA Grapalat"/>
          <w:sz w:val="22"/>
          <w:szCs w:val="22"/>
        </w:rPr>
        <w:t xml:space="preserve"> </w:t>
      </w:r>
      <w:r w:rsidR="00260F90" w:rsidRPr="0023238A">
        <w:rPr>
          <w:rFonts w:ascii="GHEA Grapalat" w:hAnsi="GHEA Grapalat" w:cs="Sylfaen"/>
          <w:sz w:val="22"/>
          <w:szCs w:val="22"/>
        </w:rPr>
        <w:t>&lt;&lt;Մելորացիա&gt;&gt;</w:t>
      </w:r>
      <w:r w:rsidR="00260F90" w:rsidRPr="0023238A">
        <w:rPr>
          <w:rFonts w:ascii="GHEA Grapalat" w:hAnsi="GHEA Grapalat" w:cs="Sylfaen"/>
          <w:sz w:val="22"/>
          <w:szCs w:val="22"/>
          <w:lang w:val="en-US"/>
        </w:rPr>
        <w:t>ՓԲ</w:t>
      </w:r>
      <w:r w:rsidR="00260F90" w:rsidRPr="0023238A">
        <w:rPr>
          <w:rFonts w:ascii="GHEA Grapalat" w:hAnsi="GHEA Grapalat" w:cs="Sylfaen"/>
          <w:sz w:val="22"/>
          <w:szCs w:val="22"/>
          <w:lang w:val="ru-RU"/>
        </w:rPr>
        <w:t>Ը</w:t>
      </w:r>
      <w:r w:rsidR="00260F90" w:rsidRPr="0023238A">
        <w:rPr>
          <w:rFonts w:ascii="GHEA Grapalat" w:hAnsi="GHEA Grapalat" w:cs="Sylfaen"/>
          <w:sz w:val="22"/>
          <w:szCs w:val="22"/>
        </w:rPr>
        <w:t>-</w:t>
      </w:r>
      <w:r w:rsidR="00260F90" w:rsidRPr="0023238A">
        <w:rPr>
          <w:rFonts w:ascii="GHEA Grapalat" w:hAnsi="GHEA Grapalat" w:cs="Sylfaen"/>
          <w:sz w:val="22"/>
          <w:szCs w:val="22"/>
          <w:lang w:val="ru-RU"/>
        </w:rPr>
        <w:t>ի</w:t>
      </w:r>
      <w:r w:rsidR="00260F90" w:rsidRPr="0023238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260F90" w:rsidRPr="0023238A">
        <w:rPr>
          <w:rFonts w:ascii="GHEA Grapalat" w:hAnsi="GHEA Grapalat" w:cs="Sylfaen"/>
          <w:sz w:val="22"/>
          <w:szCs w:val="22"/>
          <w:lang w:val="ru-RU"/>
        </w:rPr>
        <w:t>մոտ</w:t>
      </w:r>
      <w:r w:rsidR="0022229B" w:rsidRPr="0023238A">
        <w:rPr>
          <w:rFonts w:ascii="GHEA Grapalat" w:hAnsi="GHEA Grapalat"/>
          <w:sz w:val="22"/>
          <w:szCs w:val="22"/>
        </w:rPr>
        <w:t xml:space="preserve"> </w:t>
      </w:r>
      <w:r w:rsidR="007B3E39" w:rsidRPr="0023238A">
        <w:rPr>
          <w:rFonts w:ascii="GHEA Grapalat" w:hAnsi="GHEA Grapalat"/>
          <w:sz w:val="22"/>
          <w:szCs w:val="22"/>
        </w:rPr>
        <w:t>ս</w:t>
      </w:r>
      <w:r w:rsidR="00F52976" w:rsidRPr="0023238A">
        <w:rPr>
          <w:rFonts w:ascii="GHEA Grapalat" w:hAnsi="GHEA Grapalat" w:cs="Sylfaen"/>
          <w:sz w:val="22"/>
          <w:szCs w:val="22"/>
        </w:rPr>
        <w:t>եփական շրջանառու միջոցներով ապահովվածության գործակից</w:t>
      </w:r>
      <w:r w:rsidR="00853F57" w:rsidRPr="0023238A">
        <w:rPr>
          <w:rFonts w:ascii="GHEA Grapalat" w:hAnsi="GHEA Grapalat" w:cs="Sylfaen"/>
          <w:sz w:val="22"/>
          <w:szCs w:val="22"/>
        </w:rPr>
        <w:t>ը</w:t>
      </w:r>
      <w:r w:rsidR="00177479" w:rsidRPr="0023238A">
        <w:rPr>
          <w:rFonts w:ascii="GHEA Grapalat" w:hAnsi="GHEA Grapalat" w:cs="Sylfaen"/>
          <w:sz w:val="22"/>
          <w:szCs w:val="22"/>
        </w:rPr>
        <w:t>,</w:t>
      </w:r>
      <w:r w:rsidR="008F7294" w:rsidRPr="0023238A">
        <w:rPr>
          <w:rFonts w:ascii="GHEA Grapalat" w:hAnsi="GHEA Grapalat" w:cs="Sylfaen"/>
          <w:sz w:val="22"/>
          <w:szCs w:val="22"/>
        </w:rPr>
        <w:t xml:space="preserve"> </w:t>
      </w:r>
      <w:r w:rsidR="00177479" w:rsidRPr="0023238A">
        <w:rPr>
          <w:rFonts w:ascii="GHEA Grapalat" w:hAnsi="GHEA Grapalat" w:cs="Sylfaen"/>
          <w:sz w:val="22"/>
          <w:szCs w:val="22"/>
          <w:lang w:val="ru-RU"/>
        </w:rPr>
        <w:t>չի</w:t>
      </w:r>
      <w:r w:rsidR="00177479" w:rsidRPr="0023238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177479" w:rsidRPr="0023238A">
        <w:rPr>
          <w:rFonts w:ascii="GHEA Grapalat" w:hAnsi="GHEA Grapalat" w:cs="Sylfaen"/>
          <w:sz w:val="22"/>
          <w:szCs w:val="22"/>
          <w:lang w:val="ru-RU"/>
        </w:rPr>
        <w:t>համապատասխանում</w:t>
      </w:r>
      <w:r w:rsidR="00177479" w:rsidRPr="0023238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F52976" w:rsidRPr="0023238A">
        <w:rPr>
          <w:rFonts w:ascii="GHEA Grapalat" w:hAnsi="GHEA Grapalat" w:cs="Sylfaen"/>
          <w:sz w:val="22"/>
          <w:szCs w:val="22"/>
        </w:rPr>
        <w:t xml:space="preserve">սահմանային նորմային, որը </w:t>
      </w:r>
      <w:r w:rsidR="00D42AFE" w:rsidRPr="0023238A">
        <w:rPr>
          <w:rFonts w:ascii="GHEA Grapalat" w:hAnsi="GHEA Grapalat" w:cs="Sylfaen"/>
          <w:sz w:val="22"/>
          <w:szCs w:val="22"/>
        </w:rPr>
        <w:t xml:space="preserve"> </w:t>
      </w:r>
      <w:r w:rsidR="00D42AFE" w:rsidRPr="0023238A">
        <w:rPr>
          <w:rFonts w:ascii="GHEA Grapalat" w:hAnsi="GHEA Grapalat" w:cs="Sylfaen"/>
          <w:sz w:val="22"/>
          <w:szCs w:val="22"/>
          <w:lang w:val="ru-RU"/>
        </w:rPr>
        <w:t>խոսում</w:t>
      </w:r>
      <w:r w:rsidR="00F52976" w:rsidRPr="0023238A">
        <w:rPr>
          <w:rFonts w:ascii="GHEA Grapalat" w:hAnsi="GHEA Grapalat" w:cs="Sylfaen"/>
          <w:sz w:val="22"/>
          <w:szCs w:val="22"/>
        </w:rPr>
        <w:t xml:space="preserve"> է </w:t>
      </w:r>
      <w:r w:rsidR="00D42AFE" w:rsidRPr="0023238A">
        <w:rPr>
          <w:rFonts w:ascii="GHEA Grapalat" w:hAnsi="GHEA Grapalat" w:cs="Sylfaen"/>
          <w:sz w:val="22"/>
          <w:szCs w:val="22"/>
          <w:lang w:val="ru-RU"/>
        </w:rPr>
        <w:t>ընկերու</w:t>
      </w:r>
      <w:r w:rsidR="0022229B" w:rsidRPr="0023238A">
        <w:rPr>
          <w:rFonts w:ascii="GHEA Grapalat" w:hAnsi="GHEA Grapalat" w:cs="Sylfaen"/>
          <w:sz w:val="22"/>
          <w:szCs w:val="22"/>
          <w:lang w:val="ru-RU"/>
        </w:rPr>
        <w:t>թյունների</w:t>
      </w:r>
      <w:r w:rsidR="0022229B" w:rsidRPr="0023238A">
        <w:rPr>
          <w:rFonts w:ascii="GHEA Grapalat" w:hAnsi="GHEA Grapalat" w:cs="Sylfaen"/>
          <w:sz w:val="22"/>
          <w:szCs w:val="22"/>
        </w:rPr>
        <w:t xml:space="preserve"> </w:t>
      </w:r>
      <w:r w:rsidR="00F52976" w:rsidRPr="0023238A">
        <w:rPr>
          <w:rFonts w:ascii="GHEA Grapalat" w:hAnsi="GHEA Grapalat" w:cs="Sylfaen"/>
          <w:sz w:val="22"/>
          <w:szCs w:val="22"/>
        </w:rPr>
        <w:t>շրջանառու միջոցների ձևավորմանը սե</w:t>
      </w:r>
      <w:r w:rsidR="00704A08" w:rsidRPr="0023238A">
        <w:rPr>
          <w:rFonts w:ascii="GHEA Grapalat" w:hAnsi="GHEA Grapalat" w:cs="Sylfaen"/>
          <w:sz w:val="22"/>
          <w:szCs w:val="22"/>
        </w:rPr>
        <w:t>փ</w:t>
      </w:r>
      <w:r w:rsidR="00853F57" w:rsidRPr="0023238A">
        <w:rPr>
          <w:rFonts w:ascii="GHEA Grapalat" w:hAnsi="GHEA Grapalat" w:cs="Sylfaen"/>
          <w:sz w:val="22"/>
          <w:szCs w:val="22"/>
        </w:rPr>
        <w:t xml:space="preserve">ական կապիտալի մասնակցության </w:t>
      </w:r>
      <w:r w:rsidR="00DA01F7" w:rsidRPr="0023238A">
        <w:rPr>
          <w:rFonts w:ascii="GHEA Grapalat" w:hAnsi="GHEA Grapalat" w:cs="Sylfaen"/>
          <w:sz w:val="22"/>
          <w:szCs w:val="22"/>
          <w:lang w:val="en-US"/>
        </w:rPr>
        <w:t>ցածր</w:t>
      </w:r>
      <w:r w:rsidR="00F52976" w:rsidRPr="0023238A">
        <w:rPr>
          <w:rFonts w:ascii="GHEA Grapalat" w:hAnsi="GHEA Grapalat" w:cs="Sylfaen"/>
          <w:sz w:val="22"/>
          <w:szCs w:val="22"/>
        </w:rPr>
        <w:t xml:space="preserve"> </w:t>
      </w:r>
      <w:r w:rsidR="00D42AFE" w:rsidRPr="0023238A">
        <w:rPr>
          <w:rFonts w:ascii="GHEA Grapalat" w:hAnsi="GHEA Grapalat" w:cs="Sylfaen"/>
          <w:sz w:val="22"/>
          <w:szCs w:val="22"/>
        </w:rPr>
        <w:t>աստիճան</w:t>
      </w:r>
      <w:r w:rsidR="00D42AFE" w:rsidRPr="0023238A">
        <w:rPr>
          <w:rFonts w:ascii="GHEA Grapalat" w:hAnsi="GHEA Grapalat" w:cs="Sylfaen"/>
          <w:sz w:val="22"/>
          <w:szCs w:val="22"/>
          <w:lang w:val="ru-RU"/>
        </w:rPr>
        <w:t>ի</w:t>
      </w:r>
      <w:r w:rsidR="00D42AFE" w:rsidRPr="0023238A">
        <w:rPr>
          <w:rFonts w:ascii="GHEA Grapalat" w:hAnsi="GHEA Grapalat" w:cs="Sylfaen"/>
          <w:sz w:val="22"/>
          <w:szCs w:val="22"/>
        </w:rPr>
        <w:t xml:space="preserve"> </w:t>
      </w:r>
      <w:r w:rsidR="00D42AFE" w:rsidRPr="0023238A">
        <w:rPr>
          <w:rFonts w:ascii="GHEA Grapalat" w:hAnsi="GHEA Grapalat" w:cs="Sylfaen"/>
          <w:sz w:val="22"/>
          <w:szCs w:val="22"/>
          <w:lang w:val="ru-RU"/>
        </w:rPr>
        <w:t>մասին</w:t>
      </w:r>
      <w:r w:rsidR="00611B9B" w:rsidRPr="0023238A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177479" w:rsidRPr="0023238A" w:rsidRDefault="00177479" w:rsidP="00177479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 xml:space="preserve">4. Ակտիվների շրջանառելիության գործակիցը բնութագրում է ընկերության բոլոր միջոցների շրջապտույտի արագությունը՝ անկախ դրանց </w:t>
      </w:r>
      <w:r w:rsidR="00260F90" w:rsidRPr="0023238A">
        <w:rPr>
          <w:rFonts w:ascii="GHEA Grapalat" w:hAnsi="GHEA Grapalat"/>
          <w:sz w:val="22"/>
          <w:lang w:val="hy-AM"/>
        </w:rPr>
        <w:t>ձևավորման աղբյուրից և  որքան մեծ է այս ցուցանիշ</w:t>
      </w:r>
      <w:r w:rsidR="00260F90" w:rsidRPr="0023238A">
        <w:rPr>
          <w:rFonts w:ascii="GHEA Grapalat" w:hAnsi="GHEA Grapalat"/>
          <w:sz w:val="22"/>
          <w:lang w:val="en-US"/>
        </w:rPr>
        <w:t>ն</w:t>
      </w:r>
      <w:r w:rsidRPr="0023238A">
        <w:rPr>
          <w:rFonts w:ascii="GHEA Grapalat" w:hAnsi="GHEA Grapalat"/>
          <w:sz w:val="22"/>
          <w:lang w:val="hy-AM"/>
        </w:rPr>
        <w:t>, այնքան արդյունավետորեն են օգտագործվում ակտիվները:</w:t>
      </w:r>
      <w:r w:rsidRPr="0023238A">
        <w:rPr>
          <w:rFonts w:ascii="GHEA Grapalat" w:hAnsi="GHEA Grapalat" w:cs="Sylfaen"/>
          <w:sz w:val="22"/>
          <w:lang w:val="hy-AM"/>
        </w:rPr>
        <w:t xml:space="preserve"> &lt;&lt;</w:t>
      </w:r>
      <w:r w:rsidRPr="0023238A">
        <w:rPr>
          <w:rFonts w:ascii="GHEA Grapalat" w:hAnsi="GHEA Grapalat" w:cs="Sylfaen"/>
          <w:sz w:val="22"/>
          <w:lang w:val="ru-RU"/>
        </w:rPr>
        <w:t>Ջրառ</w:t>
      </w:r>
      <w:r w:rsidRPr="0023238A">
        <w:rPr>
          <w:rFonts w:ascii="GHEA Grapalat" w:hAnsi="GHEA Grapalat" w:cs="Sylfaen"/>
          <w:sz w:val="22"/>
          <w:lang w:val="hy-AM"/>
        </w:rPr>
        <w:t xml:space="preserve">&gt;&gt; ՓԲԸ մոտ </w:t>
      </w:r>
      <w:r w:rsidRPr="0023238A">
        <w:rPr>
          <w:rFonts w:ascii="GHEA Grapalat" w:hAnsi="GHEA Grapalat" w:cs="Sylfaen"/>
          <w:sz w:val="22"/>
          <w:lang w:val="ru-RU" w:eastAsia="en-US"/>
        </w:rPr>
        <w:t>գործակիցը</w:t>
      </w:r>
      <w:r w:rsidR="00260F90" w:rsidRPr="0023238A">
        <w:rPr>
          <w:rFonts w:ascii="GHEA Grapalat" w:hAnsi="GHEA Grapalat" w:cs="Sylfaen"/>
          <w:sz w:val="22"/>
          <w:lang w:val="en-US" w:eastAsia="en-US"/>
        </w:rPr>
        <w:t xml:space="preserve"> հավասար է 0,21</w:t>
      </w:r>
      <w:r w:rsidRPr="0023238A">
        <w:rPr>
          <w:rFonts w:ascii="GHEA Grapalat" w:hAnsi="GHEA Grapalat" w:cs="Sylfaen"/>
          <w:sz w:val="22"/>
          <w:lang w:val="en-US" w:eastAsia="en-US"/>
        </w:rPr>
        <w:t xml:space="preserve">, իսկ </w:t>
      </w:r>
      <w:r w:rsidRPr="0023238A">
        <w:rPr>
          <w:rFonts w:ascii="GHEA Grapalat" w:hAnsi="GHEA Grapalat" w:cs="Sylfaen"/>
          <w:sz w:val="22"/>
          <w:szCs w:val="22"/>
          <w:lang w:val="hy-AM"/>
        </w:rPr>
        <w:t xml:space="preserve">&lt;&lt;Մելորացիա&gt;&gt;ՓԲԸ-ում </w:t>
      </w:r>
      <w:r w:rsidRPr="0023238A">
        <w:rPr>
          <w:rFonts w:ascii="GHEA Grapalat" w:hAnsi="GHEA Grapalat" w:cs="Sylfaen"/>
          <w:sz w:val="22"/>
          <w:lang w:val="en-US" w:eastAsia="en-US"/>
        </w:rPr>
        <w:t xml:space="preserve"> հավասար է 0,169: </w:t>
      </w:r>
    </w:p>
    <w:p w:rsidR="00260F90" w:rsidRPr="0023238A" w:rsidRDefault="00177479" w:rsidP="00260F90">
      <w:pPr>
        <w:pStyle w:val="BodyTextIndent"/>
        <w:tabs>
          <w:tab w:val="clear" w:pos="540"/>
          <w:tab w:val="left" w:pos="426"/>
        </w:tabs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>5.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 հետ կապված բոլոր ցուցանիշները &lt;&lt;Ջրառ&gt;&gt; ՓԲԸ մոտ բացասական մեծություն են</w:t>
      </w:r>
      <w:r w:rsidR="00260F90" w:rsidRPr="0023238A">
        <w:rPr>
          <w:rFonts w:ascii="GHEA Grapalat" w:hAnsi="GHEA Grapalat" w:cs="Sylfaen"/>
          <w:sz w:val="22"/>
          <w:lang w:val="hy-AM"/>
        </w:rPr>
        <w:t>,</w:t>
      </w:r>
      <w:r w:rsidR="00EC28D7">
        <w:rPr>
          <w:rFonts w:ascii="GHEA Grapalat" w:hAnsi="GHEA Grapalat" w:cs="Sylfaen"/>
          <w:sz w:val="22"/>
          <w:lang w:val="hy-AM"/>
        </w:rPr>
        <w:t xml:space="preserve"> այսինքն կազմակերպությունն իր</w:t>
      </w:r>
      <w:r w:rsidR="00260F90" w:rsidRPr="0023238A">
        <w:rPr>
          <w:rFonts w:ascii="GHEA Grapalat" w:hAnsi="GHEA Grapalat" w:cs="Sylfaen"/>
          <w:sz w:val="22"/>
          <w:lang w:val="hy-AM"/>
        </w:rPr>
        <w:t xml:space="preserve"> գործառնական ծախսերը կառավարելիս չի պահպանել ծախսերի այնպիսի մակարդակ, որից հետո կապահովվի շահույթ:</w:t>
      </w:r>
    </w:p>
    <w:p w:rsidR="000D18D1" w:rsidRPr="0023238A" w:rsidRDefault="00151E43" w:rsidP="00177479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 w:cs="Sylfaen"/>
          <w:sz w:val="22"/>
          <w:szCs w:val="22"/>
          <w:lang w:val="hy-AM"/>
        </w:rPr>
        <w:t>6</w:t>
      </w:r>
      <w:r w:rsidR="00F52976" w:rsidRPr="0023238A">
        <w:rPr>
          <w:rFonts w:ascii="GHEA Grapalat" w:hAnsi="GHEA Grapalat"/>
          <w:sz w:val="22"/>
          <w:lang w:val="hy-AM"/>
        </w:rPr>
        <w:t xml:space="preserve">. Եկամուտների ընդհանուր ծավալի և այդ թվում հիմնական գործունեությունից եկամուտների, </w:t>
      </w:r>
      <w:r w:rsidR="00F270B7" w:rsidRPr="0023238A">
        <w:rPr>
          <w:rFonts w:ascii="GHEA Grapalat" w:hAnsi="GHEA Grapalat"/>
          <w:sz w:val="22"/>
          <w:lang w:val="hy-AM"/>
        </w:rPr>
        <w:t xml:space="preserve">    </w:t>
      </w:r>
      <w:r w:rsidR="00F52976" w:rsidRPr="0023238A">
        <w:rPr>
          <w:rFonts w:ascii="GHEA Grapalat" w:hAnsi="GHEA Grapalat"/>
          <w:sz w:val="22"/>
          <w:lang w:val="hy-AM"/>
        </w:rPr>
        <w:t xml:space="preserve">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</w:t>
      </w:r>
      <w:r w:rsidR="00853F57" w:rsidRPr="0023238A">
        <w:rPr>
          <w:rFonts w:ascii="GHEA Grapalat" w:hAnsi="GHEA Grapalat"/>
          <w:sz w:val="22"/>
          <w:lang w:val="hy-AM"/>
        </w:rPr>
        <w:t>&lt;&lt;Մելորացիա</w:t>
      </w:r>
      <w:r w:rsidR="002F4030" w:rsidRPr="0023238A">
        <w:rPr>
          <w:rFonts w:ascii="GHEA Grapalat" w:hAnsi="GHEA Grapalat"/>
          <w:sz w:val="22"/>
          <w:lang w:val="hy-AM"/>
        </w:rPr>
        <w:t>&gt;&gt;</w:t>
      </w:r>
      <w:r w:rsidR="00264455" w:rsidRPr="0023238A">
        <w:rPr>
          <w:rFonts w:ascii="GHEA Grapalat" w:hAnsi="GHEA Grapalat"/>
          <w:sz w:val="22"/>
          <w:lang w:val="hy-AM"/>
        </w:rPr>
        <w:t>Փ</w:t>
      </w:r>
      <w:r w:rsidR="002F4030" w:rsidRPr="0023238A">
        <w:rPr>
          <w:rFonts w:ascii="GHEA Grapalat" w:hAnsi="GHEA Grapalat"/>
          <w:sz w:val="22"/>
          <w:lang w:val="hy-AM"/>
        </w:rPr>
        <w:t>Բ</w:t>
      </w:r>
      <w:r w:rsidR="00F6599F" w:rsidRPr="0023238A">
        <w:rPr>
          <w:rFonts w:ascii="GHEA Grapalat" w:hAnsi="GHEA Grapalat"/>
          <w:sz w:val="22"/>
          <w:lang w:val="hy-AM"/>
        </w:rPr>
        <w:t xml:space="preserve">Ը-ում </w:t>
      </w:r>
      <w:r w:rsidR="00F52976" w:rsidRPr="0023238A">
        <w:rPr>
          <w:rFonts w:ascii="GHEA Grapalat" w:hAnsi="GHEA Grapalat"/>
          <w:sz w:val="22"/>
          <w:lang w:val="hy-AM"/>
        </w:rPr>
        <w:t xml:space="preserve">եկամուտներն </w:t>
      </w:r>
      <w:r w:rsidRPr="0023238A">
        <w:rPr>
          <w:rFonts w:ascii="GHEA Grapalat" w:hAnsi="GHEA Grapalat"/>
          <w:sz w:val="22"/>
          <w:lang w:val="hy-AM"/>
        </w:rPr>
        <w:t>ամբողջությամբ</w:t>
      </w:r>
      <w:r w:rsidR="00F52976" w:rsidRPr="0023238A">
        <w:rPr>
          <w:rFonts w:ascii="GHEA Grapalat" w:hAnsi="GHEA Grapalat"/>
          <w:sz w:val="22"/>
          <w:lang w:val="hy-AM"/>
        </w:rPr>
        <w:t xml:space="preserve"> ձևավորվել են հիմնական գործունեությունից</w:t>
      </w:r>
      <w:r w:rsidR="00264455" w:rsidRPr="0023238A">
        <w:rPr>
          <w:rFonts w:ascii="GHEA Grapalat" w:hAnsi="GHEA Grapalat"/>
          <w:sz w:val="22"/>
          <w:lang w:val="hy-AM"/>
        </w:rPr>
        <w:t>, իսկ</w:t>
      </w:r>
      <w:r w:rsidRPr="0023238A">
        <w:rPr>
          <w:rFonts w:ascii="GHEA Grapalat" w:hAnsi="GHEA Grapalat"/>
          <w:sz w:val="22"/>
          <w:lang w:val="hy-AM"/>
        </w:rPr>
        <w:t xml:space="preserve"> </w:t>
      </w:r>
      <w:r w:rsidR="00177479" w:rsidRPr="0023238A">
        <w:rPr>
          <w:rFonts w:ascii="GHEA Grapalat" w:hAnsi="GHEA Grapalat"/>
          <w:sz w:val="22"/>
          <w:lang w:val="hy-AM"/>
        </w:rPr>
        <w:t xml:space="preserve">&lt;&lt;Ջրառ&gt;&gt; ՓԲԸ մոտ </w:t>
      </w:r>
      <w:r w:rsidR="00264455" w:rsidRPr="0023238A">
        <w:rPr>
          <w:rFonts w:ascii="GHEA Grapalat" w:hAnsi="GHEA Grapalat"/>
          <w:sz w:val="22"/>
          <w:lang w:val="hy-AM"/>
        </w:rPr>
        <w:t xml:space="preserve">եկամուտների </w:t>
      </w:r>
      <w:r w:rsidR="00177479" w:rsidRPr="0023238A">
        <w:rPr>
          <w:rFonts w:ascii="GHEA Grapalat" w:hAnsi="GHEA Grapalat"/>
          <w:sz w:val="22"/>
          <w:lang w:val="hy-AM"/>
        </w:rPr>
        <w:t>50,09</w:t>
      </w:r>
      <w:r w:rsidR="00A102F8" w:rsidRPr="0023238A">
        <w:rPr>
          <w:rFonts w:ascii="GHEA Grapalat" w:hAnsi="GHEA Grapalat"/>
          <w:sz w:val="22"/>
          <w:lang w:val="hy-AM"/>
        </w:rPr>
        <w:t>% ձևավորվել</w:t>
      </w:r>
      <w:r w:rsidR="00837AFC" w:rsidRPr="0023238A">
        <w:rPr>
          <w:rFonts w:ascii="GHEA Grapalat" w:hAnsi="GHEA Grapalat"/>
          <w:sz w:val="22"/>
          <w:lang w:val="hy-AM"/>
        </w:rPr>
        <w:t xml:space="preserve"> են</w:t>
      </w:r>
      <w:r w:rsidR="00264455" w:rsidRPr="0023238A">
        <w:rPr>
          <w:rFonts w:ascii="GHEA Grapalat" w:hAnsi="GHEA Grapalat"/>
          <w:sz w:val="22"/>
          <w:lang w:val="hy-AM"/>
        </w:rPr>
        <w:t xml:space="preserve"> </w:t>
      </w:r>
      <w:r w:rsidR="00837AFC" w:rsidRPr="0023238A">
        <w:rPr>
          <w:rFonts w:ascii="GHEA Grapalat" w:hAnsi="GHEA Grapalat"/>
          <w:sz w:val="22"/>
          <w:lang w:val="hy-AM"/>
        </w:rPr>
        <w:t xml:space="preserve">ոչ </w:t>
      </w:r>
      <w:r w:rsidR="00264455" w:rsidRPr="0023238A">
        <w:rPr>
          <w:rFonts w:ascii="GHEA Grapalat" w:hAnsi="GHEA Grapalat"/>
          <w:sz w:val="22"/>
          <w:lang w:val="hy-AM"/>
        </w:rPr>
        <w:t>հիմնական գործունեությունից</w:t>
      </w:r>
      <w:r w:rsidR="00837AFC" w:rsidRPr="0023238A">
        <w:rPr>
          <w:rFonts w:ascii="GHEA Grapalat" w:hAnsi="GHEA Grapalat"/>
          <w:sz w:val="22"/>
          <w:lang w:val="hy-AM"/>
        </w:rPr>
        <w:t>՝</w:t>
      </w:r>
      <w:r w:rsidRPr="0023238A">
        <w:rPr>
          <w:rFonts w:ascii="GHEA Grapalat" w:hAnsi="GHEA Grapalat"/>
          <w:sz w:val="22"/>
          <w:lang w:val="hy-AM"/>
        </w:rPr>
        <w:t xml:space="preserve"> </w:t>
      </w:r>
      <w:r w:rsidR="00F33ED6" w:rsidRPr="0023238A">
        <w:rPr>
          <w:rFonts w:ascii="GHEA Grapalat" w:hAnsi="GHEA Grapalat"/>
          <w:sz w:val="22"/>
          <w:lang w:val="hy-AM"/>
        </w:rPr>
        <w:t>անհատույց ստացված ակտիվներ</w:t>
      </w:r>
      <w:r w:rsidR="00177479" w:rsidRPr="0023238A">
        <w:rPr>
          <w:rFonts w:ascii="GHEA Grapalat" w:hAnsi="GHEA Grapalat"/>
          <w:sz w:val="22"/>
          <w:lang w:val="hy-AM"/>
        </w:rPr>
        <w:t xml:space="preserve">, վարձակալություն </w:t>
      </w:r>
      <w:r w:rsidR="00F64AB8" w:rsidRPr="0023238A">
        <w:rPr>
          <w:rFonts w:ascii="GHEA Grapalat" w:hAnsi="GHEA Grapalat"/>
          <w:sz w:val="22"/>
          <w:lang w:val="hy-AM"/>
        </w:rPr>
        <w:t>և այլ</w:t>
      </w:r>
      <w:r w:rsidR="00264455" w:rsidRPr="0023238A">
        <w:rPr>
          <w:rFonts w:ascii="GHEA Grapalat" w:hAnsi="GHEA Grapalat"/>
          <w:sz w:val="22"/>
          <w:lang w:val="hy-AM"/>
        </w:rPr>
        <w:t>:</w:t>
      </w:r>
      <w:r w:rsidR="002A39A5" w:rsidRPr="0023238A">
        <w:rPr>
          <w:rFonts w:ascii="GHEA Grapalat" w:hAnsi="GHEA Grapalat"/>
          <w:sz w:val="22"/>
          <w:lang w:val="hy-AM"/>
        </w:rPr>
        <w:t xml:space="preserve"> </w:t>
      </w:r>
    </w:p>
    <w:p w:rsidR="0048271D" w:rsidRPr="0023238A" w:rsidRDefault="00177479" w:rsidP="00177479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ab/>
      </w:r>
      <w:r w:rsidR="00617959" w:rsidRPr="0023238A">
        <w:rPr>
          <w:rFonts w:ascii="GHEA Grapalat" w:hAnsi="GHEA Grapalat"/>
          <w:sz w:val="22"/>
          <w:lang w:val="hy-AM"/>
        </w:rPr>
        <w:t>1</w:t>
      </w:r>
      <w:r w:rsidR="00C82773" w:rsidRPr="0023238A">
        <w:rPr>
          <w:rFonts w:ascii="GHEA Grapalat" w:hAnsi="GHEA Grapalat"/>
          <w:sz w:val="22"/>
          <w:lang w:val="hy-AM"/>
        </w:rPr>
        <w:t>3</w:t>
      </w:r>
      <w:r w:rsidR="00503DE7" w:rsidRPr="0023238A">
        <w:rPr>
          <w:rFonts w:ascii="GHEA Grapalat" w:hAnsi="GHEA Grapalat"/>
          <w:sz w:val="22"/>
          <w:lang w:val="hy-AM"/>
        </w:rPr>
        <w:t>.6</w:t>
      </w:r>
      <w:r w:rsidR="00F52976" w:rsidRPr="0023238A">
        <w:rPr>
          <w:rFonts w:ascii="GHEA Grapalat" w:hAnsi="GHEA Grapalat"/>
          <w:sz w:val="22"/>
          <w:lang w:val="hy-AM"/>
        </w:rPr>
        <w:t xml:space="preserve"> Եզրակացություն</w:t>
      </w:r>
    </w:p>
    <w:p w:rsidR="00C146E2" w:rsidRPr="0023238A" w:rsidRDefault="00C146E2" w:rsidP="00C146E2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ab/>
        <w:t xml:space="preserve">2017թ. տարեկան տվյալներով </w:t>
      </w:r>
      <w:r w:rsidRPr="0023238A">
        <w:rPr>
          <w:rFonts w:ascii="GHEA Grapalat" w:hAnsi="GHEA Grapalat" w:cs="Sylfaen"/>
          <w:sz w:val="22"/>
          <w:szCs w:val="22"/>
          <w:lang w:val="hy-AM"/>
        </w:rPr>
        <w:t>ՀՀ էներգետիկ ենթակառուցվածքների և բնական պաշարների  նախարարության ջրային տնտեսության</w:t>
      </w:r>
      <w:r w:rsidR="00260F90" w:rsidRPr="0023238A">
        <w:rPr>
          <w:rFonts w:ascii="GHEA Grapalat" w:hAnsi="GHEA Grapalat" w:cs="Sylfaen"/>
          <w:sz w:val="22"/>
          <w:szCs w:val="22"/>
          <w:lang w:val="hy-AM"/>
        </w:rPr>
        <w:t xml:space="preserve"> պետական կոմիտեի</w:t>
      </w:r>
      <w:r w:rsidRPr="0023238A">
        <w:rPr>
          <w:rFonts w:ascii="GHEA Grapalat" w:hAnsi="GHEA Grapalat" w:cs="Sylfaen"/>
          <w:sz w:val="22"/>
          <w:szCs w:val="22"/>
          <w:lang w:val="hy-AM"/>
        </w:rPr>
        <w:t xml:space="preserve"> &lt;&lt;Մելորացիա&gt;&gt;ՓԲԸ-ն ձևավ</w:t>
      </w:r>
      <w:r w:rsidR="00EC28D7">
        <w:rPr>
          <w:rFonts w:ascii="GHEA Grapalat" w:hAnsi="GHEA Grapalat" w:cs="Sylfaen"/>
          <w:sz w:val="22"/>
          <w:szCs w:val="22"/>
          <w:lang w:val="hy-AM"/>
        </w:rPr>
        <w:t xml:space="preserve">որել է շահույթ՝ նախորդ </w:t>
      </w:r>
      <w:r w:rsidR="00EC28D7" w:rsidRPr="00EC28D7">
        <w:rPr>
          <w:rFonts w:ascii="GHEA Grapalat" w:hAnsi="GHEA Grapalat" w:cs="Sylfaen"/>
          <w:sz w:val="22"/>
          <w:szCs w:val="22"/>
          <w:lang w:val="hy-AM"/>
        </w:rPr>
        <w:t>տարի</w:t>
      </w:r>
      <w:r w:rsidRPr="0023238A">
        <w:rPr>
          <w:rFonts w:ascii="GHEA Grapalat" w:hAnsi="GHEA Grapalat" w:cs="Sylfaen"/>
          <w:sz w:val="22"/>
          <w:szCs w:val="22"/>
          <w:lang w:val="hy-AM"/>
        </w:rPr>
        <w:t xml:space="preserve"> 11,425.0 դազ.դրամ վնասի նկատմամբ, իսկ</w:t>
      </w:r>
      <w:r w:rsidRPr="0023238A">
        <w:rPr>
          <w:rFonts w:ascii="GHEA Grapalat" w:hAnsi="GHEA Grapalat" w:cs="Sylfaen"/>
          <w:sz w:val="22"/>
          <w:lang w:val="hy-AM"/>
        </w:rPr>
        <w:t xml:space="preserve"> &lt;&lt;Ջրառ&gt;&gt; ՓԲԸ-ն ձևավորել է 2,519,003,0 հազ. դրամ վնաս:</w:t>
      </w:r>
    </w:p>
    <w:p w:rsidR="00EC28D7" w:rsidRPr="00252C05" w:rsidRDefault="00C146E2" w:rsidP="00C146E2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ab/>
        <w:t xml:space="preserve">2017թ.-ին </w:t>
      </w:r>
      <w:r w:rsidRPr="0023238A">
        <w:rPr>
          <w:rFonts w:ascii="GHEA Grapalat" w:hAnsi="GHEA Grapalat" w:cs="Sylfaen"/>
          <w:sz w:val="22"/>
          <w:szCs w:val="22"/>
          <w:lang w:val="hy-AM"/>
        </w:rPr>
        <w:t xml:space="preserve">&lt;&lt;Մելորացիա&gt;&gt;ՓԲԸ-ի </w:t>
      </w:r>
      <w:r w:rsidRPr="0023238A">
        <w:rPr>
          <w:rFonts w:ascii="GHEA Grapalat" w:hAnsi="GHEA Grapalat" w:cs="Sylfaen"/>
          <w:sz w:val="22"/>
          <w:lang w:val="hy-AM"/>
        </w:rPr>
        <w:t xml:space="preserve">կուտակված վնասը </w:t>
      </w:r>
      <w:r w:rsidR="00514B95" w:rsidRPr="0023238A">
        <w:rPr>
          <w:rFonts w:ascii="GHEA Grapalat" w:hAnsi="GHEA Grapalat" w:cs="Sylfaen"/>
          <w:sz w:val="22"/>
          <w:lang w:val="hy-AM"/>
        </w:rPr>
        <w:t>նախորդ տարվա նկատմամբ աճել</w:t>
      </w:r>
      <w:r w:rsidRPr="0023238A">
        <w:rPr>
          <w:rFonts w:ascii="GHEA Grapalat" w:hAnsi="GHEA Grapalat" w:cs="Sylfaen"/>
          <w:sz w:val="22"/>
          <w:lang w:val="hy-AM"/>
        </w:rPr>
        <w:t xml:space="preserve"> է </w:t>
      </w:r>
      <w:r w:rsidR="0036234D" w:rsidRPr="0023238A">
        <w:rPr>
          <w:rFonts w:ascii="GHEA Grapalat" w:hAnsi="GHEA Grapalat" w:cs="Sylfaen"/>
          <w:sz w:val="22"/>
          <w:lang w:val="hy-AM"/>
        </w:rPr>
        <w:t>178 %</w:t>
      </w:r>
      <w:r w:rsidRPr="0023238A">
        <w:rPr>
          <w:rFonts w:ascii="GHEA Grapalat" w:hAnsi="GHEA Grapalat" w:cs="Sylfaen"/>
          <w:sz w:val="22"/>
          <w:lang w:val="hy-AM"/>
        </w:rPr>
        <w:t xml:space="preserve"> </w:t>
      </w:r>
      <w:r w:rsidR="0036234D" w:rsidRPr="0023238A">
        <w:rPr>
          <w:rFonts w:ascii="GHEA Grapalat" w:hAnsi="GHEA Grapalat" w:cs="Sylfaen"/>
          <w:sz w:val="22"/>
          <w:lang w:val="hy-AM"/>
        </w:rPr>
        <w:t xml:space="preserve">ով կամ </w:t>
      </w:r>
      <w:r w:rsidRPr="0023238A">
        <w:rPr>
          <w:rFonts w:ascii="GHEA Grapalat" w:hAnsi="GHEA Grapalat" w:cs="Sylfaen"/>
          <w:sz w:val="22"/>
          <w:lang w:val="hy-AM"/>
        </w:rPr>
        <w:t>44</w:t>
      </w:r>
      <w:r w:rsidR="00514B95" w:rsidRPr="0023238A">
        <w:rPr>
          <w:rFonts w:ascii="GHEA Grapalat" w:hAnsi="GHEA Grapalat" w:cs="Sylfaen"/>
          <w:sz w:val="22"/>
          <w:lang w:val="hy-AM"/>
        </w:rPr>
        <w:t>,</w:t>
      </w:r>
      <w:r w:rsidRPr="0023238A">
        <w:rPr>
          <w:rFonts w:ascii="GHEA Grapalat" w:hAnsi="GHEA Grapalat" w:cs="Sylfaen"/>
          <w:sz w:val="22"/>
          <w:lang w:val="hy-AM"/>
        </w:rPr>
        <w:t>745.2 հազ.դրամով և կազմել 101</w:t>
      </w:r>
      <w:r w:rsidR="00514B95" w:rsidRPr="0023238A">
        <w:rPr>
          <w:rFonts w:ascii="GHEA Grapalat" w:hAnsi="GHEA Grapalat" w:cs="Sylfaen"/>
          <w:sz w:val="22"/>
          <w:lang w:val="hy-AM"/>
        </w:rPr>
        <w:t>,</w:t>
      </w:r>
      <w:r w:rsidR="00EC28D7">
        <w:rPr>
          <w:rFonts w:ascii="GHEA Grapalat" w:hAnsi="GHEA Grapalat" w:cs="Sylfaen"/>
          <w:sz w:val="22"/>
          <w:lang w:val="hy-AM"/>
        </w:rPr>
        <w:t>527.2 հազ.դրամ</w:t>
      </w:r>
      <w:r w:rsidR="00EC28D7" w:rsidRPr="00EC28D7">
        <w:rPr>
          <w:rFonts w:ascii="GHEA Grapalat" w:hAnsi="GHEA Grapalat" w:cs="Sylfaen"/>
          <w:sz w:val="22"/>
          <w:lang w:val="hy-AM"/>
        </w:rPr>
        <w:t>:</w:t>
      </w:r>
      <w:r w:rsidRPr="0023238A">
        <w:rPr>
          <w:rFonts w:ascii="GHEA Grapalat" w:hAnsi="GHEA Grapalat" w:cs="Sylfaen"/>
          <w:sz w:val="22"/>
          <w:lang w:val="hy-AM"/>
        </w:rPr>
        <w:t xml:space="preserve"> </w:t>
      </w:r>
      <w:r w:rsidR="00514B95" w:rsidRPr="0023238A">
        <w:rPr>
          <w:rFonts w:ascii="GHEA Grapalat" w:hAnsi="GHEA Grapalat"/>
          <w:sz w:val="22"/>
          <w:lang w:val="hy-AM"/>
        </w:rPr>
        <w:t xml:space="preserve">&lt;&lt;Ջրառ&gt;&gt; ՓԲԸ </w:t>
      </w:r>
      <w:r w:rsidRPr="0023238A">
        <w:rPr>
          <w:rFonts w:ascii="GHEA Grapalat" w:hAnsi="GHEA Grapalat" w:cs="Sylfaen"/>
          <w:sz w:val="22"/>
          <w:lang w:val="hy-AM"/>
        </w:rPr>
        <w:t xml:space="preserve">կուտակված </w:t>
      </w:r>
      <w:r w:rsidR="0036234D" w:rsidRPr="0023238A">
        <w:rPr>
          <w:rFonts w:ascii="GHEA Grapalat" w:hAnsi="GHEA Grapalat" w:cs="Sylfaen"/>
          <w:sz w:val="22"/>
          <w:lang w:val="hy-AM"/>
        </w:rPr>
        <w:t>վնասը կազմել է 26,519,296.0 հազ. դրամ:</w:t>
      </w:r>
    </w:p>
    <w:p w:rsidR="00C146E2" w:rsidRPr="0036234D" w:rsidRDefault="00EC28D7" w:rsidP="00C146E2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252C05">
        <w:rPr>
          <w:rFonts w:ascii="GHEA Grapalat" w:hAnsi="GHEA Grapalat" w:cs="Sylfaen"/>
          <w:sz w:val="22"/>
          <w:lang w:val="hy-AM"/>
        </w:rPr>
        <w:tab/>
      </w:r>
      <w:r w:rsidR="0036234D" w:rsidRPr="0023238A">
        <w:rPr>
          <w:rFonts w:ascii="GHEA Grapalat" w:hAnsi="GHEA Grapalat" w:cs="Sylfaen"/>
          <w:sz w:val="22"/>
          <w:lang w:val="hy-AM"/>
        </w:rPr>
        <w:t xml:space="preserve"> Ա</w:t>
      </w:r>
      <w:r w:rsidR="00C146E2" w:rsidRPr="0023238A">
        <w:rPr>
          <w:rFonts w:ascii="GHEA Grapalat" w:hAnsi="GHEA Grapalat" w:cs="Sylfaen"/>
          <w:sz w:val="22"/>
          <w:lang w:val="hy-AM"/>
        </w:rPr>
        <w:t>րտադրանքի, ապրանքի, աշխատանքների, ծառայություններից հասույթը նախորդ տարվա համեմատ</w:t>
      </w:r>
      <w:r w:rsidR="00514B95" w:rsidRPr="0023238A">
        <w:rPr>
          <w:rFonts w:ascii="GHEA Grapalat" w:hAnsi="GHEA Grapalat" w:cs="Sylfaen"/>
          <w:sz w:val="22"/>
          <w:lang w:val="hy-AM"/>
        </w:rPr>
        <w:t xml:space="preserve"> </w:t>
      </w:r>
      <w:r w:rsidR="00514B95" w:rsidRPr="0023238A">
        <w:rPr>
          <w:rFonts w:ascii="GHEA Grapalat" w:hAnsi="GHEA Grapalat" w:cs="Sylfaen"/>
          <w:sz w:val="22"/>
          <w:szCs w:val="22"/>
          <w:lang w:val="hy-AM"/>
        </w:rPr>
        <w:t>&lt;&lt;Մելորացիա&gt;&gt;ՓԲԸ-ի մոտ</w:t>
      </w:r>
      <w:r w:rsidR="00C146E2" w:rsidRPr="0023238A">
        <w:rPr>
          <w:rFonts w:ascii="GHEA Grapalat" w:hAnsi="GHEA Grapalat" w:cs="Sylfaen"/>
          <w:sz w:val="22"/>
          <w:lang w:val="hy-AM"/>
        </w:rPr>
        <w:t xml:space="preserve"> նվազել է </w:t>
      </w:r>
      <w:r w:rsidR="00514B95" w:rsidRPr="0023238A">
        <w:rPr>
          <w:rFonts w:ascii="GHEA Grapalat" w:hAnsi="GHEA Grapalat" w:cs="Sylfaen"/>
          <w:sz w:val="22"/>
          <w:lang w:val="hy-AM"/>
        </w:rPr>
        <w:t>613,900.0</w:t>
      </w:r>
      <w:r w:rsidR="00C146E2" w:rsidRPr="0023238A">
        <w:rPr>
          <w:rFonts w:ascii="GHEA Grapalat" w:hAnsi="GHEA Grapalat" w:cs="Sylfaen"/>
          <w:sz w:val="22"/>
          <w:lang w:val="hy-AM"/>
        </w:rPr>
        <w:t xml:space="preserve"> հազ. դրամով և կազմել է </w:t>
      </w:r>
      <w:r w:rsidR="00514B95" w:rsidRPr="0023238A">
        <w:rPr>
          <w:rFonts w:ascii="GHEA Grapalat" w:hAnsi="GHEA Grapalat" w:cs="Sylfaen"/>
          <w:sz w:val="22"/>
          <w:lang w:val="hy-AM"/>
        </w:rPr>
        <w:t>321,947.9հ</w:t>
      </w:r>
      <w:r w:rsidR="00C146E2" w:rsidRPr="0023238A">
        <w:rPr>
          <w:rFonts w:ascii="GHEA Grapalat" w:hAnsi="GHEA Grapalat" w:cs="Sylfaen"/>
          <w:sz w:val="22"/>
          <w:lang w:val="hy-AM"/>
        </w:rPr>
        <w:t>ազ.դրամ</w:t>
      </w:r>
      <w:r w:rsidR="00514B95" w:rsidRPr="0023238A">
        <w:rPr>
          <w:rFonts w:ascii="GHEA Grapalat" w:hAnsi="GHEA Grapalat" w:cs="Sylfaen"/>
          <w:sz w:val="22"/>
          <w:lang w:val="hy-AM"/>
        </w:rPr>
        <w:t xml:space="preserve">, իսկ &lt;&lt;Ջրառ&gt;&gt; ՓԲԸ-ի մոտ կազմել է </w:t>
      </w:r>
      <w:r w:rsidR="008C3E5A" w:rsidRPr="0023238A">
        <w:rPr>
          <w:rFonts w:ascii="GHEA Grapalat" w:hAnsi="GHEA Grapalat" w:cs="Sylfaen"/>
          <w:sz w:val="22"/>
          <w:lang w:val="hy-AM"/>
        </w:rPr>
        <w:t>1,374,949.4 հազ. դրամ:</w:t>
      </w:r>
      <w:r w:rsidR="00C146E2" w:rsidRPr="0036234D">
        <w:rPr>
          <w:rFonts w:ascii="GHEA Grapalat" w:hAnsi="GHEA Grapalat" w:cs="Sylfaen"/>
          <w:sz w:val="22"/>
          <w:lang w:val="hy-AM" w:eastAsia="en-US"/>
        </w:rPr>
        <w:t xml:space="preserve">  </w:t>
      </w:r>
      <w:r w:rsidR="00C146E2" w:rsidRPr="0036234D">
        <w:rPr>
          <w:rFonts w:ascii="GHEA Grapalat" w:hAnsi="GHEA Grapalat" w:cs="Sylfaen"/>
          <w:sz w:val="22"/>
          <w:lang w:val="hy-AM"/>
        </w:rPr>
        <w:t xml:space="preserve"> </w:t>
      </w:r>
    </w:p>
    <w:p w:rsidR="00C146E2" w:rsidRPr="0036234D" w:rsidRDefault="00C146E2" w:rsidP="007401D2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C146E2" w:rsidRPr="0036234D" w:rsidRDefault="00C146E2" w:rsidP="007401D2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F6599F" w:rsidRPr="003464D1" w:rsidRDefault="00F6599F" w:rsidP="007401D2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23238A" w:rsidRPr="00911DF9" w:rsidRDefault="0023238A" w:rsidP="00CA17E5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EF6701" w:rsidRPr="00911DF9" w:rsidRDefault="00EF6701" w:rsidP="00CA17E5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CA17E5" w:rsidRPr="0023238A" w:rsidRDefault="00CA17E5" w:rsidP="00CA17E5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23238A">
        <w:rPr>
          <w:rFonts w:ascii="GHEA Grapalat" w:hAnsi="GHEA Grapalat"/>
          <w:b/>
          <w:sz w:val="22"/>
          <w:u w:val="single"/>
          <w:lang w:val="hy-AM"/>
        </w:rPr>
        <w:t>1</w:t>
      </w:r>
      <w:r w:rsidR="00C82773" w:rsidRPr="0023238A">
        <w:rPr>
          <w:rFonts w:ascii="GHEA Grapalat" w:hAnsi="GHEA Grapalat"/>
          <w:b/>
          <w:sz w:val="22"/>
          <w:u w:val="single"/>
          <w:lang w:val="hy-AM"/>
        </w:rPr>
        <w:t>4</w:t>
      </w:r>
      <w:r w:rsidRPr="0023238A">
        <w:rPr>
          <w:rFonts w:ascii="GHEA Grapalat" w:hAnsi="GHEA Grapalat"/>
          <w:b/>
          <w:sz w:val="22"/>
          <w:u w:val="single"/>
          <w:lang w:val="hy-AM"/>
        </w:rPr>
        <w:t xml:space="preserve">.    </w:t>
      </w:r>
      <w:r w:rsidR="00074312" w:rsidRPr="0023238A">
        <w:rPr>
          <w:rFonts w:ascii="GHEA Grapalat" w:hAnsi="GHEA Grapalat"/>
          <w:b/>
          <w:sz w:val="22"/>
          <w:u w:val="single"/>
          <w:lang w:val="hy-AM"/>
        </w:rPr>
        <w:t>ՀՀ ՀԱՆՐԱՅԻՆ ՀԵՌՈՒՍՏԱՌԱԴԻՈԸՆԿԵՐՈՒԹՅԱՆ ԽՈՐՀՈՒՐԴ</w:t>
      </w:r>
    </w:p>
    <w:p w:rsidR="00CA17E5" w:rsidRPr="0023238A" w:rsidRDefault="00CA17E5" w:rsidP="00CA17E5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244A11" w:rsidRPr="0023238A" w:rsidRDefault="00244A11" w:rsidP="00244A11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>1</w:t>
      </w:r>
      <w:r w:rsidR="00C82773" w:rsidRPr="0023238A">
        <w:rPr>
          <w:rFonts w:ascii="GHEA Grapalat" w:hAnsi="GHEA Grapalat"/>
          <w:sz w:val="22"/>
          <w:lang w:val="hy-AM"/>
        </w:rPr>
        <w:t>4</w:t>
      </w:r>
      <w:r w:rsidRPr="0023238A">
        <w:rPr>
          <w:rFonts w:ascii="GHEA Grapalat" w:hAnsi="GHEA Grapalat"/>
          <w:sz w:val="22"/>
          <w:lang w:val="hy-AM"/>
        </w:rPr>
        <w:t xml:space="preserve">.1 </w:t>
      </w:r>
      <w:r w:rsidR="000975F4" w:rsidRPr="0023238A">
        <w:rPr>
          <w:rFonts w:ascii="GHEA Grapalat" w:hAnsi="GHEA Grapalat"/>
          <w:sz w:val="22"/>
          <w:lang w:val="hy-AM"/>
        </w:rPr>
        <w:t xml:space="preserve"> </w:t>
      </w:r>
      <w:r w:rsidR="006A1BC5" w:rsidRPr="0023238A">
        <w:rPr>
          <w:rFonts w:ascii="GHEA Grapalat" w:hAnsi="GHEA Grapalat"/>
          <w:sz w:val="22"/>
          <w:lang w:val="hy-AM"/>
        </w:rPr>
        <w:t>ՀՀ Հ</w:t>
      </w:r>
      <w:r w:rsidR="00074312" w:rsidRPr="0023238A">
        <w:rPr>
          <w:rFonts w:ascii="GHEA Grapalat" w:hAnsi="GHEA Grapalat"/>
          <w:sz w:val="22"/>
          <w:lang w:val="hy-AM"/>
        </w:rPr>
        <w:t xml:space="preserve">անրային հեռուստառադիոընկերության խորհուրդի </w:t>
      </w:r>
      <w:r w:rsidR="006A1BC5" w:rsidRPr="0023238A">
        <w:rPr>
          <w:rFonts w:ascii="GHEA Grapalat" w:hAnsi="GHEA Grapalat"/>
          <w:sz w:val="22"/>
          <w:lang w:val="hy-AM"/>
        </w:rPr>
        <w:t>ենթակայությամբ</w:t>
      </w:r>
      <w:r w:rsidR="003D618A" w:rsidRPr="0023238A">
        <w:rPr>
          <w:rFonts w:ascii="GHEA Grapalat" w:hAnsi="GHEA Grapalat"/>
          <w:sz w:val="22"/>
          <w:lang w:val="hy-AM"/>
        </w:rPr>
        <w:t xml:space="preserve"> առկա են թվով 5</w:t>
      </w:r>
      <w:r w:rsidR="0011372E" w:rsidRPr="0023238A">
        <w:rPr>
          <w:rFonts w:ascii="GHEA Grapalat" w:hAnsi="GHEA Grapalat"/>
          <w:sz w:val="22"/>
          <w:lang w:val="hy-AM"/>
        </w:rPr>
        <w:t xml:space="preserve"> </w:t>
      </w:r>
      <w:r w:rsidR="003D618A" w:rsidRPr="0023238A">
        <w:rPr>
          <w:rFonts w:ascii="GHEA Grapalat" w:hAnsi="GHEA Grapalat"/>
          <w:sz w:val="22"/>
          <w:lang w:val="hy-AM"/>
        </w:rPr>
        <w:t xml:space="preserve"> </w:t>
      </w:r>
      <w:r w:rsidR="006A1BC5" w:rsidRPr="0023238A">
        <w:rPr>
          <w:rFonts w:ascii="GHEA Grapalat" w:hAnsi="GHEA Grapalat"/>
          <w:sz w:val="22"/>
          <w:lang w:val="hy-AM"/>
        </w:rPr>
        <w:t>100% պետական</w:t>
      </w:r>
      <w:r w:rsidR="0011372E" w:rsidRPr="0023238A">
        <w:rPr>
          <w:rFonts w:ascii="GHEA Grapalat" w:hAnsi="GHEA Grapalat"/>
          <w:sz w:val="22"/>
          <w:lang w:val="hy-AM"/>
        </w:rPr>
        <w:t xml:space="preserve"> մասնակցությամբ</w:t>
      </w:r>
      <w:r w:rsidR="006A1BC5" w:rsidRPr="0023238A">
        <w:rPr>
          <w:rFonts w:ascii="GHEA Grapalat" w:hAnsi="GHEA Grapalat"/>
          <w:sz w:val="22"/>
          <w:lang w:val="hy-AM"/>
        </w:rPr>
        <w:t xml:space="preserve"> </w:t>
      </w:r>
      <w:r w:rsidR="003D618A" w:rsidRPr="0023238A">
        <w:rPr>
          <w:rFonts w:ascii="GHEA Grapalat" w:hAnsi="GHEA Grapalat"/>
          <w:sz w:val="22"/>
          <w:lang w:val="hy-AM"/>
        </w:rPr>
        <w:t>ընկերություններ</w:t>
      </w:r>
      <w:r w:rsidR="000975F4" w:rsidRPr="0023238A">
        <w:rPr>
          <w:rFonts w:ascii="GHEA Grapalat" w:hAnsi="GHEA Grapalat"/>
          <w:sz w:val="22"/>
          <w:lang w:val="hy-AM"/>
        </w:rPr>
        <w:t>:</w:t>
      </w:r>
    </w:p>
    <w:p w:rsidR="00244A11" w:rsidRPr="0023238A" w:rsidRDefault="00244A11" w:rsidP="00244A11">
      <w:pPr>
        <w:pStyle w:val="BodyTextIndent"/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>1</w:t>
      </w:r>
      <w:r w:rsidR="00C82773" w:rsidRPr="0023238A">
        <w:rPr>
          <w:rFonts w:ascii="GHEA Grapalat" w:hAnsi="GHEA Grapalat"/>
          <w:sz w:val="22"/>
          <w:lang w:val="hy-AM"/>
        </w:rPr>
        <w:t>4</w:t>
      </w:r>
      <w:r w:rsidRPr="0023238A">
        <w:rPr>
          <w:rFonts w:ascii="GHEA Grapalat" w:hAnsi="GHEA Grapalat"/>
          <w:sz w:val="22"/>
          <w:lang w:val="hy-AM"/>
        </w:rPr>
        <w:t xml:space="preserve">.2 </w:t>
      </w:r>
      <w:r w:rsidR="00F6599F" w:rsidRPr="0023238A">
        <w:rPr>
          <w:rFonts w:ascii="GHEA Grapalat" w:hAnsi="GHEA Grapalat"/>
          <w:sz w:val="22"/>
          <w:lang w:val="hy-AM"/>
        </w:rPr>
        <w:t xml:space="preserve"> </w:t>
      </w:r>
      <w:r w:rsidR="007401D2" w:rsidRPr="0023238A">
        <w:rPr>
          <w:rFonts w:ascii="GHEA Grapalat" w:hAnsi="GHEA Grapalat"/>
          <w:sz w:val="22"/>
          <w:lang w:val="hy-AM"/>
        </w:rPr>
        <w:t>201</w:t>
      </w:r>
      <w:r w:rsidR="0011372E" w:rsidRPr="0023238A">
        <w:rPr>
          <w:rFonts w:ascii="GHEA Grapalat" w:hAnsi="GHEA Grapalat"/>
          <w:sz w:val="22"/>
          <w:lang w:val="hy-AM"/>
        </w:rPr>
        <w:t>7</w:t>
      </w:r>
      <w:r w:rsidRPr="0023238A">
        <w:rPr>
          <w:rFonts w:ascii="GHEA Grapalat" w:hAnsi="GHEA Grapalat"/>
          <w:sz w:val="22"/>
          <w:lang w:val="hy-AM"/>
        </w:rPr>
        <w:t>թ</w:t>
      </w:r>
      <w:r w:rsidR="004462E3" w:rsidRPr="0023238A">
        <w:rPr>
          <w:rFonts w:ascii="GHEA Grapalat" w:hAnsi="GHEA Grapalat"/>
          <w:sz w:val="22"/>
          <w:lang w:val="hy-AM"/>
        </w:rPr>
        <w:t>.-ի</w:t>
      </w:r>
      <w:r w:rsidR="00993D15" w:rsidRPr="0023238A">
        <w:rPr>
          <w:rFonts w:ascii="GHEA Grapalat" w:hAnsi="GHEA Grapalat"/>
          <w:sz w:val="22"/>
          <w:lang w:val="hy-AM"/>
        </w:rPr>
        <w:t xml:space="preserve"> տարեկան տվյալներով</w:t>
      </w:r>
      <w:r w:rsidRPr="0023238A">
        <w:rPr>
          <w:rFonts w:ascii="GHEA Grapalat" w:hAnsi="GHEA Grapalat" w:cs="Sylfaen"/>
          <w:sz w:val="22"/>
          <w:lang w:val="hy-AM"/>
        </w:rPr>
        <w:t xml:space="preserve"> </w:t>
      </w:r>
      <w:r w:rsidR="003D618A" w:rsidRPr="0023238A">
        <w:rPr>
          <w:rFonts w:ascii="GHEA Grapalat" w:hAnsi="GHEA Grapalat"/>
          <w:sz w:val="22"/>
          <w:lang w:val="hy-AM"/>
        </w:rPr>
        <w:t>Ընկերությունների</w:t>
      </w:r>
      <w:r w:rsidR="00F6599F" w:rsidRPr="0023238A">
        <w:rPr>
          <w:rFonts w:ascii="GHEA Grapalat" w:hAnsi="GHEA Grapalat" w:cs="Sylfaen"/>
          <w:sz w:val="22"/>
          <w:lang w:val="hy-AM"/>
        </w:rPr>
        <w:t xml:space="preserve"> </w:t>
      </w:r>
      <w:r w:rsidR="00CA17E5" w:rsidRPr="0023238A">
        <w:rPr>
          <w:rFonts w:ascii="GHEA Grapalat" w:hAnsi="GHEA Grapalat" w:cs="Sylfaen"/>
          <w:sz w:val="22"/>
          <w:lang w:val="hy-AM"/>
        </w:rPr>
        <w:t>աշխատողների թվաքանակը կազմել է</w:t>
      </w:r>
      <w:r w:rsidR="0011372E" w:rsidRPr="0023238A">
        <w:rPr>
          <w:rFonts w:ascii="GHEA Grapalat" w:hAnsi="GHEA Grapalat" w:cs="Sylfaen"/>
          <w:sz w:val="22"/>
          <w:lang w:val="hy-AM"/>
        </w:rPr>
        <w:t xml:space="preserve"> 859</w:t>
      </w:r>
      <w:r w:rsidR="006D7B84" w:rsidRPr="0023238A">
        <w:rPr>
          <w:rFonts w:ascii="GHEA Grapalat" w:hAnsi="GHEA Grapalat" w:cs="Sylfaen"/>
          <w:sz w:val="22"/>
          <w:lang w:val="hy-AM"/>
        </w:rPr>
        <w:t xml:space="preserve"> </w:t>
      </w:r>
      <w:r w:rsidR="00AD1688" w:rsidRPr="0023238A">
        <w:rPr>
          <w:rFonts w:ascii="GHEA Grapalat" w:hAnsi="GHEA Grapalat" w:cs="Sylfaen"/>
          <w:sz w:val="22"/>
          <w:lang w:val="hy-AM"/>
        </w:rPr>
        <w:t xml:space="preserve"> աշխատող</w:t>
      </w:r>
      <w:r w:rsidR="0011372E" w:rsidRPr="0023238A">
        <w:rPr>
          <w:rFonts w:ascii="GHEA Grapalat" w:hAnsi="GHEA Grapalat" w:cs="Sylfaen"/>
          <w:sz w:val="22"/>
          <w:lang w:val="hy-AM"/>
        </w:rPr>
        <w:t xml:space="preserve">՝ նախորդ տարվա նկատմամբ </w:t>
      </w:r>
      <w:r w:rsidR="0036234D" w:rsidRPr="0023238A">
        <w:rPr>
          <w:rFonts w:ascii="GHEA Grapalat" w:hAnsi="GHEA Grapalat" w:cs="Sylfaen"/>
          <w:sz w:val="22"/>
          <w:lang w:val="hy-AM"/>
        </w:rPr>
        <w:t xml:space="preserve">քանակը </w:t>
      </w:r>
      <w:r w:rsidR="0011372E" w:rsidRPr="0023238A">
        <w:rPr>
          <w:rFonts w:ascii="GHEA Grapalat" w:hAnsi="GHEA Grapalat" w:cs="Sylfaen"/>
          <w:sz w:val="22"/>
          <w:lang w:val="hy-AM"/>
        </w:rPr>
        <w:t>մնացել է անփոփոխ</w:t>
      </w:r>
      <w:r w:rsidR="000C50B5" w:rsidRPr="0023238A">
        <w:rPr>
          <w:rFonts w:ascii="GHEA Grapalat" w:hAnsi="GHEA Grapalat" w:cs="Sylfaen"/>
          <w:sz w:val="22"/>
          <w:lang w:val="hy-AM"/>
        </w:rPr>
        <w:t>:</w:t>
      </w:r>
    </w:p>
    <w:p w:rsidR="00244A11" w:rsidRPr="0023238A" w:rsidRDefault="00244A11" w:rsidP="00244A11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>1</w:t>
      </w:r>
      <w:r w:rsidR="00C82773" w:rsidRPr="0023238A">
        <w:rPr>
          <w:rFonts w:ascii="GHEA Grapalat" w:hAnsi="GHEA Grapalat"/>
          <w:sz w:val="22"/>
          <w:lang w:val="hy-AM"/>
        </w:rPr>
        <w:t>4</w:t>
      </w:r>
      <w:r w:rsidRPr="0023238A">
        <w:rPr>
          <w:rFonts w:ascii="GHEA Grapalat" w:hAnsi="GHEA Grapalat"/>
          <w:sz w:val="22"/>
          <w:lang w:val="hy-AM"/>
        </w:rPr>
        <w:t xml:space="preserve">.3 </w:t>
      </w:r>
      <w:r w:rsidRPr="0023238A">
        <w:rPr>
          <w:rFonts w:ascii="GHEA Grapalat" w:hAnsi="GHEA Grapalat" w:cs="Sylfaen"/>
          <w:sz w:val="22"/>
          <w:lang w:val="hy-AM"/>
        </w:rPr>
        <w:t>Առևտրային կազմակերպության ֆինանսատնտեսական գործունեության ամփոփ</w:t>
      </w:r>
      <w:r w:rsidRPr="0023238A">
        <w:rPr>
          <w:rFonts w:ascii="GHEA Grapalat" w:hAnsi="GHEA Grapalat"/>
          <w:sz w:val="22"/>
          <w:lang w:val="hy-AM"/>
        </w:rPr>
        <w:t xml:space="preserve"> </w:t>
      </w:r>
      <w:r w:rsidRPr="0023238A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11372E" w:rsidRPr="0023238A" w:rsidRDefault="0011372E" w:rsidP="0011372E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23238A">
        <w:rPr>
          <w:rFonts w:ascii="GHEA Grapalat" w:hAnsi="GHEA Grapalat"/>
          <w:i/>
          <w:iCs/>
          <w:sz w:val="22"/>
          <w:lang w:val="hy-AM"/>
        </w:rPr>
        <w:t xml:space="preserve">  </w:t>
      </w:r>
      <w:r w:rsidRPr="0023238A">
        <w:rPr>
          <w:rFonts w:ascii="GHEA Grapalat" w:hAnsi="GHEA Grapalat"/>
          <w:i/>
          <w:iCs/>
          <w:sz w:val="22"/>
        </w:rPr>
        <w:t>/</w:t>
      </w:r>
      <w:r w:rsidRPr="0023238A">
        <w:rPr>
          <w:rFonts w:ascii="GHEA Grapalat" w:hAnsi="GHEA Grapalat" w:cs="Sylfaen"/>
          <w:i/>
          <w:iCs/>
          <w:sz w:val="22"/>
        </w:rPr>
        <w:t>հազ. դրամ/</w:t>
      </w:r>
      <w:r w:rsidRPr="0023238A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11372E" w:rsidRPr="0023238A" w:rsidTr="0011372E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23238A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23238A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23238A">
              <w:rPr>
                <w:rFonts w:ascii="GHEA Grapalat" w:hAnsi="GHEA Grapalat"/>
                <w:bCs/>
                <w:sz w:val="22"/>
              </w:rPr>
              <w:t>201</w:t>
            </w:r>
            <w:r w:rsidRPr="0023238A">
              <w:rPr>
                <w:rFonts w:ascii="GHEA Grapalat" w:hAnsi="GHEA Grapalat"/>
                <w:bCs/>
                <w:sz w:val="22"/>
                <w:lang w:val="ru-RU"/>
              </w:rPr>
              <w:t>7</w:t>
            </w:r>
            <w:r w:rsidRPr="0023238A">
              <w:rPr>
                <w:rFonts w:ascii="GHEA Grapalat" w:hAnsi="GHEA Grapalat" w:cs="Sylfaen"/>
                <w:bCs/>
                <w:sz w:val="22"/>
              </w:rPr>
              <w:t>թ</w:t>
            </w:r>
            <w:r w:rsidRPr="0023238A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23238A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11372E" w:rsidRPr="0023238A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6,622,917.7</w:t>
            </w:r>
          </w:p>
        </w:tc>
      </w:tr>
      <w:tr w:rsidR="0011372E" w:rsidRPr="0023238A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Աշխատել են շահույթով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23238A" w:rsidRDefault="001E6085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3</w:t>
            </w:r>
          </w:p>
        </w:tc>
      </w:tr>
      <w:tr w:rsidR="0011372E" w:rsidRPr="0023238A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Աշ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23238A">
              <w:rPr>
                <w:rFonts w:ascii="GHEA Grapalat" w:hAnsi="GHEA Grapalat" w:cs="Sylfaen"/>
                <w:sz w:val="22"/>
              </w:rPr>
              <w:t>ատել են վնասով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23238A" w:rsidRDefault="001E6085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</w:t>
            </w:r>
          </w:p>
        </w:tc>
      </w:tr>
      <w:tr w:rsidR="0011372E" w:rsidRPr="0023238A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Շահույթ/վնաս/ չեն ձևավորել /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Pr="0023238A">
              <w:rPr>
                <w:rFonts w:ascii="GHEA Grapalat" w:hAnsi="GHEA Grapalat" w:cs="Sylfaen"/>
                <w:sz w:val="22"/>
              </w:rPr>
              <w:t>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23238A">
              <w:rPr>
                <w:rFonts w:ascii="GHEA Grapalat" w:hAnsi="GHEA Grapalat"/>
                <w:sz w:val="22"/>
                <w:lang w:val="en-GB"/>
              </w:rPr>
              <w:t>1</w:t>
            </w:r>
          </w:p>
        </w:tc>
      </w:tr>
      <w:tr w:rsidR="0011372E" w:rsidRPr="0023238A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23238A" w:rsidRDefault="0011372E" w:rsidP="0011372E">
            <w:pPr>
              <w:pStyle w:val="BodyTex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23238A" w:rsidRDefault="001E6085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10,264.6</w:t>
            </w:r>
          </w:p>
        </w:tc>
      </w:tr>
      <w:tr w:rsidR="0011372E" w:rsidRPr="0023238A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23238A" w:rsidRDefault="0011372E" w:rsidP="0011372E">
            <w:pPr>
              <w:pStyle w:val="BodyTex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23238A" w:rsidRDefault="0011372E" w:rsidP="0011372E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23238A" w:rsidRDefault="001E6085" w:rsidP="0011372E">
            <w:pPr>
              <w:pStyle w:val="BodyTex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181,360.0</w:t>
            </w:r>
          </w:p>
        </w:tc>
      </w:tr>
      <w:tr w:rsidR="0011372E" w:rsidRPr="0023238A" w:rsidTr="0011372E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7.</w:t>
            </w:r>
          </w:p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Եկամուտների ընդամենը ծավալը` այդ թվում*</w:t>
            </w:r>
          </w:p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23238A" w:rsidRDefault="0011372E" w:rsidP="0011372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7,420,056.2</w:t>
            </w:r>
          </w:p>
          <w:p w:rsidR="0011372E" w:rsidRPr="0023238A" w:rsidRDefault="0011372E" w:rsidP="0011372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7,344,355.2</w:t>
            </w:r>
          </w:p>
        </w:tc>
      </w:tr>
      <w:tr w:rsidR="0011372E" w:rsidRPr="0023238A" w:rsidTr="0011372E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8.</w:t>
            </w:r>
          </w:p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23238A" w:rsidRDefault="0011372E" w:rsidP="0011372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7,530,669.6</w:t>
            </w:r>
          </w:p>
          <w:p w:rsidR="0011372E" w:rsidRPr="0023238A" w:rsidRDefault="0011372E" w:rsidP="0011372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7,530,669.6</w:t>
            </w:r>
          </w:p>
        </w:tc>
      </w:tr>
      <w:tr w:rsidR="0011372E" w:rsidRPr="0023238A" w:rsidTr="0011372E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9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9.1</w:t>
            </w:r>
          </w:p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</w:rPr>
              <w:t>9.2</w:t>
            </w:r>
          </w:p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Ընթացիկ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ընդամենը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23238A">
              <w:rPr>
                <w:rFonts w:ascii="GHEA Grapalat" w:hAnsi="GHEA Grapalat" w:cs="Sylfaen"/>
                <w:sz w:val="22"/>
              </w:rPr>
              <w:t>այդ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թվում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կրեդիտորական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պարտքեր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գնումների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գծով</w:t>
            </w:r>
          </w:p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23238A" w:rsidRDefault="0011372E" w:rsidP="0011372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1,717,668.0</w:t>
            </w:r>
          </w:p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261,128.8</w:t>
            </w:r>
          </w:p>
          <w:p w:rsidR="0011372E" w:rsidRPr="0023238A" w:rsidRDefault="0011372E" w:rsidP="0011372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161,177.2</w:t>
            </w:r>
          </w:p>
          <w:p w:rsidR="0011372E" w:rsidRPr="0023238A" w:rsidRDefault="0011372E" w:rsidP="0011372E">
            <w:pPr>
              <w:jc w:val="center"/>
              <w:rPr>
                <w:rFonts w:ascii="GHEA Grapalat" w:hAnsi="GHEA Grapalat"/>
                <w:sz w:val="22"/>
                <w:lang w:val="en-US" w:eastAsia="en-US"/>
              </w:rPr>
            </w:pPr>
            <w:r w:rsidRPr="0023238A">
              <w:rPr>
                <w:rFonts w:ascii="GHEA Grapalat" w:hAnsi="GHEA Grapalat"/>
                <w:sz w:val="22"/>
                <w:lang w:val="en-US" w:eastAsia="en-US"/>
              </w:rPr>
              <w:t>49,127.0</w:t>
            </w:r>
          </w:p>
          <w:p w:rsidR="0011372E" w:rsidRPr="0023238A" w:rsidRDefault="0011372E" w:rsidP="0011372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11372E" w:rsidRPr="0023238A" w:rsidTr="0011372E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10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10.1</w:t>
            </w:r>
          </w:p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10.2</w:t>
            </w:r>
          </w:p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lastRenderedPageBreak/>
              <w:t>Ընթացիկ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ակտիվներ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ընդամենը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23238A">
              <w:rPr>
                <w:rFonts w:ascii="GHEA Grapalat" w:hAnsi="GHEA Grapalat" w:cs="Sylfaen"/>
                <w:sz w:val="22"/>
              </w:rPr>
              <w:t>այդ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թվում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դեբիտորակն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23238A">
              <w:rPr>
                <w:rFonts w:ascii="GHEA Grapalat" w:hAnsi="GHEA Grapalat" w:cs="Sylfaen"/>
                <w:sz w:val="22"/>
              </w:rPr>
              <w:t>պարտքեր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վաճառքի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գծով</w:t>
            </w:r>
          </w:p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դրամական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միջոցներ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և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դրանց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480,260.7</w:t>
            </w:r>
          </w:p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29,189.0</w:t>
            </w:r>
          </w:p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13,441.7</w:t>
            </w:r>
          </w:p>
        </w:tc>
      </w:tr>
      <w:tr w:rsidR="0011372E" w:rsidRPr="0023238A" w:rsidTr="0011372E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lastRenderedPageBreak/>
              <w:t>11</w:t>
            </w:r>
          </w:p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11.1</w:t>
            </w:r>
          </w:p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Ընդամենը ոչ ընթացիկ պարտավորություններ, այդ թվում՝</w:t>
            </w:r>
          </w:p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երկարաժմկետ բանկային վարկեր և փոխառություններ</w:t>
            </w:r>
          </w:p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ակտիվներին վերաբերվող շնորհներ</w:t>
            </w:r>
          </w:p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7,328,045.0</w:t>
            </w:r>
          </w:p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451,827.0</w:t>
            </w:r>
          </w:p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6,046,816.0</w:t>
            </w:r>
          </w:p>
        </w:tc>
      </w:tr>
      <w:tr w:rsidR="0011372E" w:rsidRPr="0023238A" w:rsidTr="0011372E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2</w:t>
            </w:r>
            <w:r w:rsidRPr="0023238A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23238A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7</w:t>
            </w:r>
            <w:r w:rsidR="001E6085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</w:rPr>
              <w:t>344,355.2</w:t>
            </w:r>
          </w:p>
        </w:tc>
      </w:tr>
    </w:tbl>
    <w:p w:rsidR="00874A4B" w:rsidRPr="0023238A" w:rsidRDefault="00874A4B" w:rsidP="00874A4B">
      <w:pPr>
        <w:pStyle w:val="BodyTextIndent"/>
        <w:tabs>
          <w:tab w:val="clear" w:pos="540"/>
          <w:tab w:val="left" w:pos="720"/>
        </w:tabs>
        <w:spacing w:line="240" w:lineRule="auto"/>
        <w:ind w:right="567"/>
        <w:jc w:val="right"/>
        <w:rPr>
          <w:rFonts w:ascii="GHEA Grapalat" w:hAnsi="GHEA Grapalat"/>
          <w:i/>
          <w:iCs/>
          <w:sz w:val="22"/>
          <w:szCs w:val="22"/>
        </w:rPr>
      </w:pPr>
      <w:r w:rsidRPr="0023238A">
        <w:rPr>
          <w:rFonts w:ascii="GHEA Grapalat" w:hAnsi="GHEA Grapalat"/>
          <w:sz w:val="22"/>
          <w:szCs w:val="22"/>
        </w:rPr>
        <w:tab/>
      </w:r>
      <w:r w:rsidRPr="0023238A">
        <w:rPr>
          <w:rFonts w:ascii="GHEA Grapalat" w:hAnsi="GHEA Grapalat"/>
          <w:sz w:val="22"/>
          <w:szCs w:val="22"/>
        </w:rPr>
        <w:tab/>
      </w:r>
      <w:r w:rsidRPr="0023238A">
        <w:rPr>
          <w:rFonts w:ascii="GHEA Grapalat" w:hAnsi="GHEA Grapalat"/>
          <w:sz w:val="22"/>
          <w:szCs w:val="22"/>
        </w:rPr>
        <w:tab/>
      </w:r>
      <w:r w:rsidRPr="0023238A">
        <w:rPr>
          <w:rFonts w:ascii="GHEA Grapalat" w:hAnsi="GHEA Grapalat"/>
          <w:sz w:val="22"/>
          <w:szCs w:val="22"/>
        </w:rPr>
        <w:tab/>
      </w:r>
      <w:r w:rsidRPr="0023238A">
        <w:rPr>
          <w:rFonts w:ascii="GHEA Grapalat" w:hAnsi="GHEA Grapalat"/>
          <w:sz w:val="22"/>
          <w:szCs w:val="22"/>
        </w:rPr>
        <w:tab/>
      </w:r>
      <w:r w:rsidRPr="0023238A">
        <w:rPr>
          <w:rFonts w:ascii="GHEA Grapalat" w:hAnsi="GHEA Grapalat"/>
          <w:sz w:val="22"/>
          <w:szCs w:val="22"/>
        </w:rPr>
        <w:tab/>
      </w:r>
      <w:r w:rsidRPr="0023238A">
        <w:rPr>
          <w:rFonts w:ascii="GHEA Grapalat" w:hAnsi="GHEA Grapalat"/>
          <w:sz w:val="22"/>
          <w:szCs w:val="22"/>
        </w:rPr>
        <w:tab/>
      </w:r>
      <w:r w:rsidRPr="0023238A">
        <w:rPr>
          <w:rFonts w:ascii="GHEA Grapalat" w:hAnsi="GHEA Grapalat"/>
          <w:sz w:val="22"/>
          <w:szCs w:val="22"/>
        </w:rPr>
        <w:tab/>
      </w:r>
      <w:r w:rsidRPr="0023238A">
        <w:rPr>
          <w:rFonts w:ascii="GHEA Grapalat" w:hAnsi="GHEA Grapalat"/>
          <w:sz w:val="22"/>
          <w:szCs w:val="22"/>
        </w:rPr>
        <w:tab/>
      </w:r>
      <w:r w:rsidRPr="0023238A">
        <w:rPr>
          <w:rFonts w:ascii="GHEA Grapalat" w:hAnsi="GHEA Grapalat"/>
          <w:sz w:val="22"/>
          <w:szCs w:val="22"/>
        </w:rPr>
        <w:tab/>
      </w:r>
      <w:r w:rsidRPr="0023238A">
        <w:rPr>
          <w:rFonts w:ascii="GHEA Grapalat" w:hAnsi="GHEA Grapalat"/>
          <w:sz w:val="22"/>
          <w:szCs w:val="22"/>
        </w:rPr>
        <w:tab/>
      </w:r>
      <w:r w:rsidRPr="0023238A">
        <w:rPr>
          <w:rFonts w:ascii="GHEA Grapalat" w:hAnsi="GHEA Grapalat"/>
          <w:sz w:val="22"/>
          <w:szCs w:val="22"/>
        </w:rPr>
        <w:tab/>
      </w:r>
      <w:r w:rsidRPr="0023238A">
        <w:rPr>
          <w:rFonts w:ascii="GHEA Grapalat" w:hAnsi="GHEA Grapalat"/>
          <w:i/>
          <w:iCs/>
          <w:sz w:val="22"/>
          <w:szCs w:val="22"/>
        </w:rPr>
        <w:t xml:space="preserve">                   </w:t>
      </w:r>
    </w:p>
    <w:p w:rsidR="00874A4B" w:rsidRPr="0023238A" w:rsidRDefault="00874A4B" w:rsidP="00874A4B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</w:rPr>
      </w:pPr>
      <w:r w:rsidRPr="0023238A">
        <w:rPr>
          <w:rFonts w:ascii="GHEA Grapalat" w:hAnsi="GHEA Grapalat"/>
          <w:sz w:val="22"/>
          <w:szCs w:val="22"/>
        </w:rPr>
        <w:t>14.4 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Pr="0023238A">
        <w:rPr>
          <w:rFonts w:ascii="GHEA Grapalat" w:hAnsi="GHEA Grapalat"/>
          <w:sz w:val="22"/>
          <w:szCs w:val="22"/>
        </w:rPr>
        <w:tab/>
        <w:t xml:space="preserve"> </w:t>
      </w:r>
    </w:p>
    <w:p w:rsidR="00874A4B" w:rsidRPr="0023238A" w:rsidRDefault="00874A4B" w:rsidP="00874A4B">
      <w:pPr>
        <w:jc w:val="right"/>
        <w:rPr>
          <w:rFonts w:ascii="GHEA Grapalat" w:hAnsi="GHEA Grapalat"/>
          <w:sz w:val="22"/>
          <w:szCs w:val="22"/>
          <w:lang w:val="en-US"/>
        </w:rPr>
      </w:pPr>
    </w:p>
    <w:p w:rsidR="00874A4B" w:rsidRPr="0023238A" w:rsidRDefault="00874A4B" w:rsidP="00874A4B">
      <w:pPr>
        <w:jc w:val="right"/>
        <w:rPr>
          <w:rFonts w:ascii="GHEA Grapalat" w:hAnsi="GHEA Grapalat"/>
          <w:sz w:val="22"/>
          <w:szCs w:val="22"/>
        </w:rPr>
      </w:pPr>
    </w:p>
    <w:p w:rsidR="00874A4B" w:rsidRPr="0023238A" w:rsidRDefault="00874A4B" w:rsidP="00874A4B">
      <w:pPr>
        <w:jc w:val="right"/>
        <w:rPr>
          <w:rFonts w:ascii="GHEA Grapalat" w:hAnsi="GHEA Grapalat"/>
          <w:sz w:val="22"/>
          <w:szCs w:val="22"/>
          <w:lang w:val="ru-RU"/>
        </w:rPr>
      </w:pPr>
      <w:r w:rsidRPr="0023238A">
        <w:rPr>
          <w:rFonts w:ascii="GHEA Grapalat" w:hAnsi="GHEA Grapalat"/>
          <w:sz w:val="22"/>
          <w:szCs w:val="22"/>
        </w:rPr>
        <w:t>201</w:t>
      </w:r>
      <w:r w:rsidRPr="0023238A">
        <w:rPr>
          <w:rFonts w:ascii="GHEA Grapalat" w:hAnsi="GHEA Grapalat"/>
          <w:sz w:val="22"/>
          <w:szCs w:val="22"/>
          <w:lang w:val="en-US"/>
        </w:rPr>
        <w:t>7</w:t>
      </w:r>
      <w:r w:rsidRPr="0023238A">
        <w:rPr>
          <w:rFonts w:ascii="GHEA Grapalat" w:hAnsi="GHEA Grapalat" w:cs="Sylfaen"/>
          <w:sz w:val="22"/>
          <w:szCs w:val="22"/>
        </w:rPr>
        <w:t>թ</w:t>
      </w:r>
      <w:r w:rsidRPr="0023238A">
        <w:rPr>
          <w:rFonts w:ascii="GHEA Grapalat" w:hAnsi="GHEA Grapalat" w:cs="Sylfaen"/>
          <w:sz w:val="22"/>
          <w:szCs w:val="22"/>
          <w:lang w:val="ru-RU"/>
        </w:rPr>
        <w:t>. տարեկան</w:t>
      </w:r>
    </w:p>
    <w:p w:rsidR="00874A4B" w:rsidRPr="0023238A" w:rsidRDefault="00874A4B" w:rsidP="00874A4B">
      <w:pPr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874A4B" w:rsidRPr="0023238A" w:rsidTr="000975F4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874A4B" w:rsidRPr="0023238A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74A4B" w:rsidRPr="0023238A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74A4B" w:rsidRPr="0023238A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23238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874A4B" w:rsidRPr="0023238A" w:rsidTr="000975F4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74A4B" w:rsidRPr="0023238A" w:rsidRDefault="00874A4B" w:rsidP="000975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A4B" w:rsidRPr="0023238A" w:rsidRDefault="00874A4B" w:rsidP="000975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874A4B" w:rsidRPr="0023238A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23238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874A4B" w:rsidRPr="0023238A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874A4B" w:rsidRPr="0023238A" w:rsidTr="000975F4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74A4B" w:rsidRPr="0023238A" w:rsidRDefault="00874A4B" w:rsidP="000975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A4B" w:rsidRPr="0023238A" w:rsidRDefault="00874A4B" w:rsidP="000975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74A4B" w:rsidRPr="0023238A" w:rsidRDefault="00874A4B" w:rsidP="000975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74A4B" w:rsidRPr="0023238A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|</w:t>
            </w:r>
            <w:r w:rsidRPr="0023238A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74A4B" w:rsidRPr="0023238A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874A4B" w:rsidRPr="0023238A" w:rsidTr="000975F4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874A4B" w:rsidRPr="0023238A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A4B" w:rsidRPr="0023238A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874A4B" w:rsidRPr="0023238A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874A4B" w:rsidRPr="0023238A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74A4B" w:rsidRPr="0023238A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874A4B" w:rsidRPr="0023238A" w:rsidTr="000975F4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74A4B" w:rsidRPr="0023238A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A4B" w:rsidRPr="0023238A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74A4B" w:rsidRPr="0023238A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74A4B" w:rsidRPr="0023238A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74A4B" w:rsidRPr="0023238A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74A4B" w:rsidRPr="0023238A" w:rsidTr="000975F4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74A4B" w:rsidRPr="0023238A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A4B" w:rsidRPr="0023238A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74A4B" w:rsidRPr="0023238A" w:rsidRDefault="001E6085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23238A">
              <w:rPr>
                <w:rFonts w:ascii="GHEA Grapalat" w:hAnsi="GHEA Grapalat"/>
                <w:sz w:val="22"/>
                <w:szCs w:val="22"/>
                <w:lang w:val="en-GB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74A4B" w:rsidRPr="0023238A" w:rsidRDefault="001E6085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74A4B" w:rsidRPr="0023238A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74A4B" w:rsidRPr="0023238A" w:rsidTr="000975F4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74A4B" w:rsidRPr="0023238A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A4B" w:rsidRPr="0023238A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74A4B" w:rsidRPr="0023238A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74A4B" w:rsidRPr="0023238A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74A4B" w:rsidRPr="0023238A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74A4B" w:rsidRPr="0023238A" w:rsidTr="000975F4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74A4B" w:rsidRPr="0023238A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A4B" w:rsidRPr="0023238A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74A4B" w:rsidRPr="0023238A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74A4B" w:rsidRPr="0023238A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74A4B" w:rsidRPr="0023238A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74A4B" w:rsidRPr="0023238A" w:rsidTr="000975F4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74A4B" w:rsidRPr="0023238A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A4B" w:rsidRPr="0023238A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74A4B" w:rsidRPr="0023238A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874A4B" w:rsidRPr="0023238A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A4B" w:rsidRPr="0023238A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23238A">
              <w:rPr>
                <w:rFonts w:ascii="GHEA Grapalat" w:hAnsi="GHEA Grapalat"/>
                <w:sz w:val="22"/>
                <w:szCs w:val="22"/>
                <w:lang w:val="en-GB"/>
              </w:rPr>
              <w:t>4</w:t>
            </w:r>
          </w:p>
        </w:tc>
      </w:tr>
    </w:tbl>
    <w:p w:rsidR="00874A4B" w:rsidRPr="0023238A" w:rsidRDefault="00874A4B" w:rsidP="00874A4B">
      <w:pPr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874A4B" w:rsidRPr="0023238A" w:rsidRDefault="00874A4B" w:rsidP="00874A4B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23238A">
        <w:rPr>
          <w:rFonts w:ascii="GHEA Grapalat" w:hAnsi="GHEA Grapalat"/>
          <w:sz w:val="22"/>
          <w:szCs w:val="22"/>
        </w:rPr>
        <w:t xml:space="preserve">14.5 </w:t>
      </w:r>
      <w:r w:rsidRPr="0023238A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Pr="0023238A">
        <w:rPr>
          <w:rFonts w:ascii="GHEA Grapalat" w:hAnsi="GHEA Grapalat"/>
          <w:sz w:val="22"/>
          <w:szCs w:val="22"/>
        </w:rPr>
        <w:t xml:space="preserve"> </w:t>
      </w:r>
    </w:p>
    <w:p w:rsidR="00244A11" w:rsidRPr="0023238A" w:rsidRDefault="004462E3" w:rsidP="00CB59C9">
      <w:pPr>
        <w:pStyle w:val="BodyTextIndent"/>
        <w:tabs>
          <w:tab w:val="clear" w:pos="540"/>
          <w:tab w:val="left" w:pos="720"/>
        </w:tabs>
        <w:spacing w:line="240" w:lineRule="auto"/>
        <w:ind w:right="-338"/>
        <w:rPr>
          <w:rFonts w:ascii="GHEA Grapalat" w:hAnsi="GHEA Grapalat"/>
          <w:i/>
          <w:iCs/>
          <w:sz w:val="22"/>
        </w:rPr>
      </w:pPr>
      <w:r w:rsidRPr="0023238A">
        <w:rPr>
          <w:rFonts w:ascii="GHEA Grapalat" w:hAnsi="GHEA Grapalat"/>
          <w:i/>
          <w:iCs/>
          <w:sz w:val="22"/>
          <w:lang w:val="hy-AM"/>
        </w:rPr>
        <w:lastRenderedPageBreak/>
        <w:t xml:space="preserve">                 </w:t>
      </w:r>
      <w:r w:rsidR="00B43BB3" w:rsidRPr="0023238A">
        <w:rPr>
          <w:rFonts w:ascii="GHEA Grapalat" w:hAnsi="GHEA Grapalat"/>
          <w:sz w:val="22"/>
        </w:rPr>
        <w:t xml:space="preserve"> </w:t>
      </w:r>
      <w:r w:rsidR="00244A11" w:rsidRPr="0023238A">
        <w:rPr>
          <w:rFonts w:ascii="GHEA Grapalat" w:hAnsi="GHEA Grapalat"/>
          <w:sz w:val="22"/>
        </w:rPr>
        <w:tab/>
      </w:r>
      <w:r w:rsidR="00244A11" w:rsidRPr="0023238A">
        <w:rPr>
          <w:rFonts w:ascii="GHEA Grapalat" w:hAnsi="GHEA Grapalat"/>
          <w:sz w:val="22"/>
        </w:rPr>
        <w:tab/>
      </w:r>
      <w:r w:rsidR="00244A11" w:rsidRPr="0023238A">
        <w:rPr>
          <w:rFonts w:ascii="GHEA Grapalat" w:hAnsi="GHEA Grapalat"/>
          <w:sz w:val="22"/>
        </w:rPr>
        <w:tab/>
      </w:r>
      <w:r w:rsidR="00244A11" w:rsidRPr="0023238A">
        <w:rPr>
          <w:rFonts w:ascii="GHEA Grapalat" w:hAnsi="GHEA Grapalat"/>
          <w:sz w:val="22"/>
        </w:rPr>
        <w:tab/>
      </w:r>
      <w:r w:rsidR="00244A11" w:rsidRPr="0023238A">
        <w:rPr>
          <w:rFonts w:ascii="GHEA Grapalat" w:hAnsi="GHEA Grapalat"/>
          <w:sz w:val="22"/>
        </w:rPr>
        <w:tab/>
      </w:r>
    </w:p>
    <w:p w:rsidR="00874A4B" w:rsidRPr="0023238A" w:rsidRDefault="00874A4B" w:rsidP="00244A11">
      <w:pPr>
        <w:pStyle w:val="BodyTextIndent"/>
        <w:rPr>
          <w:rFonts w:ascii="GHEA Grapalat" w:hAnsi="GHEA Grapalat"/>
          <w:sz w:val="22"/>
          <w:lang w:val="en-GB"/>
        </w:rPr>
      </w:pPr>
      <w:r w:rsidRPr="0023238A">
        <w:rPr>
          <w:rFonts w:ascii="GHEA Grapalat" w:hAnsi="GHEA Grapalat"/>
          <w:sz w:val="22"/>
        </w:rPr>
        <w:t>1.</w:t>
      </w:r>
      <w:r w:rsidR="0036234D" w:rsidRPr="0023238A">
        <w:rPr>
          <w:rFonts w:ascii="GHEA Grapalat" w:hAnsi="GHEA Grapalat"/>
          <w:sz w:val="22"/>
        </w:rPr>
        <w:t xml:space="preserve"> Համակարգի</w:t>
      </w:r>
      <w:r w:rsidR="006D115A" w:rsidRPr="0023238A">
        <w:rPr>
          <w:rFonts w:ascii="GHEA Grapalat" w:hAnsi="GHEA Grapalat"/>
          <w:sz w:val="22"/>
        </w:rPr>
        <w:t xml:space="preserve"> </w:t>
      </w:r>
      <w:r w:rsidR="001E6085" w:rsidRPr="0023238A">
        <w:rPr>
          <w:rFonts w:ascii="GHEA Grapalat" w:hAnsi="GHEA Grapalat"/>
          <w:sz w:val="22"/>
        </w:rPr>
        <w:t>ենթակայության &lt;&lt;</w:t>
      </w:r>
      <w:r w:rsidR="001E6085" w:rsidRPr="0023238A">
        <w:rPr>
          <w:rFonts w:ascii="GHEA Grapalat" w:hAnsi="GHEA Grapalat"/>
          <w:sz w:val="22"/>
          <w:lang w:val="ru-RU"/>
        </w:rPr>
        <w:t>Հայաստանի</w:t>
      </w:r>
      <w:r w:rsidR="001E6085" w:rsidRPr="0023238A">
        <w:rPr>
          <w:rFonts w:ascii="GHEA Grapalat" w:hAnsi="GHEA Grapalat"/>
          <w:sz w:val="22"/>
        </w:rPr>
        <w:t xml:space="preserve"> </w:t>
      </w:r>
      <w:r w:rsidR="001E6085" w:rsidRPr="0023238A">
        <w:rPr>
          <w:rFonts w:ascii="GHEA Grapalat" w:hAnsi="GHEA Grapalat"/>
          <w:sz w:val="22"/>
          <w:lang w:val="ru-RU"/>
        </w:rPr>
        <w:t>հանրային</w:t>
      </w:r>
      <w:r w:rsidR="001E6085" w:rsidRPr="0023238A">
        <w:rPr>
          <w:rFonts w:ascii="GHEA Grapalat" w:hAnsi="GHEA Grapalat"/>
          <w:sz w:val="22"/>
        </w:rPr>
        <w:t xml:space="preserve"> </w:t>
      </w:r>
      <w:r w:rsidR="001E6085" w:rsidRPr="0023238A">
        <w:rPr>
          <w:rFonts w:ascii="GHEA Grapalat" w:hAnsi="GHEA Grapalat"/>
          <w:sz w:val="22"/>
          <w:lang w:val="ru-RU"/>
        </w:rPr>
        <w:t>ռադիոընկերություն</w:t>
      </w:r>
      <w:r w:rsidR="001E6085" w:rsidRPr="0023238A">
        <w:rPr>
          <w:rFonts w:ascii="GHEA Grapalat" w:hAnsi="GHEA Grapalat"/>
          <w:sz w:val="22"/>
        </w:rPr>
        <w:t xml:space="preserve">&gt;&gt; </w:t>
      </w:r>
      <w:r w:rsidR="001E6085" w:rsidRPr="0023238A">
        <w:rPr>
          <w:rFonts w:ascii="GHEA Grapalat" w:hAnsi="GHEA Grapalat"/>
          <w:sz w:val="22"/>
          <w:lang w:val="ru-RU"/>
        </w:rPr>
        <w:t>ՓԲԸ</w:t>
      </w:r>
      <w:r w:rsidR="001E6085" w:rsidRPr="0023238A">
        <w:rPr>
          <w:rFonts w:ascii="GHEA Grapalat" w:hAnsi="GHEA Grapalat"/>
          <w:sz w:val="22"/>
        </w:rPr>
        <w:t>-</w:t>
      </w:r>
      <w:r w:rsidR="001E6085" w:rsidRPr="0023238A">
        <w:rPr>
          <w:rFonts w:ascii="GHEA Grapalat" w:hAnsi="GHEA Grapalat"/>
          <w:sz w:val="22"/>
          <w:lang w:val="ru-RU"/>
        </w:rPr>
        <w:t>ն</w:t>
      </w:r>
      <w:r w:rsidR="001E6085" w:rsidRPr="0023238A">
        <w:rPr>
          <w:rFonts w:ascii="GHEA Grapalat" w:hAnsi="GHEA Grapalat"/>
          <w:sz w:val="22"/>
        </w:rPr>
        <w:t xml:space="preserve"> </w:t>
      </w:r>
      <w:r w:rsidR="001E6085" w:rsidRPr="0023238A">
        <w:rPr>
          <w:rFonts w:ascii="GHEA Grapalat" w:hAnsi="GHEA Grapalat"/>
          <w:sz w:val="22"/>
          <w:lang w:val="ru-RU"/>
        </w:rPr>
        <w:t>հաշվետու</w:t>
      </w:r>
      <w:r w:rsidR="001E6085" w:rsidRPr="0023238A">
        <w:rPr>
          <w:rFonts w:ascii="GHEA Grapalat" w:hAnsi="GHEA Grapalat"/>
          <w:sz w:val="22"/>
        </w:rPr>
        <w:t xml:space="preserve"> </w:t>
      </w:r>
      <w:r w:rsidR="001E6085" w:rsidRPr="0023238A">
        <w:rPr>
          <w:rFonts w:ascii="GHEA Grapalat" w:hAnsi="GHEA Grapalat"/>
          <w:sz w:val="22"/>
          <w:lang w:val="ru-RU"/>
        </w:rPr>
        <w:t>տարում</w:t>
      </w:r>
      <w:r w:rsidR="001E6085" w:rsidRPr="0023238A">
        <w:rPr>
          <w:rFonts w:ascii="GHEA Grapalat" w:hAnsi="GHEA Grapalat"/>
          <w:sz w:val="22"/>
        </w:rPr>
        <w:t xml:space="preserve"> </w:t>
      </w:r>
      <w:r w:rsidR="001E6085" w:rsidRPr="0023238A">
        <w:rPr>
          <w:rFonts w:ascii="GHEA Grapalat" w:hAnsi="GHEA Grapalat"/>
          <w:sz w:val="22"/>
          <w:lang w:val="ru-RU"/>
        </w:rPr>
        <w:t>դարձյալ</w:t>
      </w:r>
      <w:r w:rsidR="001E6085" w:rsidRPr="0023238A">
        <w:rPr>
          <w:rFonts w:ascii="GHEA Grapalat" w:hAnsi="GHEA Grapalat"/>
          <w:sz w:val="22"/>
        </w:rPr>
        <w:t xml:space="preserve"> </w:t>
      </w:r>
      <w:r w:rsidR="001E6085" w:rsidRPr="0023238A">
        <w:rPr>
          <w:rFonts w:ascii="GHEA Grapalat" w:hAnsi="GHEA Grapalat"/>
          <w:sz w:val="22"/>
          <w:lang w:val="ru-RU"/>
        </w:rPr>
        <w:t>աշխատել</w:t>
      </w:r>
      <w:r w:rsidR="001E6085" w:rsidRPr="0023238A">
        <w:rPr>
          <w:rFonts w:ascii="GHEA Grapalat" w:hAnsi="GHEA Grapalat"/>
          <w:sz w:val="22"/>
        </w:rPr>
        <w:t xml:space="preserve"> </w:t>
      </w:r>
      <w:r w:rsidR="001E6085" w:rsidRPr="0023238A">
        <w:rPr>
          <w:rFonts w:ascii="GHEA Grapalat" w:hAnsi="GHEA Grapalat"/>
          <w:sz w:val="22"/>
          <w:lang w:val="ru-RU"/>
        </w:rPr>
        <w:t>է</w:t>
      </w:r>
      <w:r w:rsidR="001E6085" w:rsidRPr="0023238A">
        <w:rPr>
          <w:rFonts w:ascii="GHEA Grapalat" w:hAnsi="GHEA Grapalat"/>
          <w:sz w:val="22"/>
        </w:rPr>
        <w:t xml:space="preserve"> </w:t>
      </w:r>
      <w:r w:rsidR="001E6085" w:rsidRPr="0023238A">
        <w:rPr>
          <w:rFonts w:ascii="GHEA Grapalat" w:hAnsi="GHEA Grapalat"/>
          <w:sz w:val="22"/>
          <w:lang w:val="ru-RU"/>
        </w:rPr>
        <w:t>վնասով</w:t>
      </w:r>
      <w:r w:rsidR="001E6085" w:rsidRPr="0023238A">
        <w:rPr>
          <w:rFonts w:ascii="GHEA Grapalat" w:hAnsi="GHEA Grapalat"/>
          <w:sz w:val="22"/>
        </w:rPr>
        <w:t xml:space="preserve">, </w:t>
      </w:r>
      <w:r w:rsidRPr="0023238A">
        <w:rPr>
          <w:rFonts w:ascii="GHEA Grapalat" w:hAnsi="GHEA Grapalat"/>
          <w:sz w:val="22"/>
          <w:lang w:val="hy-AM"/>
        </w:rPr>
        <w:t>&lt;Հոգևոր-մշակութային հանրային հեռուստաընկերություն&gt;&gt; ՓԲԸ</w:t>
      </w:r>
      <w:r w:rsidR="0036234D" w:rsidRPr="0023238A">
        <w:rPr>
          <w:rFonts w:ascii="GHEA Grapalat" w:hAnsi="GHEA Grapalat"/>
          <w:sz w:val="22"/>
          <w:lang w:val="en-GB"/>
        </w:rPr>
        <w:t>-ն</w:t>
      </w:r>
      <w:r w:rsidRPr="0023238A">
        <w:rPr>
          <w:rFonts w:ascii="GHEA Grapalat" w:hAnsi="GHEA Grapalat"/>
          <w:sz w:val="22"/>
          <w:lang w:val="en-GB"/>
        </w:rPr>
        <w:t xml:space="preserve">՝ որն ինչպես նախորդ տարի շահույթ/վնաս չի ձևավորել, </w:t>
      </w:r>
      <w:r w:rsidR="001E6085" w:rsidRPr="0023238A">
        <w:rPr>
          <w:rFonts w:ascii="GHEA Grapalat" w:hAnsi="GHEA Grapalat"/>
          <w:sz w:val="22"/>
          <w:lang w:val="ru-RU"/>
        </w:rPr>
        <w:t>իսկ</w:t>
      </w:r>
      <w:r w:rsidR="001E6085" w:rsidRPr="0023238A">
        <w:rPr>
          <w:rFonts w:ascii="GHEA Grapalat" w:hAnsi="GHEA Grapalat"/>
          <w:sz w:val="22"/>
        </w:rPr>
        <w:t xml:space="preserve"> &lt;&lt;</w:t>
      </w:r>
      <w:r w:rsidR="001E6085" w:rsidRPr="0023238A">
        <w:rPr>
          <w:rFonts w:ascii="GHEA Grapalat" w:hAnsi="GHEA Grapalat"/>
          <w:sz w:val="22"/>
          <w:lang w:val="ru-RU"/>
        </w:rPr>
        <w:t>Հայաստանի</w:t>
      </w:r>
      <w:r w:rsidR="001E6085" w:rsidRPr="0023238A">
        <w:rPr>
          <w:rFonts w:ascii="GHEA Grapalat" w:hAnsi="GHEA Grapalat"/>
          <w:sz w:val="22"/>
        </w:rPr>
        <w:t xml:space="preserve"> </w:t>
      </w:r>
      <w:r w:rsidR="001E6085" w:rsidRPr="0023238A">
        <w:rPr>
          <w:rFonts w:ascii="GHEA Grapalat" w:hAnsi="GHEA Grapalat"/>
          <w:sz w:val="22"/>
          <w:lang w:val="ru-RU"/>
        </w:rPr>
        <w:t>հանրային</w:t>
      </w:r>
      <w:r w:rsidR="002E42BF" w:rsidRPr="0023238A">
        <w:rPr>
          <w:rFonts w:ascii="GHEA Grapalat" w:hAnsi="GHEA Grapalat"/>
          <w:sz w:val="22"/>
        </w:rPr>
        <w:t xml:space="preserve"> </w:t>
      </w:r>
      <w:r w:rsidR="002E42BF" w:rsidRPr="0023238A">
        <w:rPr>
          <w:rFonts w:ascii="GHEA Grapalat" w:hAnsi="GHEA Grapalat"/>
          <w:sz w:val="22"/>
          <w:lang w:val="ru-RU"/>
        </w:rPr>
        <w:t>հեռուստաընկերություն</w:t>
      </w:r>
      <w:r w:rsidR="001E6085" w:rsidRPr="0023238A">
        <w:rPr>
          <w:rFonts w:ascii="GHEA Grapalat" w:hAnsi="GHEA Grapalat"/>
          <w:sz w:val="22"/>
        </w:rPr>
        <w:t>&gt;&gt;</w:t>
      </w:r>
      <w:r w:rsidR="002E42BF" w:rsidRPr="0023238A">
        <w:rPr>
          <w:rFonts w:ascii="GHEA Grapalat" w:hAnsi="GHEA Grapalat"/>
          <w:sz w:val="22"/>
        </w:rPr>
        <w:t xml:space="preserve">, </w:t>
      </w:r>
      <w:r w:rsidR="001E6085" w:rsidRPr="0023238A">
        <w:rPr>
          <w:rFonts w:ascii="GHEA Grapalat" w:hAnsi="GHEA Grapalat"/>
          <w:sz w:val="22"/>
        </w:rPr>
        <w:t>&lt;&lt;</w:t>
      </w:r>
      <w:r w:rsidR="002E42BF" w:rsidRPr="0023238A">
        <w:rPr>
          <w:rFonts w:ascii="GHEA Grapalat" w:hAnsi="GHEA Grapalat"/>
          <w:sz w:val="22"/>
          <w:lang w:val="ru-RU"/>
        </w:rPr>
        <w:t>Շիրակի</w:t>
      </w:r>
      <w:r w:rsidR="002E42BF" w:rsidRPr="0023238A">
        <w:rPr>
          <w:rFonts w:ascii="GHEA Grapalat" w:hAnsi="GHEA Grapalat"/>
          <w:sz w:val="22"/>
        </w:rPr>
        <w:t xml:space="preserve"> </w:t>
      </w:r>
      <w:r w:rsidR="002E42BF" w:rsidRPr="0023238A">
        <w:rPr>
          <w:rFonts w:ascii="GHEA Grapalat" w:hAnsi="GHEA Grapalat"/>
          <w:sz w:val="22"/>
          <w:lang w:val="ru-RU"/>
        </w:rPr>
        <w:t>հանրային</w:t>
      </w:r>
      <w:r w:rsidR="002E42BF" w:rsidRPr="0023238A">
        <w:rPr>
          <w:rFonts w:ascii="GHEA Grapalat" w:hAnsi="GHEA Grapalat"/>
          <w:sz w:val="22"/>
        </w:rPr>
        <w:t xml:space="preserve"> </w:t>
      </w:r>
      <w:r w:rsidR="002E42BF" w:rsidRPr="0023238A">
        <w:rPr>
          <w:rFonts w:ascii="GHEA Grapalat" w:hAnsi="GHEA Grapalat"/>
          <w:sz w:val="22"/>
          <w:lang w:val="ru-RU"/>
        </w:rPr>
        <w:t>հեռուստառադիո</w:t>
      </w:r>
      <w:r w:rsidR="001E6085" w:rsidRPr="0023238A">
        <w:rPr>
          <w:rFonts w:ascii="GHEA Grapalat" w:hAnsi="GHEA Grapalat"/>
          <w:sz w:val="22"/>
        </w:rPr>
        <w:t>&gt;&gt;</w:t>
      </w:r>
      <w:r w:rsidR="002E42BF" w:rsidRPr="0023238A">
        <w:rPr>
          <w:rFonts w:ascii="GHEA Grapalat" w:hAnsi="GHEA Grapalat"/>
          <w:sz w:val="22"/>
        </w:rPr>
        <w:t xml:space="preserve"> </w:t>
      </w:r>
      <w:r w:rsidR="002E42BF" w:rsidRPr="0023238A">
        <w:rPr>
          <w:rFonts w:ascii="GHEA Grapalat" w:hAnsi="GHEA Grapalat"/>
          <w:sz w:val="22"/>
          <w:lang w:val="ru-RU"/>
        </w:rPr>
        <w:t>և</w:t>
      </w:r>
      <w:r w:rsidR="002E42BF" w:rsidRPr="0023238A">
        <w:rPr>
          <w:rFonts w:ascii="GHEA Grapalat" w:hAnsi="GHEA Grapalat"/>
          <w:sz w:val="22"/>
        </w:rPr>
        <w:t xml:space="preserve"> </w:t>
      </w:r>
      <w:r w:rsidR="002E42BF" w:rsidRPr="0023238A">
        <w:rPr>
          <w:rFonts w:ascii="GHEA Grapalat" w:hAnsi="GHEA Grapalat"/>
          <w:sz w:val="22"/>
          <w:lang w:val="en-GB"/>
        </w:rPr>
        <w:t>&lt;&lt;Հասարակական կարծիքի ուսումնասիրման կենտրոն&gt;&gt; ՓԲԸ-ները</w:t>
      </w:r>
      <w:r w:rsidR="001E6085" w:rsidRPr="0023238A">
        <w:rPr>
          <w:rFonts w:ascii="GHEA Grapalat" w:hAnsi="GHEA Grapalat"/>
          <w:sz w:val="22"/>
        </w:rPr>
        <w:t xml:space="preserve"> </w:t>
      </w:r>
      <w:r w:rsidRPr="0023238A">
        <w:rPr>
          <w:rFonts w:ascii="GHEA Grapalat" w:hAnsi="GHEA Grapalat"/>
          <w:sz w:val="22"/>
          <w:lang w:val="en-GB"/>
        </w:rPr>
        <w:t>աշխատել են շահույթով:</w:t>
      </w:r>
    </w:p>
    <w:p w:rsidR="006D115A" w:rsidRPr="0023238A" w:rsidRDefault="00244A11" w:rsidP="006D115A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</w:rPr>
      </w:pPr>
      <w:r w:rsidRPr="0023238A">
        <w:rPr>
          <w:rFonts w:ascii="GHEA Grapalat" w:hAnsi="GHEA Grapalat"/>
          <w:sz w:val="22"/>
          <w:lang w:val="en-US"/>
        </w:rPr>
        <w:t>2.</w:t>
      </w:r>
      <w:r w:rsidR="006D115A" w:rsidRPr="0023238A">
        <w:rPr>
          <w:rFonts w:ascii="GHEA Grapalat" w:hAnsi="GHEA Grapalat"/>
          <w:sz w:val="22"/>
          <w:lang w:val="en-US"/>
        </w:rPr>
        <w:t xml:space="preserve"> </w:t>
      </w:r>
      <w:r w:rsidR="006D115A" w:rsidRPr="0023238A">
        <w:rPr>
          <w:rFonts w:ascii="GHEA Grapalat" w:hAnsi="GHEA Grapalat"/>
          <w:sz w:val="22"/>
          <w:lang w:val="ru-RU"/>
        </w:rPr>
        <w:t>Ը</w:t>
      </w:r>
      <w:r w:rsidR="006D115A" w:rsidRPr="0023238A">
        <w:rPr>
          <w:rFonts w:ascii="GHEA Grapalat" w:hAnsi="GHEA Grapalat" w:cs="Sylfaen"/>
          <w:sz w:val="22"/>
        </w:rPr>
        <w:t>նկերություններում</w:t>
      </w:r>
      <w:r w:rsidR="002E42BF" w:rsidRPr="0023238A">
        <w:rPr>
          <w:rFonts w:ascii="GHEA Grapalat" w:hAnsi="GHEA Grapalat" w:cs="Sylfaen"/>
          <w:sz w:val="22"/>
        </w:rPr>
        <w:t xml:space="preserve">, բացի </w:t>
      </w:r>
      <w:r w:rsidR="0036234D" w:rsidRPr="0023238A">
        <w:rPr>
          <w:rFonts w:ascii="GHEA Grapalat" w:hAnsi="GHEA Grapalat"/>
          <w:sz w:val="22"/>
        </w:rPr>
        <w:t>&lt;&lt;</w:t>
      </w:r>
      <w:r w:rsidR="002E42BF" w:rsidRPr="0023238A">
        <w:rPr>
          <w:rFonts w:ascii="GHEA Grapalat" w:hAnsi="GHEA Grapalat"/>
          <w:sz w:val="22"/>
          <w:lang w:val="hy-AM"/>
        </w:rPr>
        <w:t>Հոգևոր-մշակութային հանրային հեռուստաընկերություն&gt;&gt; ՓԲԸ</w:t>
      </w:r>
      <w:r w:rsidR="002E42BF" w:rsidRPr="0023238A">
        <w:rPr>
          <w:rFonts w:ascii="GHEA Grapalat" w:hAnsi="GHEA Grapalat"/>
          <w:sz w:val="22"/>
          <w:lang w:val="en-GB"/>
        </w:rPr>
        <w:t>-ի,</w:t>
      </w:r>
      <w:r w:rsidR="006D115A" w:rsidRPr="0023238A">
        <w:rPr>
          <w:rFonts w:ascii="GHEA Grapalat" w:hAnsi="GHEA Grapalat" w:cs="Sylfaen"/>
          <w:sz w:val="22"/>
        </w:rPr>
        <w:t xml:space="preserve"> </w:t>
      </w:r>
      <w:r w:rsidR="006D115A" w:rsidRPr="0023238A">
        <w:rPr>
          <w:rFonts w:ascii="GHEA Grapalat" w:hAnsi="GHEA Grapalat" w:cs="Sylfaen"/>
          <w:sz w:val="22"/>
          <w:lang w:val="ru-RU"/>
        </w:rPr>
        <w:t>բ</w:t>
      </w:r>
      <w:r w:rsidR="006D115A" w:rsidRPr="0023238A">
        <w:rPr>
          <w:rFonts w:ascii="GHEA Grapalat" w:hAnsi="GHEA Grapalat" w:cs="Sylfaen"/>
          <w:sz w:val="22"/>
        </w:rPr>
        <w:t>ացարձակ իրացվելիության</w:t>
      </w:r>
      <w:r w:rsidR="004375A2" w:rsidRPr="0023238A">
        <w:rPr>
          <w:rFonts w:ascii="GHEA Grapalat" w:hAnsi="GHEA Grapalat" w:cs="Sylfaen"/>
          <w:sz w:val="22"/>
        </w:rPr>
        <w:t xml:space="preserve"> գործակից</w:t>
      </w:r>
      <w:r w:rsidR="00874A4B" w:rsidRPr="0023238A">
        <w:rPr>
          <w:rFonts w:ascii="GHEA Grapalat" w:hAnsi="GHEA Grapalat" w:cs="Sylfaen"/>
          <w:sz w:val="22"/>
        </w:rPr>
        <w:t>ները</w:t>
      </w:r>
      <w:r w:rsidR="006D115A" w:rsidRPr="0023238A">
        <w:rPr>
          <w:rFonts w:ascii="GHEA Grapalat" w:hAnsi="GHEA Grapalat" w:cs="Sylfaen"/>
          <w:sz w:val="22"/>
        </w:rPr>
        <w:t xml:space="preserve"> </w:t>
      </w:r>
      <w:r w:rsidR="00874A4B" w:rsidRPr="0023238A">
        <w:rPr>
          <w:rFonts w:ascii="GHEA Grapalat" w:hAnsi="GHEA Grapalat" w:cs="Sylfaen"/>
          <w:sz w:val="22"/>
          <w:lang w:val="en-GB"/>
        </w:rPr>
        <w:t>ցածր են</w:t>
      </w:r>
      <w:r w:rsidR="006D115A" w:rsidRPr="0023238A">
        <w:rPr>
          <w:rFonts w:ascii="GHEA Grapalat" w:hAnsi="GHEA Grapalat" w:cs="Sylfaen"/>
          <w:sz w:val="22"/>
        </w:rPr>
        <w:t xml:space="preserve"> ֆինանսական վերլուծության պրակտիկայում ընդունված թույլատրելի սահմանային</w:t>
      </w:r>
      <w:r w:rsidR="006D115A" w:rsidRPr="0023238A">
        <w:rPr>
          <w:rFonts w:ascii="GHEA Grapalat" w:hAnsi="GHEA Grapalat"/>
          <w:sz w:val="22"/>
        </w:rPr>
        <w:t xml:space="preserve"> </w:t>
      </w:r>
      <w:r w:rsidR="006D115A" w:rsidRPr="0023238A">
        <w:rPr>
          <w:rFonts w:ascii="GHEA Grapalat" w:hAnsi="GHEA Grapalat" w:cs="Sylfaen"/>
          <w:sz w:val="22"/>
        </w:rPr>
        <w:t>նորմաներն</w:t>
      </w:r>
      <w:r w:rsidR="006D115A" w:rsidRPr="0023238A">
        <w:rPr>
          <w:rFonts w:ascii="GHEA Grapalat" w:hAnsi="GHEA Grapalat" w:cs="Sylfaen"/>
          <w:sz w:val="22"/>
          <w:lang w:val="hy-AM"/>
        </w:rPr>
        <w:t>,</w:t>
      </w:r>
      <w:r w:rsidR="006D115A" w:rsidRPr="0023238A">
        <w:rPr>
          <w:rFonts w:ascii="GHEA Grapalat" w:hAnsi="GHEA Grapalat" w:cs="Sylfaen"/>
          <w:sz w:val="22"/>
        </w:rPr>
        <w:t xml:space="preserve"> ինչը նշանակում է, որ</w:t>
      </w:r>
      <w:r w:rsidR="0036234D" w:rsidRPr="0023238A">
        <w:rPr>
          <w:rFonts w:ascii="GHEA Grapalat" w:hAnsi="GHEA Grapalat" w:cs="Sylfaen"/>
          <w:sz w:val="22"/>
        </w:rPr>
        <w:t xml:space="preserve"> ընկերություններն իրացվելիության առումով ունեն դժվարությու,</w:t>
      </w:r>
      <w:r w:rsidR="006D115A" w:rsidRPr="0023238A">
        <w:rPr>
          <w:rFonts w:ascii="GHEA Grapalat" w:hAnsi="GHEA Grapalat" w:cs="Sylfaen"/>
          <w:sz w:val="22"/>
        </w:rPr>
        <w:t xml:space="preserve"> </w:t>
      </w:r>
      <w:r w:rsidR="004375A2" w:rsidRPr="0023238A">
        <w:rPr>
          <w:rFonts w:ascii="GHEA Grapalat" w:hAnsi="GHEA Grapalat" w:cs="Sylfaen"/>
          <w:sz w:val="22"/>
        </w:rPr>
        <w:t>ցածր է</w:t>
      </w:r>
      <w:r w:rsidR="0096415C" w:rsidRPr="0023238A">
        <w:rPr>
          <w:rFonts w:ascii="GHEA Grapalat" w:hAnsi="GHEA Grapalat" w:cs="Sylfaen"/>
          <w:sz w:val="22"/>
        </w:rPr>
        <w:t xml:space="preserve"> ընկերությունների</w:t>
      </w:r>
      <w:r w:rsidR="006D115A" w:rsidRPr="0023238A">
        <w:rPr>
          <w:rFonts w:ascii="GHEA Grapalat" w:hAnsi="GHEA Grapalat" w:cs="Sylfaen"/>
          <w:sz w:val="22"/>
        </w:rPr>
        <w:t xml:space="preserve"> </w:t>
      </w:r>
      <w:r w:rsidR="006D115A" w:rsidRPr="0023238A">
        <w:rPr>
          <w:rFonts w:ascii="GHEA Grapalat" w:hAnsi="GHEA Grapalat" w:cs="Sylfaen"/>
          <w:sz w:val="22"/>
          <w:lang w:val="ru-RU"/>
        </w:rPr>
        <w:t>կարճաժամկետ</w:t>
      </w:r>
      <w:r w:rsidR="006D115A" w:rsidRPr="0023238A">
        <w:rPr>
          <w:rFonts w:ascii="GHEA Grapalat" w:hAnsi="GHEA Grapalat" w:cs="Sylfaen"/>
          <w:sz w:val="22"/>
          <w:lang w:val="en-US"/>
        </w:rPr>
        <w:t xml:space="preserve"> </w:t>
      </w:r>
      <w:r w:rsidR="006D115A" w:rsidRPr="0023238A">
        <w:rPr>
          <w:rFonts w:ascii="GHEA Grapalat" w:hAnsi="GHEA Grapalat" w:cs="Sylfaen"/>
          <w:sz w:val="22"/>
          <w:lang w:val="ru-RU"/>
        </w:rPr>
        <w:t>պարտավորությունների</w:t>
      </w:r>
      <w:r w:rsidR="006D115A" w:rsidRPr="0023238A">
        <w:rPr>
          <w:rFonts w:ascii="GHEA Grapalat" w:hAnsi="GHEA Grapalat" w:cs="Sylfaen"/>
          <w:sz w:val="22"/>
          <w:lang w:val="en-US"/>
        </w:rPr>
        <w:t xml:space="preserve"> </w:t>
      </w:r>
      <w:r w:rsidR="006D115A" w:rsidRPr="0023238A">
        <w:rPr>
          <w:rFonts w:ascii="GHEA Grapalat" w:hAnsi="GHEA Grapalat" w:cs="Sylfaen"/>
          <w:sz w:val="22"/>
          <w:lang w:val="ru-RU"/>
        </w:rPr>
        <w:t>ընթացիկ</w:t>
      </w:r>
      <w:r w:rsidR="006D115A" w:rsidRPr="0023238A">
        <w:rPr>
          <w:rFonts w:ascii="GHEA Grapalat" w:hAnsi="GHEA Grapalat" w:cs="Sylfaen"/>
          <w:sz w:val="22"/>
          <w:lang w:val="en-US"/>
        </w:rPr>
        <w:t xml:space="preserve"> </w:t>
      </w:r>
      <w:r w:rsidR="006D115A" w:rsidRPr="0023238A">
        <w:rPr>
          <w:rFonts w:ascii="GHEA Grapalat" w:hAnsi="GHEA Grapalat" w:cs="Sylfaen"/>
          <w:sz w:val="22"/>
          <w:lang w:val="ru-RU"/>
        </w:rPr>
        <w:t>ակտիվներով</w:t>
      </w:r>
      <w:r w:rsidR="006D115A" w:rsidRPr="0023238A">
        <w:rPr>
          <w:rFonts w:ascii="GHEA Grapalat" w:hAnsi="GHEA Grapalat" w:cs="Sylfaen"/>
          <w:sz w:val="22"/>
          <w:lang w:val="en-US"/>
        </w:rPr>
        <w:t xml:space="preserve"> </w:t>
      </w:r>
      <w:r w:rsidR="006D115A" w:rsidRPr="0023238A">
        <w:rPr>
          <w:rFonts w:ascii="GHEA Grapalat" w:hAnsi="GHEA Grapalat" w:cs="Sylfaen"/>
          <w:sz w:val="22"/>
          <w:lang w:val="ru-RU"/>
        </w:rPr>
        <w:t>ապահովվածության</w:t>
      </w:r>
      <w:r w:rsidR="0096415C" w:rsidRPr="0023238A">
        <w:rPr>
          <w:rFonts w:ascii="GHEA Grapalat" w:hAnsi="GHEA Grapalat" w:cs="Sylfaen"/>
          <w:sz w:val="22"/>
        </w:rPr>
        <w:t xml:space="preserve"> աստիճանը</w:t>
      </w:r>
      <w:r w:rsidR="006D115A" w:rsidRPr="0023238A">
        <w:rPr>
          <w:rFonts w:ascii="GHEA Grapalat" w:hAnsi="GHEA Grapalat" w:cs="Sylfaen"/>
          <w:sz w:val="22"/>
        </w:rPr>
        <w:t>:</w:t>
      </w:r>
    </w:p>
    <w:p w:rsidR="004375A2" w:rsidRPr="0023238A" w:rsidRDefault="004375A2" w:rsidP="004375A2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en-GB"/>
        </w:rPr>
      </w:pPr>
      <w:r w:rsidRPr="0023238A">
        <w:rPr>
          <w:rFonts w:ascii="GHEA Grapalat" w:hAnsi="GHEA Grapalat"/>
          <w:sz w:val="22"/>
          <w:szCs w:val="22"/>
        </w:rPr>
        <w:t xml:space="preserve">3. </w:t>
      </w:r>
      <w:r w:rsidR="00874A4B" w:rsidRPr="0023238A">
        <w:rPr>
          <w:rFonts w:ascii="GHEA Grapalat" w:hAnsi="GHEA Grapalat"/>
          <w:sz w:val="22"/>
          <w:szCs w:val="22"/>
          <w:lang w:val="en-GB"/>
        </w:rPr>
        <w:t>Ը</w:t>
      </w:r>
      <w:r w:rsidRPr="0023238A">
        <w:rPr>
          <w:rFonts w:ascii="GHEA Grapalat" w:hAnsi="GHEA Grapalat"/>
          <w:sz w:val="22"/>
          <w:szCs w:val="22"/>
        </w:rPr>
        <w:t xml:space="preserve">նկերությունների մոտ  </w:t>
      </w:r>
      <w:r w:rsidR="005E3FB4" w:rsidRPr="0023238A">
        <w:rPr>
          <w:rFonts w:ascii="GHEA Grapalat" w:hAnsi="GHEA Grapalat"/>
          <w:sz w:val="22"/>
          <w:szCs w:val="22"/>
          <w:lang w:val="en-US"/>
        </w:rPr>
        <w:t>(</w:t>
      </w:r>
      <w:r w:rsidR="0036234D" w:rsidRPr="0023238A">
        <w:rPr>
          <w:rFonts w:ascii="GHEA Grapalat" w:hAnsi="GHEA Grapalat"/>
          <w:sz w:val="22"/>
          <w:szCs w:val="22"/>
        </w:rPr>
        <w:t xml:space="preserve"> </w:t>
      </w:r>
      <w:r w:rsidR="0036234D" w:rsidRPr="0023238A">
        <w:rPr>
          <w:rFonts w:ascii="GHEA Grapalat" w:hAnsi="GHEA Grapalat"/>
          <w:sz w:val="22"/>
          <w:szCs w:val="22"/>
          <w:lang w:val="ru-RU"/>
        </w:rPr>
        <w:t>հավելված</w:t>
      </w:r>
      <w:r w:rsidR="0036234D" w:rsidRPr="0023238A">
        <w:rPr>
          <w:rFonts w:ascii="GHEA Grapalat" w:hAnsi="GHEA Grapalat"/>
          <w:sz w:val="22"/>
          <w:szCs w:val="22"/>
        </w:rPr>
        <w:t xml:space="preserve"> 14 </w:t>
      </w:r>
      <w:r w:rsidR="0036234D" w:rsidRPr="0023238A">
        <w:rPr>
          <w:rFonts w:ascii="GHEA Grapalat" w:hAnsi="GHEA Grapalat"/>
          <w:sz w:val="22"/>
          <w:szCs w:val="22"/>
          <w:lang w:val="ru-RU"/>
        </w:rPr>
        <w:t>տող</w:t>
      </w:r>
      <w:r w:rsidR="005E3FB4" w:rsidRPr="0023238A">
        <w:rPr>
          <w:rFonts w:ascii="GHEA Grapalat" w:hAnsi="GHEA Grapalat"/>
          <w:sz w:val="22"/>
          <w:szCs w:val="22"/>
        </w:rPr>
        <w:t xml:space="preserve"> 1, 3, 4 </w:t>
      </w:r>
      <w:r w:rsidR="005E3FB4" w:rsidRPr="0023238A">
        <w:rPr>
          <w:rFonts w:ascii="GHEA Grapalat" w:hAnsi="GHEA Grapalat"/>
          <w:sz w:val="22"/>
          <w:szCs w:val="22"/>
          <w:lang w:val="ru-RU"/>
        </w:rPr>
        <w:t>նշված</w:t>
      </w:r>
      <w:r w:rsidR="005E3FB4" w:rsidRPr="0023238A">
        <w:rPr>
          <w:rFonts w:ascii="GHEA Grapalat" w:hAnsi="GHEA Grapalat"/>
          <w:sz w:val="22"/>
          <w:szCs w:val="22"/>
        </w:rPr>
        <w:t xml:space="preserve"> </w:t>
      </w:r>
      <w:r w:rsidR="005E3FB4" w:rsidRPr="0023238A">
        <w:rPr>
          <w:rFonts w:ascii="GHEA Grapalat" w:hAnsi="GHEA Grapalat"/>
          <w:sz w:val="22"/>
          <w:szCs w:val="22"/>
          <w:lang w:val="ru-RU"/>
        </w:rPr>
        <w:t>ընկերություններ</w:t>
      </w:r>
      <w:r w:rsidR="0036234D" w:rsidRPr="0023238A">
        <w:rPr>
          <w:rFonts w:ascii="GHEA Grapalat" w:hAnsi="GHEA Grapalat"/>
          <w:sz w:val="22"/>
          <w:szCs w:val="22"/>
          <w:lang w:val="en-US"/>
        </w:rPr>
        <w:t>)</w:t>
      </w:r>
      <w:r w:rsidR="005E3FB4" w:rsidRPr="0023238A">
        <w:rPr>
          <w:rFonts w:ascii="GHEA Grapalat" w:hAnsi="GHEA Grapalat"/>
          <w:sz w:val="22"/>
          <w:szCs w:val="22"/>
        </w:rPr>
        <w:t xml:space="preserve"> </w:t>
      </w:r>
      <w:r w:rsidRPr="0023238A">
        <w:rPr>
          <w:rFonts w:ascii="GHEA Grapalat" w:hAnsi="GHEA Grapalat"/>
          <w:sz w:val="22"/>
          <w:szCs w:val="22"/>
        </w:rPr>
        <w:t>ս</w:t>
      </w:r>
      <w:r w:rsidRPr="0023238A">
        <w:rPr>
          <w:rFonts w:ascii="GHEA Grapalat" w:hAnsi="GHEA Grapalat" w:cs="Sylfaen"/>
          <w:sz w:val="22"/>
          <w:szCs w:val="22"/>
        </w:rPr>
        <w:t xml:space="preserve">եփական շրջանառու միջոցներով ապահովվածության գործակիցը </w:t>
      </w:r>
      <w:r w:rsidRPr="0023238A">
        <w:rPr>
          <w:rFonts w:ascii="GHEA Grapalat" w:hAnsi="GHEA Grapalat" w:cs="Sylfaen"/>
          <w:sz w:val="22"/>
          <w:szCs w:val="22"/>
          <w:lang w:val="en-US"/>
        </w:rPr>
        <w:t>ցածր է</w:t>
      </w:r>
      <w:r w:rsidRPr="0023238A">
        <w:rPr>
          <w:rFonts w:ascii="GHEA Grapalat" w:hAnsi="GHEA Grapalat" w:cs="Sylfaen"/>
          <w:sz w:val="22"/>
          <w:szCs w:val="22"/>
        </w:rPr>
        <w:t xml:space="preserve"> սահմանային նորմայից, որը </w:t>
      </w:r>
      <w:r w:rsidRPr="0023238A">
        <w:rPr>
          <w:rFonts w:ascii="GHEA Grapalat" w:hAnsi="GHEA Grapalat" w:cs="Sylfaen"/>
          <w:sz w:val="22"/>
          <w:szCs w:val="22"/>
          <w:lang w:val="ru-RU"/>
        </w:rPr>
        <w:t>խոսում</w:t>
      </w:r>
      <w:r w:rsidRPr="0023238A">
        <w:rPr>
          <w:rFonts w:ascii="GHEA Grapalat" w:hAnsi="GHEA Grapalat" w:cs="Sylfaen"/>
          <w:sz w:val="22"/>
          <w:szCs w:val="22"/>
        </w:rPr>
        <w:t xml:space="preserve"> է </w:t>
      </w:r>
      <w:r w:rsidRPr="0023238A">
        <w:rPr>
          <w:rFonts w:ascii="GHEA Grapalat" w:hAnsi="GHEA Grapalat" w:cs="Sylfaen"/>
          <w:sz w:val="22"/>
          <w:szCs w:val="22"/>
          <w:lang w:val="ru-RU"/>
        </w:rPr>
        <w:t>ընկերությունների</w:t>
      </w:r>
      <w:r w:rsidRPr="0023238A">
        <w:rPr>
          <w:rFonts w:ascii="GHEA Grapalat" w:hAnsi="GHEA Grapalat" w:cs="Sylfaen"/>
          <w:sz w:val="22"/>
          <w:szCs w:val="22"/>
        </w:rPr>
        <w:t xml:space="preserve"> շրջանառու միջոցների ձևավորմանը սեփական կապիտալի մասնակցության </w:t>
      </w:r>
      <w:r w:rsidRPr="0023238A">
        <w:rPr>
          <w:rFonts w:ascii="GHEA Grapalat" w:hAnsi="GHEA Grapalat" w:cs="Sylfaen"/>
          <w:sz w:val="22"/>
          <w:szCs w:val="22"/>
          <w:lang w:val="en-US"/>
        </w:rPr>
        <w:t>ցածր</w:t>
      </w:r>
      <w:r w:rsidRPr="0023238A">
        <w:rPr>
          <w:rFonts w:ascii="GHEA Grapalat" w:hAnsi="GHEA Grapalat" w:cs="Sylfaen"/>
          <w:sz w:val="22"/>
          <w:szCs w:val="22"/>
        </w:rPr>
        <w:t xml:space="preserve"> աստիճան</w:t>
      </w:r>
      <w:r w:rsidRPr="0023238A">
        <w:rPr>
          <w:rFonts w:ascii="GHEA Grapalat" w:hAnsi="GHEA Grapalat" w:cs="Sylfaen"/>
          <w:sz w:val="22"/>
          <w:szCs w:val="22"/>
          <w:lang w:val="ru-RU"/>
        </w:rPr>
        <w:t>ի</w:t>
      </w:r>
      <w:r w:rsidRPr="0023238A">
        <w:rPr>
          <w:rFonts w:ascii="GHEA Grapalat" w:hAnsi="GHEA Grapalat" w:cs="Sylfaen"/>
          <w:sz w:val="22"/>
          <w:szCs w:val="22"/>
        </w:rPr>
        <w:t xml:space="preserve"> </w:t>
      </w:r>
      <w:r w:rsidRPr="0023238A">
        <w:rPr>
          <w:rFonts w:ascii="GHEA Grapalat" w:hAnsi="GHEA Grapalat" w:cs="Sylfaen"/>
          <w:sz w:val="22"/>
          <w:szCs w:val="22"/>
          <w:lang w:val="ru-RU"/>
        </w:rPr>
        <w:t>մասին</w:t>
      </w:r>
      <w:r w:rsidRPr="0023238A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874A4B" w:rsidRPr="0023238A" w:rsidRDefault="00874A4B" w:rsidP="00874A4B">
      <w:pPr>
        <w:spacing w:line="360" w:lineRule="auto"/>
        <w:jc w:val="both"/>
        <w:rPr>
          <w:rFonts w:ascii="GHEA Grapalat" w:hAnsi="GHEA Grapalat"/>
          <w:sz w:val="22"/>
          <w:lang w:val="en-GB"/>
        </w:rPr>
      </w:pPr>
      <w:r w:rsidRPr="0023238A">
        <w:rPr>
          <w:rFonts w:ascii="GHEA Grapalat" w:hAnsi="GHEA Grapalat"/>
          <w:sz w:val="22"/>
          <w:lang w:val="hy-AM"/>
        </w:rPr>
        <w:t>4. Ակտիվների շրջանառելիության գործակիցը բնութագրում է ընկերության բոլոր միջոցների շրջապտույտի արագո</w:t>
      </w:r>
      <w:r w:rsidR="005E3FB4" w:rsidRPr="0023238A">
        <w:rPr>
          <w:rFonts w:ascii="GHEA Grapalat" w:hAnsi="GHEA Grapalat"/>
          <w:sz w:val="22"/>
          <w:lang w:val="hy-AM"/>
        </w:rPr>
        <w:t>ւթյուն</w:t>
      </w:r>
      <w:r w:rsidR="005E3FB4" w:rsidRPr="0023238A">
        <w:rPr>
          <w:rFonts w:ascii="GHEA Grapalat" w:hAnsi="GHEA Grapalat"/>
          <w:sz w:val="22"/>
          <w:lang w:val="ru-RU"/>
        </w:rPr>
        <w:t>ն</w:t>
      </w:r>
      <w:r w:rsidRPr="0023238A">
        <w:rPr>
          <w:rFonts w:ascii="GHEA Grapalat" w:hAnsi="GHEA Grapalat"/>
          <w:sz w:val="22"/>
          <w:lang w:val="hy-AM"/>
        </w:rPr>
        <w:t>՝ անկ</w:t>
      </w:r>
      <w:r w:rsidR="005E3FB4" w:rsidRPr="0023238A">
        <w:rPr>
          <w:rFonts w:ascii="GHEA Grapalat" w:hAnsi="GHEA Grapalat"/>
          <w:sz w:val="22"/>
          <w:lang w:val="hy-AM"/>
        </w:rPr>
        <w:t>ախ դրանց ձևավորման աղբյուրից և</w:t>
      </w:r>
      <w:r w:rsidRPr="0023238A">
        <w:rPr>
          <w:rFonts w:ascii="GHEA Grapalat" w:hAnsi="GHEA Grapalat"/>
          <w:sz w:val="22"/>
          <w:lang w:val="hy-AM"/>
        </w:rPr>
        <w:t xml:space="preserve"> որքան մեծ է այս ցուցանիշը, այնքան արդյունավետորեն են օգտագործվում ակտիվները:</w:t>
      </w:r>
      <w:r w:rsidRPr="0023238A">
        <w:rPr>
          <w:rFonts w:ascii="GHEA Grapalat" w:hAnsi="GHEA Grapalat" w:cs="Sylfaen"/>
          <w:sz w:val="22"/>
          <w:lang w:val="hy-AM"/>
        </w:rPr>
        <w:t xml:space="preserve"> </w:t>
      </w:r>
      <w:r w:rsidR="002E42BF" w:rsidRPr="0023238A">
        <w:rPr>
          <w:rFonts w:ascii="GHEA Grapalat" w:hAnsi="GHEA Grapalat" w:cs="Sylfaen"/>
          <w:sz w:val="22"/>
          <w:lang w:val="en-US"/>
        </w:rPr>
        <w:t>Շահույթով աշխատող ը</w:t>
      </w:r>
      <w:r w:rsidRPr="0023238A">
        <w:rPr>
          <w:rFonts w:ascii="GHEA Grapalat" w:hAnsi="GHEA Grapalat" w:cs="Sylfaen"/>
          <w:sz w:val="22"/>
          <w:lang w:val="en-GB"/>
        </w:rPr>
        <w:t xml:space="preserve">նկերությունների </w:t>
      </w:r>
      <w:r w:rsidR="00BA7A07" w:rsidRPr="0023238A">
        <w:rPr>
          <w:rFonts w:ascii="GHEA Grapalat" w:hAnsi="GHEA Grapalat" w:cs="Sylfaen"/>
          <w:sz w:val="22"/>
          <w:lang w:val="en-GB"/>
        </w:rPr>
        <w:t>մոտ այս ցուցանիշն</w:t>
      </w:r>
      <w:r w:rsidRPr="0023238A">
        <w:rPr>
          <w:rFonts w:ascii="GHEA Grapalat" w:hAnsi="GHEA Grapalat" w:cs="Sylfaen"/>
          <w:sz w:val="22"/>
          <w:lang w:val="en-GB"/>
        </w:rPr>
        <w:t xml:space="preserve"> ընկած է </w:t>
      </w:r>
      <w:r w:rsidR="002E42BF" w:rsidRPr="0023238A">
        <w:rPr>
          <w:rFonts w:ascii="GHEA Grapalat" w:hAnsi="GHEA Grapalat" w:cs="Sylfaen"/>
          <w:sz w:val="22"/>
          <w:lang w:val="en-GB"/>
        </w:rPr>
        <w:t xml:space="preserve"> 0.23- 40.04</w:t>
      </w:r>
      <w:r w:rsidR="00BA7A07" w:rsidRPr="0023238A">
        <w:rPr>
          <w:rFonts w:ascii="GHEA Grapalat" w:hAnsi="GHEA Grapalat" w:cs="Sylfaen"/>
          <w:sz w:val="22"/>
          <w:lang w:val="en-GB"/>
        </w:rPr>
        <w:t xml:space="preserve"> միջակայքում:</w:t>
      </w:r>
    </w:p>
    <w:p w:rsidR="00874A4B" w:rsidRPr="0023238A" w:rsidRDefault="00874A4B" w:rsidP="004375A2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en-GB"/>
        </w:rPr>
      </w:pPr>
      <w:r w:rsidRPr="0023238A">
        <w:rPr>
          <w:rFonts w:ascii="GHEA Grapalat" w:hAnsi="GHEA Grapalat" w:cs="Sylfaen"/>
          <w:sz w:val="22"/>
          <w:lang w:val="hy-AM"/>
        </w:rPr>
        <w:t>5.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</w:t>
      </w:r>
      <w:r w:rsidR="00BA7A07" w:rsidRPr="0023238A">
        <w:rPr>
          <w:rFonts w:ascii="GHEA Grapalat" w:hAnsi="GHEA Grapalat" w:cs="Sylfaen"/>
          <w:sz w:val="22"/>
          <w:lang w:val="en-GB"/>
        </w:rPr>
        <w:t xml:space="preserve"> հետ կապված բոլոր</w:t>
      </w:r>
      <w:r w:rsidR="002E42BF" w:rsidRPr="0023238A">
        <w:rPr>
          <w:rFonts w:ascii="GHEA Grapalat" w:hAnsi="GHEA Grapalat" w:cs="Sylfaen"/>
          <w:sz w:val="22"/>
          <w:lang w:val="en-GB"/>
        </w:rPr>
        <w:t xml:space="preserve"> </w:t>
      </w:r>
      <w:r w:rsidR="00BA7A07" w:rsidRPr="0023238A">
        <w:rPr>
          <w:rFonts w:ascii="GHEA Grapalat" w:hAnsi="GHEA Grapalat" w:cs="Sylfaen"/>
          <w:sz w:val="22"/>
          <w:lang w:val="en-GB"/>
        </w:rPr>
        <w:t xml:space="preserve"> ցուցանիշները </w:t>
      </w:r>
      <w:r w:rsidR="005E3FB4" w:rsidRPr="0023238A">
        <w:rPr>
          <w:rFonts w:ascii="GHEA Grapalat" w:hAnsi="GHEA Grapalat" w:cs="Sylfaen"/>
          <w:sz w:val="22"/>
          <w:lang w:val="ru-RU"/>
        </w:rPr>
        <w:t>շ</w:t>
      </w:r>
      <w:r w:rsidR="002E42BF" w:rsidRPr="0023238A">
        <w:rPr>
          <w:rFonts w:ascii="GHEA Grapalat" w:hAnsi="GHEA Grapalat" w:cs="Sylfaen"/>
          <w:sz w:val="22"/>
          <w:lang w:val="en-US"/>
        </w:rPr>
        <w:t>ահույթով աշխատող ը</w:t>
      </w:r>
      <w:r w:rsidR="002E42BF" w:rsidRPr="0023238A">
        <w:rPr>
          <w:rFonts w:ascii="GHEA Grapalat" w:hAnsi="GHEA Grapalat" w:cs="Sylfaen"/>
          <w:sz w:val="22"/>
          <w:lang w:val="en-GB"/>
        </w:rPr>
        <w:t xml:space="preserve">նկերությունների </w:t>
      </w:r>
      <w:r w:rsidR="005E3FB4" w:rsidRPr="0023238A">
        <w:rPr>
          <w:rFonts w:ascii="GHEA Grapalat" w:hAnsi="GHEA Grapalat" w:cs="Sylfaen"/>
          <w:sz w:val="22"/>
          <w:lang w:val="ru-RU"/>
        </w:rPr>
        <w:t>մոտ</w:t>
      </w:r>
      <w:r w:rsidR="002E42BF" w:rsidRPr="0023238A">
        <w:rPr>
          <w:rFonts w:ascii="GHEA Grapalat" w:hAnsi="GHEA Grapalat" w:cs="Sylfaen"/>
          <w:sz w:val="22"/>
          <w:lang w:val="en-GB"/>
        </w:rPr>
        <w:t xml:space="preserve"> ընկած են 0.06-3.57</w:t>
      </w:r>
      <w:r w:rsidR="00BA7A07" w:rsidRPr="0023238A">
        <w:rPr>
          <w:rFonts w:ascii="GHEA Grapalat" w:hAnsi="GHEA Grapalat" w:cs="Sylfaen"/>
          <w:sz w:val="22"/>
          <w:lang w:val="en-GB"/>
        </w:rPr>
        <w:t xml:space="preserve"> միջակայքում:</w:t>
      </w:r>
    </w:p>
    <w:p w:rsidR="000D18D1" w:rsidRPr="0023238A" w:rsidRDefault="0096415C" w:rsidP="00C336FD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>6</w:t>
      </w:r>
      <w:r w:rsidR="00244A11" w:rsidRPr="0023238A">
        <w:rPr>
          <w:rFonts w:ascii="GHEA Grapalat" w:hAnsi="GHEA Grapalat" w:cs="Sylfaen"/>
          <w:sz w:val="22"/>
          <w:lang w:val="hy-AM"/>
        </w:rPr>
        <w:t>.</w:t>
      </w:r>
      <w:r w:rsidR="00D665EF" w:rsidRPr="0023238A">
        <w:rPr>
          <w:rFonts w:ascii="GHEA Grapalat" w:hAnsi="GHEA Grapalat" w:cs="Sylfaen"/>
          <w:sz w:val="22"/>
          <w:lang w:val="hy-AM"/>
        </w:rPr>
        <w:t xml:space="preserve"> </w:t>
      </w:r>
      <w:r w:rsidR="00244A11" w:rsidRPr="0023238A">
        <w:rPr>
          <w:rFonts w:ascii="GHEA Grapalat" w:hAnsi="GHEA Grapalat" w:cs="Sylfaen"/>
          <w:sz w:val="22"/>
          <w:lang w:val="hy-AM"/>
        </w:rPr>
        <w:t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ընկերությունում եկամուտներ</w:t>
      </w:r>
      <w:r w:rsidR="00BA7A07" w:rsidRPr="0023238A">
        <w:rPr>
          <w:rFonts w:ascii="GHEA Grapalat" w:hAnsi="GHEA Grapalat" w:cs="Sylfaen"/>
          <w:sz w:val="22"/>
          <w:lang w:val="hy-AM"/>
        </w:rPr>
        <w:t xml:space="preserve">ը </w:t>
      </w:r>
      <w:r w:rsidR="004375A2" w:rsidRPr="0023238A">
        <w:rPr>
          <w:rFonts w:ascii="GHEA Grapalat" w:hAnsi="GHEA Grapalat" w:cs="Sylfaen"/>
          <w:sz w:val="22"/>
          <w:lang w:val="hy-AM"/>
        </w:rPr>
        <w:t xml:space="preserve"> </w:t>
      </w:r>
      <w:r w:rsidR="005E3FB4" w:rsidRPr="0023238A">
        <w:rPr>
          <w:rFonts w:ascii="GHEA Grapalat" w:hAnsi="GHEA Grapalat" w:cs="Sylfaen"/>
          <w:sz w:val="22"/>
          <w:lang w:val="ru-RU"/>
        </w:rPr>
        <w:t>հիմնականում</w:t>
      </w:r>
      <w:r w:rsidR="005E3FB4" w:rsidRPr="0023238A">
        <w:rPr>
          <w:rFonts w:ascii="GHEA Grapalat" w:hAnsi="GHEA Grapalat" w:cs="Sylfaen"/>
          <w:sz w:val="22"/>
          <w:lang w:val="en-GB"/>
        </w:rPr>
        <w:t xml:space="preserve"> </w:t>
      </w:r>
      <w:r w:rsidR="004375A2" w:rsidRPr="0023238A">
        <w:rPr>
          <w:rFonts w:ascii="GHEA Grapalat" w:hAnsi="GHEA Grapalat" w:cs="Sylfaen"/>
          <w:sz w:val="22"/>
          <w:lang w:val="hy-AM"/>
        </w:rPr>
        <w:t>ձևավորվել են հիմնական գործունեությունից</w:t>
      </w:r>
      <w:r w:rsidR="004447F3" w:rsidRPr="0023238A">
        <w:rPr>
          <w:rFonts w:ascii="GHEA Grapalat" w:hAnsi="GHEA Grapalat" w:cs="Sylfaen"/>
          <w:sz w:val="22"/>
          <w:lang w:val="hy-AM"/>
        </w:rPr>
        <w:t>:</w:t>
      </w:r>
    </w:p>
    <w:p w:rsidR="00244A11" w:rsidRPr="0023238A" w:rsidRDefault="00244A11" w:rsidP="00244A11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>1</w:t>
      </w:r>
      <w:r w:rsidR="00C82773" w:rsidRPr="0023238A">
        <w:rPr>
          <w:rFonts w:ascii="GHEA Grapalat" w:hAnsi="GHEA Grapalat" w:cs="Sylfaen"/>
          <w:sz w:val="22"/>
          <w:lang w:val="hy-AM"/>
        </w:rPr>
        <w:t>4</w:t>
      </w:r>
      <w:r w:rsidRPr="0023238A">
        <w:rPr>
          <w:rFonts w:ascii="GHEA Grapalat" w:hAnsi="GHEA Grapalat" w:cs="Sylfaen"/>
          <w:sz w:val="22"/>
          <w:lang w:val="hy-AM"/>
        </w:rPr>
        <w:t>.5  Եզրակացություն</w:t>
      </w:r>
    </w:p>
    <w:p w:rsidR="00BA7A07" w:rsidRPr="00172DCB" w:rsidRDefault="00244A11" w:rsidP="00B43BB3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>201</w:t>
      </w:r>
      <w:r w:rsidR="00BA7A07" w:rsidRPr="0023238A">
        <w:rPr>
          <w:rFonts w:ascii="GHEA Grapalat" w:hAnsi="GHEA Grapalat" w:cs="Sylfaen"/>
          <w:sz w:val="22"/>
          <w:lang w:val="hy-AM"/>
        </w:rPr>
        <w:t>7</w:t>
      </w:r>
      <w:r w:rsidRPr="0023238A">
        <w:rPr>
          <w:rFonts w:ascii="GHEA Grapalat" w:hAnsi="GHEA Grapalat" w:cs="Sylfaen"/>
          <w:sz w:val="22"/>
          <w:lang w:val="hy-AM"/>
        </w:rPr>
        <w:t xml:space="preserve">թ. տարեկան տվյալներով </w:t>
      </w:r>
      <w:r w:rsidR="006A1BC5" w:rsidRPr="0023238A">
        <w:rPr>
          <w:rFonts w:ascii="GHEA Grapalat" w:hAnsi="GHEA Grapalat"/>
          <w:sz w:val="22"/>
          <w:lang w:val="hy-AM"/>
        </w:rPr>
        <w:t>ՀՀ հ</w:t>
      </w:r>
      <w:r w:rsidR="004375A2" w:rsidRPr="0023238A">
        <w:rPr>
          <w:rFonts w:ascii="GHEA Grapalat" w:hAnsi="GHEA Grapalat"/>
          <w:sz w:val="22"/>
          <w:lang w:val="hy-AM"/>
        </w:rPr>
        <w:t>անրային հեռուստառադիոընկերության խորհուրդի</w:t>
      </w:r>
      <w:r w:rsidR="00BA7A07" w:rsidRPr="0023238A">
        <w:rPr>
          <w:rFonts w:ascii="GHEA Grapalat" w:hAnsi="GHEA Grapalat"/>
          <w:sz w:val="22"/>
          <w:lang w:val="hy-AM"/>
        </w:rPr>
        <w:t xml:space="preserve"> կամակերպություններից </w:t>
      </w:r>
      <w:r w:rsidR="005E3FB4" w:rsidRPr="0023238A">
        <w:rPr>
          <w:rFonts w:ascii="GHEA Grapalat" w:hAnsi="GHEA Grapalat"/>
          <w:sz w:val="22"/>
          <w:lang w:val="hy-AM"/>
        </w:rPr>
        <w:t>երկու</w:t>
      </w:r>
      <w:r w:rsidR="00BA7A07" w:rsidRPr="0023238A">
        <w:rPr>
          <w:rFonts w:ascii="GHEA Grapalat" w:hAnsi="GHEA Grapalat"/>
          <w:sz w:val="22"/>
          <w:lang w:val="hy-AM"/>
        </w:rPr>
        <w:t xml:space="preserve"> ընկերության</w:t>
      </w:r>
      <w:r w:rsidR="005E3FB4" w:rsidRPr="0023238A">
        <w:rPr>
          <w:rFonts w:ascii="GHEA Grapalat" w:hAnsi="GHEA Grapalat"/>
          <w:sz w:val="22"/>
          <w:lang w:val="hy-AM"/>
        </w:rPr>
        <w:t xml:space="preserve"> մետ նկատվել է ֆինանսատնտեսական վիճակի վատթարացում</w:t>
      </w:r>
      <w:r w:rsidR="00BA7A07" w:rsidRPr="0023238A">
        <w:rPr>
          <w:rFonts w:ascii="GHEA Grapalat" w:hAnsi="GHEA Grapalat"/>
          <w:sz w:val="22"/>
          <w:lang w:val="hy-AM"/>
        </w:rPr>
        <w:t>՝ &lt;&lt;Հայաստանի հանրային ռադիոընկերություն&gt;&gt; ՓԲԸ-ի</w:t>
      </w:r>
      <w:r w:rsidR="002E42BF" w:rsidRPr="0023238A">
        <w:rPr>
          <w:rFonts w:ascii="GHEA Grapalat" w:hAnsi="GHEA Grapalat"/>
          <w:sz w:val="22"/>
          <w:lang w:val="hy-AM"/>
        </w:rPr>
        <w:t xml:space="preserve"> վնասը</w:t>
      </w:r>
      <w:r w:rsidR="00BA7A07" w:rsidRPr="0023238A">
        <w:rPr>
          <w:rFonts w:ascii="GHEA Grapalat" w:hAnsi="GHEA Grapalat"/>
          <w:sz w:val="22"/>
          <w:lang w:val="hy-AM"/>
        </w:rPr>
        <w:t xml:space="preserve"> նախորդ տարվա </w:t>
      </w:r>
      <w:r w:rsidR="002E42BF" w:rsidRPr="0023238A">
        <w:rPr>
          <w:rFonts w:ascii="GHEA Grapalat" w:hAnsi="GHEA Grapalat"/>
          <w:sz w:val="22"/>
          <w:lang w:val="hy-AM"/>
        </w:rPr>
        <w:t xml:space="preserve">համեմատ աճել է </w:t>
      </w:r>
      <w:r w:rsidR="005E3FB4" w:rsidRPr="0023238A">
        <w:rPr>
          <w:rFonts w:ascii="GHEA Grapalat" w:hAnsi="GHEA Grapalat"/>
          <w:sz w:val="22"/>
          <w:lang w:val="hy-AM"/>
        </w:rPr>
        <w:t xml:space="preserve">111.2 %-ով կամ </w:t>
      </w:r>
      <w:r w:rsidR="00BF7C36" w:rsidRPr="0023238A">
        <w:rPr>
          <w:rFonts w:ascii="GHEA Grapalat" w:hAnsi="GHEA Grapalat"/>
          <w:sz w:val="22"/>
          <w:lang w:val="hy-AM"/>
        </w:rPr>
        <w:t>16,738.0</w:t>
      </w:r>
      <w:r w:rsidR="00BA7A07" w:rsidRPr="0023238A">
        <w:rPr>
          <w:rFonts w:ascii="GHEA Grapalat" w:hAnsi="GHEA Grapalat"/>
          <w:sz w:val="22"/>
          <w:lang w:val="hy-AM"/>
        </w:rPr>
        <w:t xml:space="preserve"> հազ.դրամ</w:t>
      </w:r>
      <w:r w:rsidR="00BF7C36" w:rsidRPr="0023238A">
        <w:rPr>
          <w:rFonts w:ascii="GHEA Grapalat" w:hAnsi="GHEA Grapalat"/>
          <w:sz w:val="22"/>
          <w:lang w:val="hy-AM"/>
        </w:rPr>
        <w:t>ով</w:t>
      </w:r>
      <w:r w:rsidR="009D0B31" w:rsidRPr="0023238A">
        <w:rPr>
          <w:rFonts w:ascii="GHEA Grapalat" w:hAnsi="GHEA Grapalat"/>
          <w:sz w:val="22"/>
          <w:lang w:val="hy-AM"/>
        </w:rPr>
        <w:t>,</w:t>
      </w:r>
      <w:r w:rsidR="005E3FB4" w:rsidRPr="0023238A">
        <w:rPr>
          <w:rFonts w:ascii="GHEA Grapalat" w:hAnsi="GHEA Grapalat"/>
          <w:sz w:val="22"/>
          <w:lang w:val="hy-AM"/>
        </w:rPr>
        <w:t xml:space="preserve"> իսկ &lt;&lt;Հայաստանի հանրային հեռուստաընկերություն&gt;&gt; ՓԲԸ</w:t>
      </w:r>
      <w:r w:rsidR="00BF7C36" w:rsidRPr="0023238A">
        <w:rPr>
          <w:rFonts w:ascii="GHEA Grapalat" w:hAnsi="GHEA Grapalat"/>
          <w:sz w:val="22"/>
          <w:lang w:val="hy-AM"/>
        </w:rPr>
        <w:t xml:space="preserve"> </w:t>
      </w:r>
      <w:r w:rsidR="005E3FB4" w:rsidRPr="0023238A">
        <w:rPr>
          <w:rFonts w:ascii="GHEA Grapalat" w:hAnsi="GHEA Grapalat"/>
          <w:sz w:val="22"/>
          <w:lang w:val="hy-AM"/>
        </w:rPr>
        <w:t>զուտ շահույթը նվազել է 13 անգամ</w:t>
      </w:r>
      <w:r w:rsidR="00890C92" w:rsidRPr="0023238A">
        <w:rPr>
          <w:rFonts w:ascii="GHEA Grapalat" w:hAnsi="GHEA Grapalat"/>
          <w:sz w:val="22"/>
          <w:lang w:val="hy-AM"/>
        </w:rPr>
        <w:t>, միաժ</w:t>
      </w:r>
      <w:r w:rsidR="005E3FB4" w:rsidRPr="0023238A">
        <w:rPr>
          <w:rFonts w:ascii="GHEA Grapalat" w:hAnsi="GHEA Grapalat"/>
          <w:sz w:val="22"/>
          <w:lang w:val="hy-AM"/>
        </w:rPr>
        <w:t xml:space="preserve">ամանակ </w:t>
      </w:r>
      <w:r w:rsidR="00BF7C36" w:rsidRPr="0023238A">
        <w:rPr>
          <w:rFonts w:ascii="GHEA Grapalat" w:hAnsi="GHEA Grapalat"/>
          <w:sz w:val="22"/>
          <w:lang w:val="hy-AM"/>
        </w:rPr>
        <w:t xml:space="preserve">կուտակված </w:t>
      </w:r>
      <w:r w:rsidR="00BF7C36" w:rsidRPr="0023238A">
        <w:rPr>
          <w:rFonts w:ascii="GHEA Grapalat" w:hAnsi="GHEA Grapalat"/>
          <w:sz w:val="22"/>
          <w:lang w:val="hy-AM"/>
        </w:rPr>
        <w:lastRenderedPageBreak/>
        <w:t xml:space="preserve">շահույթը նվազել է </w:t>
      </w:r>
      <w:r w:rsidR="00890C92" w:rsidRPr="0023238A">
        <w:rPr>
          <w:rFonts w:ascii="GHEA Grapalat" w:hAnsi="GHEA Grapalat"/>
          <w:sz w:val="22"/>
          <w:lang w:val="hy-AM"/>
        </w:rPr>
        <w:t>210 %-ով</w:t>
      </w:r>
      <w:r w:rsidR="00EC28D7" w:rsidRPr="00EC28D7">
        <w:rPr>
          <w:rFonts w:ascii="GHEA Grapalat" w:hAnsi="GHEA Grapalat"/>
          <w:sz w:val="22"/>
          <w:lang w:val="hy-AM"/>
        </w:rPr>
        <w:t xml:space="preserve"> կամ</w:t>
      </w:r>
      <w:r w:rsidR="00890C92" w:rsidRPr="0023238A">
        <w:rPr>
          <w:rFonts w:ascii="GHEA Grapalat" w:hAnsi="GHEA Grapalat"/>
          <w:sz w:val="22"/>
          <w:lang w:val="hy-AM"/>
        </w:rPr>
        <w:t xml:space="preserve"> 140,520.0</w:t>
      </w:r>
      <w:r w:rsidR="00BF7C36" w:rsidRPr="0023238A">
        <w:rPr>
          <w:rFonts w:ascii="GHEA Grapalat" w:hAnsi="GHEA Grapalat"/>
          <w:sz w:val="22"/>
          <w:lang w:val="hy-AM"/>
        </w:rPr>
        <w:t xml:space="preserve"> հազ. դրամով:</w:t>
      </w:r>
      <w:r w:rsidR="009D0B31" w:rsidRPr="0023238A">
        <w:rPr>
          <w:rFonts w:ascii="GHEA Grapalat" w:hAnsi="GHEA Grapalat"/>
          <w:sz w:val="22"/>
          <w:lang w:val="hy-AM"/>
        </w:rPr>
        <w:t xml:space="preserve"> </w:t>
      </w:r>
      <w:r w:rsidR="00BF7C36" w:rsidRPr="0023238A">
        <w:rPr>
          <w:rFonts w:ascii="GHEA Grapalat" w:hAnsi="GHEA Grapalat"/>
          <w:sz w:val="22"/>
          <w:lang w:val="hy-AM"/>
        </w:rPr>
        <w:t>Հ</w:t>
      </w:r>
      <w:r w:rsidR="00BA7A07" w:rsidRPr="0023238A">
        <w:rPr>
          <w:rFonts w:ascii="GHEA Grapalat" w:hAnsi="GHEA Grapalat"/>
          <w:sz w:val="22"/>
          <w:lang w:val="hy-AM"/>
        </w:rPr>
        <w:t>ամակարգի</w:t>
      </w:r>
      <w:r w:rsidR="00BF7C36" w:rsidRPr="0023238A">
        <w:rPr>
          <w:rFonts w:ascii="GHEA Grapalat" w:hAnsi="GHEA Grapalat"/>
          <w:sz w:val="22"/>
          <w:lang w:val="hy-AM"/>
        </w:rPr>
        <w:t xml:space="preserve"> մնացած</w:t>
      </w:r>
      <w:r w:rsidR="00BA7A07" w:rsidRPr="0023238A">
        <w:rPr>
          <w:rFonts w:ascii="GHEA Grapalat" w:hAnsi="GHEA Grapalat"/>
          <w:sz w:val="22"/>
          <w:lang w:val="hy-AM"/>
        </w:rPr>
        <w:t xml:space="preserve"> ընկերությոններ</w:t>
      </w:r>
      <w:r w:rsidR="009D0B31" w:rsidRPr="0023238A">
        <w:rPr>
          <w:rFonts w:ascii="GHEA Grapalat" w:hAnsi="GHEA Grapalat"/>
          <w:sz w:val="22"/>
          <w:lang w:val="hy-AM"/>
        </w:rPr>
        <w:t xml:space="preserve">ի </w:t>
      </w:r>
      <w:r w:rsidR="00BF7C36" w:rsidRPr="0023238A">
        <w:rPr>
          <w:rFonts w:ascii="GHEA Grapalat" w:hAnsi="GHEA Grapalat"/>
          <w:sz w:val="22"/>
          <w:lang w:val="hy-AM"/>
        </w:rPr>
        <w:t xml:space="preserve">մոտ ֆինանսատնտեսական վրճակի փոփոխություն </w:t>
      </w:r>
      <w:r w:rsidR="001F52FD" w:rsidRPr="0023238A">
        <w:rPr>
          <w:rFonts w:ascii="GHEA Grapalat" w:hAnsi="GHEA Grapalat"/>
          <w:sz w:val="22"/>
          <w:lang w:val="hy-AM"/>
        </w:rPr>
        <w:t xml:space="preserve">նախորդ տարվա նկատմամբ </w:t>
      </w:r>
      <w:r w:rsidR="00BF7C36" w:rsidRPr="0023238A">
        <w:rPr>
          <w:rFonts w:ascii="GHEA Grapalat" w:hAnsi="GHEA Grapalat"/>
          <w:sz w:val="22"/>
          <w:lang w:val="hy-AM"/>
        </w:rPr>
        <w:t>չի նկատվել</w:t>
      </w:r>
      <w:r w:rsidR="009D0B31" w:rsidRPr="0023238A">
        <w:rPr>
          <w:rFonts w:ascii="GHEA Grapalat" w:hAnsi="GHEA Grapalat"/>
          <w:sz w:val="22"/>
          <w:lang w:val="hy-AM"/>
        </w:rPr>
        <w:t>:</w:t>
      </w:r>
    </w:p>
    <w:p w:rsidR="00EF6701" w:rsidRDefault="00EF6701" w:rsidP="00C82773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af-ZA"/>
        </w:rPr>
      </w:pPr>
    </w:p>
    <w:p w:rsidR="00EF6701" w:rsidRDefault="00EF6701" w:rsidP="00C82773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af-ZA"/>
        </w:rPr>
      </w:pPr>
    </w:p>
    <w:p w:rsidR="00C82773" w:rsidRPr="0023238A" w:rsidRDefault="00C82773" w:rsidP="00C82773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af-ZA"/>
        </w:rPr>
      </w:pPr>
      <w:r w:rsidRPr="0023238A">
        <w:rPr>
          <w:rFonts w:ascii="GHEA Grapalat" w:hAnsi="GHEA Grapalat"/>
          <w:b/>
          <w:sz w:val="22"/>
          <w:u w:val="single"/>
          <w:lang w:val="af-ZA"/>
        </w:rPr>
        <w:t>15</w:t>
      </w:r>
      <w:r w:rsidRPr="0023238A">
        <w:rPr>
          <w:rFonts w:ascii="GHEA Grapalat" w:hAnsi="GHEA Grapalat"/>
          <w:b/>
          <w:sz w:val="22"/>
          <w:u w:val="single"/>
          <w:lang w:val="hy-AM"/>
        </w:rPr>
        <w:t xml:space="preserve">.   </w:t>
      </w:r>
      <w:r w:rsidRPr="0023238A">
        <w:rPr>
          <w:rFonts w:ascii="GHEA Grapalat" w:hAnsi="GHEA Grapalat" w:cs="Sylfaen"/>
          <w:b/>
          <w:sz w:val="22"/>
          <w:u w:val="single"/>
          <w:lang w:val="hy-AM"/>
        </w:rPr>
        <w:t xml:space="preserve">Հ Հ    Կ Ա    Հ Հ   </w:t>
      </w:r>
      <w:r w:rsidRPr="0023238A">
        <w:rPr>
          <w:rFonts w:ascii="GHEA Grapalat" w:hAnsi="GHEA Grapalat"/>
          <w:b/>
          <w:sz w:val="22"/>
          <w:u w:val="single"/>
          <w:lang w:val="hy-AM"/>
        </w:rPr>
        <w:t>Ո Ս Տ Ի Կ Ա Ն Ո Ւ Թ Յ Ո Ւ Ն</w:t>
      </w:r>
    </w:p>
    <w:p w:rsidR="00C82773" w:rsidRPr="0023238A" w:rsidRDefault="00C82773" w:rsidP="00C82773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af-ZA"/>
        </w:rPr>
      </w:pPr>
      <w:r w:rsidRPr="0023238A">
        <w:rPr>
          <w:rFonts w:ascii="GHEA Grapalat" w:hAnsi="GHEA Grapalat"/>
          <w:b/>
          <w:sz w:val="22"/>
          <w:u w:val="single"/>
          <w:lang w:val="hy-AM"/>
        </w:rPr>
        <w:t xml:space="preserve"> </w:t>
      </w:r>
    </w:p>
    <w:p w:rsidR="00C82773" w:rsidRPr="0023238A" w:rsidRDefault="00C82773" w:rsidP="00C82773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af-ZA"/>
        </w:rPr>
        <w:t>15</w:t>
      </w:r>
      <w:r w:rsidRPr="0023238A">
        <w:rPr>
          <w:rFonts w:ascii="GHEA Grapalat" w:hAnsi="GHEA Grapalat"/>
          <w:sz w:val="22"/>
          <w:lang w:val="hy-AM"/>
        </w:rPr>
        <w:t xml:space="preserve">.1 </w:t>
      </w:r>
      <w:r w:rsidRPr="0023238A">
        <w:rPr>
          <w:rFonts w:ascii="GHEA Grapalat" w:hAnsi="GHEA Grapalat"/>
          <w:sz w:val="22"/>
          <w:lang w:val="en-GB"/>
        </w:rPr>
        <w:t>ՀՀ</w:t>
      </w:r>
      <w:r w:rsidRPr="0023238A">
        <w:rPr>
          <w:rFonts w:ascii="GHEA Grapalat" w:hAnsi="GHEA Grapalat"/>
          <w:sz w:val="22"/>
          <w:lang w:val="hy-AM"/>
        </w:rPr>
        <w:t xml:space="preserve"> Ոստիկանության </w:t>
      </w:r>
      <w:r w:rsidRPr="0023238A">
        <w:rPr>
          <w:rFonts w:ascii="GHEA Grapalat" w:hAnsi="GHEA Grapalat"/>
          <w:sz w:val="22"/>
          <w:lang w:val="en-GB"/>
        </w:rPr>
        <w:t>ենթակայությամբ</w:t>
      </w:r>
      <w:r w:rsidRPr="0023238A">
        <w:rPr>
          <w:rFonts w:ascii="GHEA Grapalat" w:hAnsi="GHEA Grapalat"/>
          <w:sz w:val="22"/>
          <w:lang w:val="hy-AM"/>
        </w:rPr>
        <w:t xml:space="preserve"> 201</w:t>
      </w:r>
      <w:r w:rsidRPr="0023238A">
        <w:rPr>
          <w:rFonts w:ascii="GHEA Grapalat" w:hAnsi="GHEA Grapalat"/>
          <w:sz w:val="22"/>
          <w:lang w:val="af-ZA"/>
        </w:rPr>
        <w:t>7</w:t>
      </w:r>
      <w:r w:rsidRPr="0023238A">
        <w:rPr>
          <w:rFonts w:ascii="GHEA Grapalat" w:hAnsi="GHEA Grapalat"/>
          <w:sz w:val="22"/>
          <w:lang w:val="hy-AM"/>
        </w:rPr>
        <w:t>թ.-ի տարեկան տվյալներով</w:t>
      </w:r>
      <w:r w:rsidRPr="0023238A">
        <w:rPr>
          <w:rFonts w:ascii="GHEA Grapalat" w:hAnsi="GHEA Grapalat"/>
          <w:sz w:val="22"/>
          <w:lang w:val="af-ZA"/>
        </w:rPr>
        <w:t xml:space="preserve"> </w:t>
      </w:r>
      <w:r w:rsidRPr="0023238A">
        <w:rPr>
          <w:rFonts w:ascii="GHEA Grapalat" w:hAnsi="GHEA Grapalat"/>
          <w:sz w:val="22"/>
          <w:lang w:val="hy-AM"/>
        </w:rPr>
        <w:t xml:space="preserve">առկա </w:t>
      </w:r>
      <w:r w:rsidRPr="0023238A">
        <w:rPr>
          <w:rFonts w:ascii="GHEA Grapalat" w:hAnsi="GHEA Grapalat"/>
          <w:sz w:val="22"/>
        </w:rPr>
        <w:t>է</w:t>
      </w:r>
      <w:r w:rsidRPr="0023238A">
        <w:rPr>
          <w:rFonts w:ascii="GHEA Grapalat" w:hAnsi="GHEA Grapalat"/>
          <w:sz w:val="22"/>
          <w:lang w:val="hy-AM"/>
        </w:rPr>
        <w:t xml:space="preserve"> թվով </w:t>
      </w:r>
      <w:r w:rsidRPr="0023238A">
        <w:rPr>
          <w:rFonts w:ascii="GHEA Grapalat" w:hAnsi="GHEA Grapalat"/>
          <w:sz w:val="22"/>
          <w:lang w:val="ru-RU"/>
        </w:rPr>
        <w:t>մեկ</w:t>
      </w:r>
      <w:r w:rsidRPr="0023238A">
        <w:rPr>
          <w:rFonts w:ascii="GHEA Grapalat" w:hAnsi="GHEA Grapalat"/>
          <w:sz w:val="22"/>
          <w:lang w:val="af-ZA"/>
        </w:rPr>
        <w:t xml:space="preserve">  </w:t>
      </w:r>
      <w:r w:rsidRPr="0023238A">
        <w:rPr>
          <w:rFonts w:ascii="GHEA Grapalat" w:hAnsi="GHEA Grapalat"/>
          <w:sz w:val="22"/>
          <w:lang w:val="hy-AM"/>
        </w:rPr>
        <w:t>պետական մասնակցությամբ</w:t>
      </w:r>
      <w:r w:rsidRPr="0023238A">
        <w:rPr>
          <w:rFonts w:ascii="GHEA Grapalat" w:hAnsi="GHEA Grapalat"/>
          <w:sz w:val="22"/>
          <w:lang w:val="af-ZA"/>
        </w:rPr>
        <w:t xml:space="preserve"> </w:t>
      </w:r>
      <w:r w:rsidRPr="0023238A">
        <w:rPr>
          <w:rFonts w:ascii="GHEA Grapalat" w:hAnsi="GHEA Grapalat"/>
          <w:sz w:val="22"/>
          <w:lang w:val="hy-AM"/>
        </w:rPr>
        <w:t>առևտրային կազմակերպություն`</w:t>
      </w:r>
      <w:r w:rsidRPr="0023238A">
        <w:rPr>
          <w:rFonts w:ascii="GHEA Grapalat" w:hAnsi="GHEA Grapalat"/>
          <w:sz w:val="22"/>
          <w:lang w:val="af-ZA"/>
        </w:rPr>
        <w:t xml:space="preserve"> </w:t>
      </w:r>
      <w:r w:rsidRPr="0023238A">
        <w:rPr>
          <w:rFonts w:ascii="GHEA Grapalat" w:hAnsi="GHEA Grapalat"/>
          <w:sz w:val="22"/>
          <w:lang w:val="hy-AM"/>
        </w:rPr>
        <w:t>&lt;&lt;02</w:t>
      </w:r>
      <w:r w:rsidRPr="0023238A">
        <w:rPr>
          <w:rFonts w:ascii="GHEA Grapalat" w:hAnsi="GHEA Grapalat"/>
          <w:sz w:val="22"/>
          <w:lang w:val="af-ZA"/>
        </w:rPr>
        <w:t xml:space="preserve"> </w:t>
      </w:r>
      <w:r w:rsidRPr="0023238A">
        <w:rPr>
          <w:rFonts w:ascii="GHEA Grapalat" w:hAnsi="GHEA Grapalat"/>
          <w:sz w:val="22"/>
          <w:lang w:val="hy-AM"/>
        </w:rPr>
        <w:t>շաբաթաթերթ&gt;&gt;</w:t>
      </w:r>
      <w:r w:rsidRPr="0023238A">
        <w:rPr>
          <w:rFonts w:ascii="GHEA Grapalat" w:hAnsi="GHEA Grapalat"/>
          <w:sz w:val="22"/>
          <w:lang w:val="af-ZA"/>
        </w:rPr>
        <w:t xml:space="preserve"> </w:t>
      </w:r>
      <w:r w:rsidRPr="0023238A">
        <w:rPr>
          <w:rFonts w:ascii="GHEA Grapalat" w:hAnsi="GHEA Grapalat"/>
          <w:sz w:val="22"/>
          <w:lang w:val="hy-AM"/>
        </w:rPr>
        <w:t xml:space="preserve">ՓԲԸ-ն: </w:t>
      </w:r>
    </w:p>
    <w:p w:rsidR="00C82773" w:rsidRPr="0023238A" w:rsidRDefault="00C82773" w:rsidP="00C82773">
      <w:pPr>
        <w:pStyle w:val="BodyTextIndent"/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 xml:space="preserve">15.2 </w:t>
      </w:r>
      <w:r w:rsidRPr="0023238A">
        <w:rPr>
          <w:rFonts w:ascii="GHEA Grapalat" w:hAnsi="GHEA Grapalat" w:cs="Sylfaen"/>
          <w:sz w:val="22"/>
          <w:lang w:val="hy-AM"/>
        </w:rPr>
        <w:t xml:space="preserve"> Ընկերության աշխատողների թվաքանակը կազմել է 15 աշխատող՝ վերջին տարիներին</w:t>
      </w:r>
      <w:r w:rsidR="00172DCB" w:rsidRPr="0023238A">
        <w:rPr>
          <w:rFonts w:ascii="GHEA Grapalat" w:hAnsi="GHEA Grapalat" w:cs="Sylfaen"/>
          <w:sz w:val="22"/>
          <w:lang w:val="hy-AM"/>
        </w:rPr>
        <w:t xml:space="preserve"> քանակը</w:t>
      </w:r>
      <w:r w:rsidRPr="0023238A">
        <w:rPr>
          <w:rFonts w:ascii="GHEA Grapalat" w:hAnsi="GHEA Grapalat" w:cs="Sylfaen"/>
          <w:sz w:val="22"/>
          <w:lang w:val="hy-AM"/>
        </w:rPr>
        <w:t xml:space="preserve"> մնացել է անփոփոխ:</w:t>
      </w:r>
    </w:p>
    <w:p w:rsidR="00C82773" w:rsidRPr="0023238A" w:rsidRDefault="00C82773" w:rsidP="00C82773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 xml:space="preserve">15.3 </w:t>
      </w:r>
      <w:r w:rsidRPr="0023238A">
        <w:rPr>
          <w:rFonts w:ascii="GHEA Grapalat" w:hAnsi="GHEA Grapalat" w:cs="Sylfaen"/>
          <w:sz w:val="22"/>
          <w:lang w:val="hy-AM"/>
        </w:rPr>
        <w:t>Առևտրային կազմակերպության ֆինանսատնտեսական գործունեության ամփոփ</w:t>
      </w:r>
      <w:r w:rsidRPr="0023238A">
        <w:rPr>
          <w:rFonts w:ascii="GHEA Grapalat" w:hAnsi="GHEA Grapalat"/>
          <w:sz w:val="22"/>
          <w:lang w:val="hy-AM"/>
        </w:rPr>
        <w:t xml:space="preserve"> </w:t>
      </w:r>
      <w:r w:rsidRPr="0023238A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C82773" w:rsidRPr="0023238A" w:rsidRDefault="00C82773" w:rsidP="00C82773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</w:p>
    <w:p w:rsidR="00C82773" w:rsidRPr="0023238A" w:rsidRDefault="00C82773" w:rsidP="00C82773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23238A">
        <w:rPr>
          <w:rFonts w:ascii="GHEA Grapalat" w:hAnsi="GHEA Grapalat"/>
          <w:i/>
          <w:iCs/>
          <w:sz w:val="22"/>
          <w:lang w:val="hy-AM"/>
        </w:rPr>
        <w:t xml:space="preserve">  </w:t>
      </w:r>
      <w:r w:rsidRPr="0023238A">
        <w:rPr>
          <w:rFonts w:ascii="GHEA Grapalat" w:hAnsi="GHEA Grapalat"/>
          <w:i/>
          <w:iCs/>
          <w:sz w:val="22"/>
        </w:rPr>
        <w:t>/</w:t>
      </w:r>
      <w:r w:rsidRPr="0023238A">
        <w:rPr>
          <w:rFonts w:ascii="GHEA Grapalat" w:hAnsi="GHEA Grapalat" w:cs="Sylfaen"/>
          <w:i/>
          <w:iCs/>
          <w:sz w:val="22"/>
        </w:rPr>
        <w:t>հազ. դրամ/</w:t>
      </w:r>
      <w:r w:rsidRPr="0023238A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C82773" w:rsidRPr="0023238A" w:rsidTr="0011372E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23238A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23238A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23238A">
              <w:rPr>
                <w:rFonts w:ascii="GHEA Grapalat" w:hAnsi="GHEA Grapalat"/>
                <w:bCs/>
                <w:sz w:val="22"/>
              </w:rPr>
              <w:t>201</w:t>
            </w:r>
            <w:r w:rsidRPr="0023238A">
              <w:rPr>
                <w:rFonts w:ascii="GHEA Grapalat" w:hAnsi="GHEA Grapalat"/>
                <w:bCs/>
                <w:sz w:val="22"/>
                <w:lang w:val="ru-RU"/>
              </w:rPr>
              <w:t>7</w:t>
            </w:r>
            <w:r w:rsidRPr="0023238A">
              <w:rPr>
                <w:rFonts w:ascii="GHEA Grapalat" w:hAnsi="GHEA Grapalat" w:cs="Sylfaen"/>
                <w:bCs/>
                <w:sz w:val="22"/>
              </w:rPr>
              <w:t>թ</w:t>
            </w:r>
            <w:r w:rsidRPr="0023238A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23238A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C82773" w:rsidRPr="0023238A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23238A">
              <w:rPr>
                <w:rFonts w:ascii="GHEA Grapalat" w:hAnsi="GHEA Grapalat"/>
                <w:sz w:val="22"/>
                <w:lang w:val="en-GB"/>
              </w:rPr>
              <w:t>11,816.0</w:t>
            </w:r>
          </w:p>
        </w:tc>
      </w:tr>
      <w:tr w:rsidR="00C82773" w:rsidRPr="0023238A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Աշխատել են շահույթով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</w:tr>
      <w:tr w:rsidR="00C82773" w:rsidRPr="0023238A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23238A" w:rsidRDefault="00C82773" w:rsidP="0011372E">
            <w:pPr>
              <w:pStyle w:val="BodyTex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3</w:t>
            </w:r>
            <w:r w:rsidRPr="0023238A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23238A">
              <w:rPr>
                <w:rFonts w:ascii="GHEA Grapalat" w:hAnsi="GHEA Grapalat"/>
                <w:sz w:val="22"/>
                <w:lang w:val="en-GB"/>
              </w:rPr>
              <w:t>3,698.0</w:t>
            </w:r>
          </w:p>
        </w:tc>
      </w:tr>
      <w:tr w:rsidR="00C82773" w:rsidRPr="0023238A" w:rsidTr="0011372E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4</w:t>
            </w:r>
            <w:r w:rsidRPr="0023238A">
              <w:rPr>
                <w:rFonts w:ascii="GHEA Grapalat" w:hAnsi="GHEA Grapalat"/>
                <w:sz w:val="22"/>
              </w:rPr>
              <w:t>.</w:t>
            </w:r>
          </w:p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4</w:t>
            </w:r>
            <w:r w:rsidRPr="0023238A">
              <w:rPr>
                <w:rFonts w:ascii="GHEA Grapalat" w:hAnsi="GHEA Grapalat"/>
                <w:sz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Եկամուտների ընդամենը ծավալը` այդ թվում*</w:t>
            </w:r>
          </w:p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23238A" w:rsidRDefault="00C82773" w:rsidP="0011372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23238A">
              <w:rPr>
                <w:rFonts w:ascii="GHEA Grapalat" w:hAnsi="GHEA Grapalat"/>
                <w:sz w:val="22"/>
                <w:lang w:val="en-GB"/>
              </w:rPr>
              <w:t>54,278.0</w:t>
            </w:r>
          </w:p>
          <w:p w:rsidR="00C82773" w:rsidRPr="0023238A" w:rsidRDefault="00C82773" w:rsidP="0011372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23238A">
              <w:rPr>
                <w:rFonts w:ascii="GHEA Grapalat" w:hAnsi="GHEA Grapalat"/>
                <w:sz w:val="22"/>
                <w:lang w:val="en-GB"/>
              </w:rPr>
              <w:t>48,709.0</w:t>
            </w:r>
          </w:p>
        </w:tc>
      </w:tr>
      <w:tr w:rsidR="00C82773" w:rsidRPr="0023238A" w:rsidTr="0011372E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5</w:t>
            </w:r>
            <w:r w:rsidRPr="0023238A">
              <w:rPr>
                <w:rFonts w:ascii="GHEA Grapalat" w:hAnsi="GHEA Grapalat"/>
                <w:sz w:val="22"/>
              </w:rPr>
              <w:t>.</w:t>
            </w:r>
          </w:p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5</w:t>
            </w:r>
            <w:r w:rsidRPr="0023238A">
              <w:rPr>
                <w:rFonts w:ascii="GHEA Grapalat" w:hAnsi="GHEA Grapalat"/>
                <w:sz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23238A" w:rsidRDefault="00C82773" w:rsidP="0011372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23238A">
              <w:rPr>
                <w:rFonts w:ascii="GHEA Grapalat" w:hAnsi="GHEA Grapalat"/>
                <w:sz w:val="22"/>
                <w:lang w:val="en-GB"/>
              </w:rPr>
              <w:t>49,655.0</w:t>
            </w:r>
          </w:p>
          <w:p w:rsidR="00C82773" w:rsidRPr="0023238A" w:rsidRDefault="00C82773" w:rsidP="0011372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23238A">
              <w:rPr>
                <w:rFonts w:ascii="GHEA Grapalat" w:hAnsi="GHEA Grapalat"/>
                <w:sz w:val="22"/>
                <w:lang w:val="en-GB"/>
              </w:rPr>
              <w:t>34,683.0</w:t>
            </w:r>
          </w:p>
        </w:tc>
      </w:tr>
      <w:tr w:rsidR="00C82773" w:rsidRPr="0023238A" w:rsidTr="0011372E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6.</w:t>
            </w:r>
          </w:p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6</w:t>
            </w:r>
            <w:r w:rsidRPr="0023238A">
              <w:rPr>
                <w:rFonts w:ascii="GHEA Grapalat" w:hAnsi="GHEA Grapalat"/>
                <w:sz w:val="22"/>
              </w:rPr>
              <w:t>.1</w:t>
            </w:r>
          </w:p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6</w:t>
            </w:r>
            <w:r w:rsidRPr="0023238A">
              <w:rPr>
                <w:rFonts w:ascii="GHEA Grapalat" w:hAnsi="GHEA Grapalat"/>
                <w:sz w:val="22"/>
              </w:rPr>
              <w:t>.2</w:t>
            </w:r>
          </w:p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6.3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Ընթացիկ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ընդամենը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23238A">
              <w:rPr>
                <w:rFonts w:ascii="GHEA Grapalat" w:hAnsi="GHEA Grapalat" w:cs="Sylfaen"/>
                <w:sz w:val="22"/>
              </w:rPr>
              <w:t>այդ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թվում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կրեդիտորական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պարտքեր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գնումների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գծով</w:t>
            </w:r>
          </w:p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23238A" w:rsidRDefault="00C82773" w:rsidP="0011372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23238A">
              <w:rPr>
                <w:rFonts w:ascii="GHEA Grapalat" w:hAnsi="GHEA Grapalat"/>
                <w:sz w:val="22"/>
                <w:lang w:val="en-GB"/>
              </w:rPr>
              <w:t>4,690.0</w:t>
            </w:r>
          </w:p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23238A">
              <w:rPr>
                <w:rFonts w:ascii="GHEA Grapalat" w:hAnsi="GHEA Grapalat"/>
                <w:sz w:val="22"/>
                <w:lang w:val="en-GB"/>
              </w:rPr>
              <w:t>2,032.0</w:t>
            </w:r>
          </w:p>
          <w:p w:rsidR="00C82773" w:rsidRPr="0023238A" w:rsidRDefault="00C82773" w:rsidP="0011372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23238A">
              <w:rPr>
                <w:rFonts w:ascii="GHEA Grapalat" w:hAnsi="GHEA Grapalat"/>
                <w:sz w:val="22"/>
                <w:lang w:val="en-GB"/>
              </w:rPr>
              <w:t>2,553.0</w:t>
            </w:r>
          </w:p>
          <w:p w:rsidR="00C82773" w:rsidRPr="0023238A" w:rsidRDefault="00C82773" w:rsidP="0011372E">
            <w:pPr>
              <w:jc w:val="center"/>
              <w:rPr>
                <w:rFonts w:ascii="GHEA Grapalat" w:hAnsi="GHEA Grapalat"/>
                <w:sz w:val="22"/>
                <w:lang w:val="ru-RU" w:eastAsia="en-US"/>
              </w:rPr>
            </w:pPr>
            <w:r w:rsidRPr="0023238A">
              <w:rPr>
                <w:rFonts w:ascii="GHEA Grapalat" w:hAnsi="GHEA Grapalat"/>
                <w:sz w:val="22"/>
                <w:lang w:val="ru-RU" w:eastAsia="en-US"/>
              </w:rPr>
              <w:t>0</w:t>
            </w:r>
          </w:p>
          <w:p w:rsidR="00C82773" w:rsidRPr="0023238A" w:rsidRDefault="00C82773" w:rsidP="0011372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C82773" w:rsidRPr="0023238A" w:rsidTr="0011372E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7.</w:t>
            </w:r>
          </w:p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7</w:t>
            </w:r>
            <w:r w:rsidRPr="0023238A">
              <w:rPr>
                <w:rFonts w:ascii="GHEA Grapalat" w:hAnsi="GHEA Grapalat"/>
                <w:sz w:val="22"/>
              </w:rPr>
              <w:t>.1</w:t>
            </w:r>
          </w:p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7</w:t>
            </w:r>
            <w:r w:rsidRPr="0023238A">
              <w:rPr>
                <w:rFonts w:ascii="GHEA Grapalat" w:hAnsi="GHEA Grapalat"/>
                <w:sz w:val="22"/>
              </w:rPr>
              <w:t>.2</w:t>
            </w:r>
          </w:p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lastRenderedPageBreak/>
              <w:t>Ընթացիկ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ակտիվներ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ընդամենը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23238A">
              <w:rPr>
                <w:rFonts w:ascii="GHEA Grapalat" w:hAnsi="GHEA Grapalat" w:cs="Sylfaen"/>
                <w:sz w:val="22"/>
              </w:rPr>
              <w:t>այդ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թվում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դեբիտորակն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23238A">
              <w:rPr>
                <w:rFonts w:ascii="GHEA Grapalat" w:hAnsi="GHEA Grapalat" w:cs="Sylfaen"/>
                <w:sz w:val="22"/>
              </w:rPr>
              <w:t>պարտքեր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վաճառքի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գծով</w:t>
            </w:r>
          </w:p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դրամական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միջոցներ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և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դրանց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23238A">
              <w:rPr>
                <w:rFonts w:ascii="GHEA Grapalat" w:hAnsi="GHEA Grapalat"/>
                <w:sz w:val="22"/>
                <w:lang w:val="en-GB"/>
              </w:rPr>
              <w:t>16,227.0</w:t>
            </w:r>
          </w:p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23238A">
              <w:rPr>
                <w:rFonts w:ascii="GHEA Grapalat" w:hAnsi="GHEA Grapalat"/>
                <w:sz w:val="22"/>
                <w:lang w:val="en-GB"/>
              </w:rPr>
              <w:t>9,511.0</w:t>
            </w:r>
          </w:p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23238A">
              <w:rPr>
                <w:rFonts w:ascii="GHEA Grapalat" w:hAnsi="GHEA Grapalat"/>
                <w:sz w:val="22"/>
                <w:lang w:val="en-GB"/>
              </w:rPr>
              <w:t>5,635.0</w:t>
            </w:r>
          </w:p>
        </w:tc>
      </w:tr>
      <w:tr w:rsidR="00C82773" w:rsidRPr="0023238A" w:rsidTr="0011372E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lastRenderedPageBreak/>
              <w:t>8</w:t>
            </w:r>
          </w:p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8.1</w:t>
            </w:r>
          </w:p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8.2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Ընդամենը ոչ ընթացիկ պարտավորություններ, այդ թվում՝</w:t>
            </w:r>
          </w:p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երկարաժմկետ բանկային վարկեր և փոխառություններ</w:t>
            </w:r>
          </w:p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ակտիվներին վերաբերվող շնորհներ</w:t>
            </w:r>
          </w:p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23238A">
              <w:rPr>
                <w:rFonts w:ascii="GHEA Grapalat" w:hAnsi="GHEA Grapalat"/>
                <w:sz w:val="22"/>
                <w:lang w:val="en-GB"/>
              </w:rPr>
              <w:t>0</w:t>
            </w:r>
          </w:p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0</w:t>
            </w:r>
          </w:p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  <w:tr w:rsidR="00C82773" w:rsidRPr="0023238A" w:rsidTr="0011372E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9</w:t>
            </w:r>
            <w:r w:rsidRPr="0023238A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23238A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23238A">
              <w:rPr>
                <w:rFonts w:ascii="GHEA Grapalat" w:hAnsi="GHEA Grapalat"/>
                <w:sz w:val="22"/>
                <w:lang w:val="en-GB"/>
              </w:rPr>
              <w:t>54,278.0</w:t>
            </w:r>
          </w:p>
        </w:tc>
      </w:tr>
    </w:tbl>
    <w:p w:rsidR="00C82773" w:rsidRPr="0023238A" w:rsidRDefault="00C82773" w:rsidP="00C82773">
      <w:pPr>
        <w:pStyle w:val="BodyTextIndent"/>
        <w:tabs>
          <w:tab w:val="clear" w:pos="540"/>
          <w:tab w:val="left" w:pos="720"/>
        </w:tabs>
        <w:spacing w:line="240" w:lineRule="auto"/>
        <w:ind w:right="567"/>
        <w:jc w:val="right"/>
        <w:rPr>
          <w:rFonts w:ascii="GHEA Grapalat" w:hAnsi="GHEA Grapalat" w:cs="Sylfaen"/>
          <w:sz w:val="22"/>
          <w:lang w:val="ru-RU"/>
        </w:rPr>
      </w:pPr>
      <w:r w:rsidRPr="0023238A">
        <w:rPr>
          <w:rFonts w:ascii="GHEA Grapalat" w:hAnsi="GHEA Grapalat"/>
          <w:sz w:val="22"/>
          <w:lang w:val="ru-RU"/>
        </w:rPr>
        <w:t xml:space="preserve"> </w:t>
      </w:r>
      <w:r w:rsidRPr="0023238A">
        <w:rPr>
          <w:rFonts w:ascii="GHEA Grapalat" w:hAnsi="GHEA Grapalat"/>
          <w:sz w:val="22"/>
          <w:lang w:val="ru-RU"/>
        </w:rPr>
        <w:tab/>
        <w:t xml:space="preserve"> </w:t>
      </w:r>
      <w:r w:rsidRPr="0023238A">
        <w:rPr>
          <w:rFonts w:ascii="GHEA Grapalat" w:hAnsi="GHEA Grapalat"/>
          <w:sz w:val="22"/>
          <w:lang w:val="ru-RU"/>
        </w:rPr>
        <w:tab/>
      </w:r>
      <w:r w:rsidRPr="0023238A">
        <w:rPr>
          <w:rFonts w:ascii="GHEA Grapalat" w:hAnsi="GHEA Grapalat"/>
          <w:sz w:val="22"/>
          <w:lang w:val="ru-RU"/>
        </w:rPr>
        <w:tab/>
      </w:r>
      <w:r w:rsidRPr="0023238A">
        <w:rPr>
          <w:rFonts w:ascii="GHEA Grapalat" w:hAnsi="GHEA Grapalat"/>
          <w:sz w:val="22"/>
          <w:lang w:val="ru-RU"/>
        </w:rPr>
        <w:tab/>
      </w:r>
      <w:r w:rsidRPr="0023238A">
        <w:rPr>
          <w:rFonts w:ascii="GHEA Grapalat" w:hAnsi="GHEA Grapalat"/>
          <w:sz w:val="22"/>
          <w:lang w:val="ru-RU"/>
        </w:rPr>
        <w:tab/>
      </w:r>
      <w:r w:rsidRPr="0023238A">
        <w:rPr>
          <w:rFonts w:ascii="GHEA Grapalat" w:hAnsi="GHEA Grapalat"/>
          <w:sz w:val="22"/>
          <w:lang w:val="ru-RU"/>
        </w:rPr>
        <w:tab/>
      </w:r>
    </w:p>
    <w:p w:rsidR="00C82773" w:rsidRPr="0023238A" w:rsidRDefault="00C82773" w:rsidP="00C82773">
      <w:pPr>
        <w:pStyle w:val="BodyTextIndent"/>
        <w:rPr>
          <w:rFonts w:ascii="GHEA Grapalat" w:hAnsi="GHEA Grapalat" w:cs="Sylfaen"/>
          <w:sz w:val="22"/>
          <w:lang w:val="ru-RU"/>
        </w:rPr>
      </w:pPr>
      <w:r w:rsidRPr="0023238A">
        <w:rPr>
          <w:rFonts w:ascii="GHEA Grapalat" w:hAnsi="GHEA Grapalat" w:cs="Sylfaen"/>
          <w:sz w:val="22"/>
          <w:lang w:val="ru-RU"/>
        </w:rPr>
        <w:t xml:space="preserve">15.4 </w:t>
      </w:r>
      <w:r w:rsidRPr="0023238A">
        <w:rPr>
          <w:rFonts w:ascii="GHEA Grapalat" w:hAnsi="GHEA Grapalat" w:cs="Sylfaen"/>
          <w:sz w:val="22"/>
        </w:rPr>
        <w:t>Առևտրային</w:t>
      </w:r>
      <w:r w:rsidRPr="0023238A">
        <w:rPr>
          <w:rFonts w:ascii="GHEA Grapalat" w:hAnsi="GHEA Grapalat" w:cs="Sylfaen"/>
          <w:sz w:val="22"/>
          <w:lang w:val="ru-RU"/>
        </w:rPr>
        <w:t xml:space="preserve"> </w:t>
      </w:r>
      <w:r w:rsidRPr="0023238A">
        <w:rPr>
          <w:rFonts w:ascii="GHEA Grapalat" w:hAnsi="GHEA Grapalat" w:cs="Sylfaen"/>
          <w:sz w:val="22"/>
        </w:rPr>
        <w:t>կազմակերպության</w:t>
      </w:r>
      <w:r w:rsidRPr="0023238A">
        <w:rPr>
          <w:rFonts w:ascii="GHEA Grapalat" w:hAnsi="GHEA Grapalat" w:cs="Sylfaen"/>
          <w:sz w:val="22"/>
          <w:lang w:val="ru-RU"/>
        </w:rPr>
        <w:t xml:space="preserve"> </w:t>
      </w:r>
      <w:r w:rsidRPr="0023238A">
        <w:rPr>
          <w:rFonts w:ascii="GHEA Grapalat" w:hAnsi="GHEA Grapalat" w:cs="Sylfaen"/>
          <w:sz w:val="22"/>
        </w:rPr>
        <w:t>պետական</w:t>
      </w:r>
      <w:r w:rsidRPr="0023238A">
        <w:rPr>
          <w:rFonts w:ascii="GHEA Grapalat" w:hAnsi="GHEA Grapalat" w:cs="Sylfaen"/>
          <w:sz w:val="22"/>
          <w:lang w:val="ru-RU"/>
        </w:rPr>
        <w:t xml:space="preserve"> </w:t>
      </w:r>
      <w:r w:rsidRPr="0023238A">
        <w:rPr>
          <w:rFonts w:ascii="GHEA Grapalat" w:hAnsi="GHEA Grapalat" w:cs="Sylfaen"/>
          <w:sz w:val="22"/>
        </w:rPr>
        <w:t>բաժնեմասի</w:t>
      </w:r>
      <w:r w:rsidRPr="0023238A">
        <w:rPr>
          <w:rFonts w:ascii="GHEA Grapalat" w:hAnsi="GHEA Grapalat" w:cs="Sylfaen"/>
          <w:sz w:val="22"/>
          <w:lang w:val="ru-RU"/>
        </w:rPr>
        <w:t xml:space="preserve"> </w:t>
      </w:r>
      <w:r w:rsidRPr="0023238A">
        <w:rPr>
          <w:rFonts w:ascii="GHEA Grapalat" w:hAnsi="GHEA Grapalat" w:cs="Sylfaen"/>
          <w:sz w:val="22"/>
        </w:rPr>
        <w:t>կառավարման</w:t>
      </w:r>
      <w:r w:rsidRPr="0023238A">
        <w:rPr>
          <w:rFonts w:ascii="GHEA Grapalat" w:hAnsi="GHEA Grapalat" w:cs="Sylfaen"/>
          <w:sz w:val="22"/>
          <w:lang w:val="ru-RU"/>
        </w:rPr>
        <w:t xml:space="preserve"> </w:t>
      </w:r>
      <w:r w:rsidRPr="0023238A">
        <w:rPr>
          <w:rFonts w:ascii="GHEA Grapalat" w:hAnsi="GHEA Grapalat" w:cs="Sylfaen"/>
          <w:sz w:val="22"/>
        </w:rPr>
        <w:t>արդյունավետության</w:t>
      </w:r>
      <w:r w:rsidRPr="0023238A">
        <w:rPr>
          <w:rFonts w:ascii="GHEA Grapalat" w:hAnsi="GHEA Grapalat" w:cs="Sylfaen"/>
          <w:sz w:val="22"/>
          <w:lang w:val="ru-RU"/>
        </w:rPr>
        <w:t xml:space="preserve"> </w:t>
      </w:r>
      <w:r w:rsidRPr="0023238A">
        <w:rPr>
          <w:rFonts w:ascii="GHEA Grapalat" w:hAnsi="GHEA Grapalat" w:cs="Sylfaen"/>
          <w:sz w:val="22"/>
        </w:rPr>
        <w:t>գնահատումն</w:t>
      </w:r>
      <w:r w:rsidRPr="0023238A">
        <w:rPr>
          <w:rFonts w:ascii="GHEA Grapalat" w:hAnsi="GHEA Grapalat" w:cs="Sylfaen"/>
          <w:sz w:val="22"/>
          <w:lang w:val="ru-RU"/>
        </w:rPr>
        <w:t xml:space="preserve"> </w:t>
      </w:r>
      <w:r w:rsidRPr="0023238A">
        <w:rPr>
          <w:rFonts w:ascii="GHEA Grapalat" w:hAnsi="GHEA Grapalat" w:cs="Sylfaen"/>
          <w:sz w:val="22"/>
        </w:rPr>
        <w:t>ըստ</w:t>
      </w:r>
      <w:r w:rsidRPr="0023238A">
        <w:rPr>
          <w:rFonts w:ascii="GHEA Grapalat" w:hAnsi="GHEA Grapalat" w:cs="Sylfaen"/>
          <w:sz w:val="22"/>
          <w:lang w:val="ru-RU"/>
        </w:rPr>
        <w:t xml:space="preserve"> </w:t>
      </w:r>
      <w:r w:rsidRPr="0023238A">
        <w:rPr>
          <w:rFonts w:ascii="GHEA Grapalat" w:hAnsi="GHEA Grapalat" w:cs="Sylfaen"/>
          <w:sz w:val="22"/>
        </w:rPr>
        <w:t>պրակտիկայում</w:t>
      </w:r>
      <w:r w:rsidRPr="0023238A">
        <w:rPr>
          <w:rFonts w:ascii="GHEA Grapalat" w:hAnsi="GHEA Grapalat" w:cs="Sylfaen"/>
          <w:sz w:val="22"/>
          <w:lang w:val="ru-RU"/>
        </w:rPr>
        <w:t xml:space="preserve"> </w:t>
      </w:r>
      <w:r w:rsidRPr="0023238A">
        <w:rPr>
          <w:rFonts w:ascii="GHEA Grapalat" w:hAnsi="GHEA Grapalat" w:cs="Sylfaen"/>
          <w:sz w:val="22"/>
        </w:rPr>
        <w:t>ընդունված</w:t>
      </w:r>
      <w:r w:rsidRPr="0023238A">
        <w:rPr>
          <w:rFonts w:ascii="GHEA Grapalat" w:hAnsi="GHEA Grapalat" w:cs="Sylfaen"/>
          <w:sz w:val="22"/>
          <w:lang w:val="ru-RU"/>
        </w:rPr>
        <w:t xml:space="preserve"> </w:t>
      </w:r>
      <w:r w:rsidRPr="0023238A">
        <w:rPr>
          <w:rFonts w:ascii="GHEA Grapalat" w:hAnsi="GHEA Grapalat" w:cs="Sylfaen"/>
          <w:sz w:val="22"/>
        </w:rPr>
        <w:t>թույլատրելի</w:t>
      </w:r>
      <w:r w:rsidRPr="0023238A">
        <w:rPr>
          <w:rFonts w:ascii="GHEA Grapalat" w:hAnsi="GHEA Grapalat" w:cs="Sylfaen"/>
          <w:sz w:val="22"/>
          <w:lang w:val="ru-RU"/>
        </w:rPr>
        <w:t xml:space="preserve"> </w:t>
      </w:r>
      <w:r w:rsidRPr="0023238A">
        <w:rPr>
          <w:rFonts w:ascii="GHEA Grapalat" w:hAnsi="GHEA Grapalat" w:cs="Sylfaen"/>
          <w:sz w:val="22"/>
        </w:rPr>
        <w:t>սահմանային</w:t>
      </w:r>
      <w:r w:rsidRPr="0023238A">
        <w:rPr>
          <w:rFonts w:ascii="GHEA Grapalat" w:hAnsi="GHEA Grapalat" w:cs="Sylfaen"/>
          <w:sz w:val="22"/>
          <w:lang w:val="ru-RU"/>
        </w:rPr>
        <w:t xml:space="preserve"> </w:t>
      </w:r>
      <w:r w:rsidRPr="0023238A">
        <w:rPr>
          <w:rFonts w:ascii="GHEA Grapalat" w:hAnsi="GHEA Grapalat" w:cs="Sylfaen"/>
          <w:sz w:val="22"/>
        </w:rPr>
        <w:t>նորմաների</w:t>
      </w:r>
      <w:r w:rsidRPr="0023238A">
        <w:rPr>
          <w:rFonts w:ascii="GHEA Grapalat" w:hAnsi="GHEA Grapalat" w:cs="Sylfaen"/>
          <w:sz w:val="22"/>
          <w:lang w:val="ru-RU"/>
        </w:rPr>
        <w:t>.</w:t>
      </w:r>
    </w:p>
    <w:p w:rsidR="00C82773" w:rsidRPr="0023238A" w:rsidRDefault="00C82773" w:rsidP="00C82773">
      <w:pPr>
        <w:pStyle w:val="BodyTextIndent"/>
        <w:rPr>
          <w:rFonts w:ascii="GHEA Grapalat" w:hAnsi="GHEA Grapalat"/>
          <w:sz w:val="22"/>
          <w:lang w:val="ru-RU"/>
        </w:rPr>
      </w:pPr>
      <w:r w:rsidRPr="0023238A">
        <w:rPr>
          <w:rFonts w:ascii="GHEA Grapalat" w:hAnsi="GHEA Grapalat" w:cs="Sylfaen"/>
          <w:sz w:val="22"/>
          <w:lang w:val="ru-RU"/>
        </w:rPr>
        <w:t>1</w:t>
      </w:r>
      <w:r w:rsidRPr="0023238A">
        <w:rPr>
          <w:rFonts w:ascii="GHEA Grapalat" w:hAnsi="GHEA Grapalat"/>
          <w:sz w:val="22"/>
          <w:lang w:val="ru-RU"/>
        </w:rPr>
        <w:t xml:space="preserve"> </w:t>
      </w:r>
      <w:r w:rsidRPr="0023238A">
        <w:rPr>
          <w:rFonts w:ascii="GHEA Grapalat" w:hAnsi="GHEA Grapalat" w:cs="Sylfaen"/>
          <w:sz w:val="22"/>
          <w:lang w:val="ru-RU"/>
        </w:rPr>
        <w:t>2017</w:t>
      </w:r>
      <w:r w:rsidRPr="0023238A">
        <w:rPr>
          <w:rFonts w:ascii="GHEA Grapalat" w:hAnsi="GHEA Grapalat" w:cs="Sylfaen"/>
          <w:sz w:val="22"/>
        </w:rPr>
        <w:t>թ</w:t>
      </w:r>
      <w:r w:rsidRPr="0023238A">
        <w:rPr>
          <w:rFonts w:ascii="GHEA Grapalat" w:hAnsi="GHEA Grapalat" w:cs="Sylfaen"/>
          <w:sz w:val="22"/>
          <w:lang w:val="ru-RU"/>
        </w:rPr>
        <w:t>.-</w:t>
      </w:r>
      <w:r w:rsidRPr="0023238A">
        <w:rPr>
          <w:rFonts w:ascii="GHEA Grapalat" w:hAnsi="GHEA Grapalat" w:cs="Sylfaen"/>
          <w:sz w:val="22"/>
        </w:rPr>
        <w:t>ի</w:t>
      </w:r>
      <w:r w:rsidRPr="0023238A">
        <w:rPr>
          <w:rFonts w:ascii="GHEA Grapalat" w:hAnsi="GHEA Grapalat" w:cs="Sylfaen"/>
          <w:sz w:val="22"/>
          <w:lang w:val="ru-RU"/>
        </w:rPr>
        <w:t xml:space="preserve"> տվյալներով  </w:t>
      </w:r>
      <w:r w:rsidRPr="0023238A">
        <w:rPr>
          <w:rFonts w:ascii="GHEA Grapalat" w:hAnsi="GHEA Grapalat"/>
          <w:sz w:val="22"/>
          <w:lang w:val="hy-AM"/>
        </w:rPr>
        <w:t>&lt;&lt;02 շաբաթաթերթ&gt;&gt; ՓԲԸ-</w:t>
      </w:r>
      <w:r w:rsidRPr="0023238A">
        <w:rPr>
          <w:rFonts w:ascii="GHEA Grapalat" w:hAnsi="GHEA Grapalat"/>
          <w:sz w:val="22"/>
          <w:lang w:val="en-GB"/>
        </w:rPr>
        <w:t>ն</w:t>
      </w:r>
      <w:r w:rsidRPr="0023238A">
        <w:rPr>
          <w:rFonts w:ascii="GHEA Grapalat" w:hAnsi="GHEA Grapalat" w:cs="Sylfaen"/>
          <w:sz w:val="22"/>
          <w:lang w:val="ru-RU"/>
        </w:rPr>
        <w:t xml:space="preserve"> </w:t>
      </w:r>
      <w:r w:rsidRPr="0023238A">
        <w:rPr>
          <w:rFonts w:ascii="GHEA Grapalat" w:hAnsi="GHEA Grapalat" w:cs="Sylfaen"/>
          <w:sz w:val="22"/>
        </w:rPr>
        <w:t>դարձյալ</w:t>
      </w:r>
      <w:r w:rsidRPr="0023238A">
        <w:rPr>
          <w:rFonts w:ascii="GHEA Grapalat" w:hAnsi="GHEA Grapalat" w:cs="Sylfaen"/>
          <w:sz w:val="22"/>
          <w:lang w:val="ru-RU"/>
        </w:rPr>
        <w:t xml:space="preserve"> </w:t>
      </w:r>
      <w:r w:rsidRPr="0023238A">
        <w:rPr>
          <w:rFonts w:ascii="GHEA Grapalat" w:hAnsi="GHEA Grapalat" w:cs="Sylfaen"/>
          <w:sz w:val="22"/>
        </w:rPr>
        <w:t>աշխատել</w:t>
      </w:r>
      <w:r w:rsidRPr="0023238A">
        <w:rPr>
          <w:rFonts w:ascii="GHEA Grapalat" w:hAnsi="GHEA Grapalat" w:cs="Sylfaen"/>
          <w:sz w:val="22"/>
          <w:lang w:val="ru-RU"/>
        </w:rPr>
        <w:t xml:space="preserve"> </w:t>
      </w:r>
      <w:r w:rsidRPr="0023238A">
        <w:rPr>
          <w:rFonts w:ascii="GHEA Grapalat" w:hAnsi="GHEA Grapalat" w:cs="Sylfaen"/>
          <w:sz w:val="22"/>
        </w:rPr>
        <w:t>է</w:t>
      </w:r>
      <w:r w:rsidRPr="0023238A">
        <w:rPr>
          <w:rFonts w:ascii="GHEA Grapalat" w:hAnsi="GHEA Grapalat"/>
          <w:sz w:val="22"/>
          <w:lang w:val="ru-RU"/>
        </w:rPr>
        <w:t xml:space="preserve"> շահույթով և</w:t>
      </w:r>
      <w:r w:rsidR="00573C75" w:rsidRPr="00573C75">
        <w:rPr>
          <w:rFonts w:ascii="GHEA Grapalat" w:hAnsi="GHEA Grapalat"/>
          <w:sz w:val="22"/>
          <w:lang w:val="ru-RU"/>
        </w:rPr>
        <w:t xml:space="preserve"> </w:t>
      </w:r>
      <w:r w:rsidR="00573C75">
        <w:rPr>
          <w:rFonts w:ascii="GHEA Grapalat" w:hAnsi="GHEA Grapalat"/>
          <w:sz w:val="22"/>
        </w:rPr>
        <w:t>զուտ</w:t>
      </w:r>
      <w:r w:rsidRPr="0023238A">
        <w:rPr>
          <w:rFonts w:ascii="GHEA Grapalat" w:hAnsi="GHEA Grapalat"/>
          <w:sz w:val="22"/>
          <w:lang w:val="ru-RU"/>
        </w:rPr>
        <w:t xml:space="preserve"> </w:t>
      </w:r>
      <w:r w:rsidRPr="0023238A">
        <w:rPr>
          <w:rFonts w:ascii="GHEA Grapalat" w:hAnsi="GHEA Grapalat"/>
          <w:sz w:val="22"/>
        </w:rPr>
        <w:t>շահույթը</w:t>
      </w:r>
      <w:r w:rsidRPr="0023238A">
        <w:rPr>
          <w:rFonts w:ascii="GHEA Grapalat" w:hAnsi="GHEA Grapalat"/>
          <w:sz w:val="22"/>
          <w:lang w:val="ru-RU"/>
        </w:rPr>
        <w:t xml:space="preserve"> </w:t>
      </w:r>
      <w:r w:rsidRPr="0023238A">
        <w:rPr>
          <w:rFonts w:ascii="GHEA Grapalat" w:hAnsi="GHEA Grapalat"/>
          <w:sz w:val="22"/>
        </w:rPr>
        <w:t>նախորդ</w:t>
      </w:r>
      <w:r w:rsidRPr="0023238A">
        <w:rPr>
          <w:rFonts w:ascii="GHEA Grapalat" w:hAnsi="GHEA Grapalat"/>
          <w:sz w:val="22"/>
          <w:lang w:val="ru-RU"/>
        </w:rPr>
        <w:t xml:space="preserve"> </w:t>
      </w:r>
      <w:r w:rsidRPr="0023238A">
        <w:rPr>
          <w:rFonts w:ascii="GHEA Grapalat" w:hAnsi="GHEA Grapalat"/>
          <w:sz w:val="22"/>
        </w:rPr>
        <w:t>տարվա</w:t>
      </w:r>
      <w:r w:rsidRPr="0023238A">
        <w:rPr>
          <w:rFonts w:ascii="GHEA Grapalat" w:hAnsi="GHEA Grapalat"/>
          <w:sz w:val="22"/>
          <w:lang w:val="ru-RU"/>
        </w:rPr>
        <w:t xml:space="preserve"> </w:t>
      </w:r>
      <w:r w:rsidRPr="0023238A">
        <w:rPr>
          <w:rFonts w:ascii="GHEA Grapalat" w:hAnsi="GHEA Grapalat"/>
          <w:sz w:val="22"/>
        </w:rPr>
        <w:t>նկատմամբ</w:t>
      </w:r>
      <w:r w:rsidRPr="0023238A">
        <w:rPr>
          <w:rFonts w:ascii="GHEA Grapalat" w:hAnsi="GHEA Grapalat"/>
          <w:sz w:val="22"/>
          <w:lang w:val="ru-RU"/>
        </w:rPr>
        <w:t xml:space="preserve"> ավելացել է 939.0 </w:t>
      </w:r>
      <w:r w:rsidRPr="0023238A">
        <w:rPr>
          <w:rFonts w:ascii="GHEA Grapalat" w:hAnsi="GHEA Grapalat"/>
          <w:sz w:val="22"/>
        </w:rPr>
        <w:t>հազ</w:t>
      </w:r>
      <w:r w:rsidRPr="0023238A">
        <w:rPr>
          <w:rFonts w:ascii="GHEA Grapalat" w:hAnsi="GHEA Grapalat"/>
          <w:sz w:val="22"/>
          <w:lang w:val="ru-RU"/>
        </w:rPr>
        <w:t xml:space="preserve">. </w:t>
      </w:r>
      <w:r w:rsidRPr="0023238A">
        <w:rPr>
          <w:rFonts w:ascii="GHEA Grapalat" w:hAnsi="GHEA Grapalat"/>
          <w:sz w:val="22"/>
        </w:rPr>
        <w:t>դրամով</w:t>
      </w:r>
      <w:r w:rsidRPr="0023238A">
        <w:rPr>
          <w:rFonts w:ascii="GHEA Grapalat" w:hAnsi="GHEA Grapalat"/>
          <w:sz w:val="22"/>
          <w:lang w:val="ru-RU"/>
        </w:rPr>
        <w:t>:</w:t>
      </w:r>
    </w:p>
    <w:p w:rsidR="00172DCB" w:rsidRPr="003464D1" w:rsidRDefault="00573C75" w:rsidP="00C82773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lang w:val="ru-RU"/>
        </w:rPr>
      </w:pPr>
      <w:r>
        <w:rPr>
          <w:rFonts w:ascii="GHEA Grapalat" w:hAnsi="GHEA Grapalat"/>
          <w:sz w:val="22"/>
          <w:lang w:val="ru-RU"/>
        </w:rPr>
        <w:t>2.</w:t>
      </w:r>
      <w:r w:rsidRPr="00573C75">
        <w:rPr>
          <w:rFonts w:ascii="GHEA Grapalat" w:hAnsi="GHEA Grapalat"/>
          <w:sz w:val="22"/>
          <w:lang w:val="ru-RU"/>
        </w:rPr>
        <w:t xml:space="preserve"> </w:t>
      </w:r>
      <w:r>
        <w:rPr>
          <w:rFonts w:ascii="GHEA Grapalat" w:hAnsi="GHEA Grapalat"/>
          <w:sz w:val="22"/>
          <w:lang w:val="en-US"/>
        </w:rPr>
        <w:t>Ը</w:t>
      </w:r>
      <w:r w:rsidR="00C82773" w:rsidRPr="0023238A">
        <w:rPr>
          <w:rFonts w:ascii="GHEA Grapalat" w:hAnsi="GHEA Grapalat"/>
          <w:sz w:val="22"/>
        </w:rPr>
        <w:t>նկերությ</w:t>
      </w:r>
      <w:r w:rsidR="00C82773" w:rsidRPr="0023238A">
        <w:rPr>
          <w:rFonts w:ascii="GHEA Grapalat" w:hAnsi="GHEA Grapalat"/>
          <w:sz w:val="22"/>
          <w:lang w:val="en-US"/>
        </w:rPr>
        <w:t>ան</w:t>
      </w:r>
      <w:r w:rsidR="00C82773" w:rsidRPr="0023238A">
        <w:rPr>
          <w:rFonts w:ascii="GHEA Grapalat" w:hAnsi="GHEA Grapalat"/>
          <w:sz w:val="22"/>
          <w:lang w:val="ru-RU"/>
        </w:rPr>
        <w:t xml:space="preserve"> </w:t>
      </w:r>
      <w:r w:rsidR="00C82773" w:rsidRPr="0023238A">
        <w:rPr>
          <w:rFonts w:ascii="GHEA Grapalat" w:hAnsi="GHEA Grapalat"/>
          <w:sz w:val="22"/>
        </w:rPr>
        <w:t>վերլուծության</w:t>
      </w:r>
      <w:r w:rsidR="00C82773" w:rsidRPr="0023238A">
        <w:rPr>
          <w:rFonts w:ascii="GHEA Grapalat" w:hAnsi="GHEA Grapalat"/>
          <w:sz w:val="22"/>
          <w:lang w:val="ru-RU"/>
        </w:rPr>
        <w:t xml:space="preserve"> </w:t>
      </w:r>
      <w:r w:rsidR="00C82773" w:rsidRPr="0023238A">
        <w:rPr>
          <w:rFonts w:ascii="GHEA Grapalat" w:hAnsi="GHEA Grapalat"/>
          <w:sz w:val="22"/>
        </w:rPr>
        <w:t>ենթարկված</w:t>
      </w:r>
      <w:r w:rsidR="00C82773" w:rsidRPr="0023238A">
        <w:rPr>
          <w:rFonts w:ascii="GHEA Grapalat" w:hAnsi="GHEA Grapalat"/>
          <w:sz w:val="22"/>
          <w:lang w:val="ru-RU"/>
        </w:rPr>
        <w:t xml:space="preserve"> </w:t>
      </w:r>
      <w:r w:rsidR="00C82773" w:rsidRPr="0023238A">
        <w:rPr>
          <w:rFonts w:ascii="GHEA Grapalat" w:hAnsi="GHEA Grapalat"/>
          <w:sz w:val="22"/>
        </w:rPr>
        <w:t>ցուցանիշները</w:t>
      </w:r>
      <w:r w:rsidR="00C82773" w:rsidRPr="0023238A">
        <w:rPr>
          <w:rFonts w:ascii="GHEA Grapalat" w:hAnsi="GHEA Grapalat"/>
          <w:sz w:val="22"/>
          <w:lang w:val="ru-RU"/>
        </w:rPr>
        <w:t xml:space="preserve">՝ / </w:t>
      </w:r>
      <w:r w:rsidR="00C82773" w:rsidRPr="0023238A">
        <w:rPr>
          <w:rFonts w:ascii="GHEA Grapalat" w:hAnsi="GHEA Grapalat"/>
          <w:sz w:val="22"/>
          <w:lang w:val="en-GB"/>
        </w:rPr>
        <w:t>բացի</w:t>
      </w:r>
      <w:r w:rsidR="00C82773" w:rsidRPr="0023238A">
        <w:rPr>
          <w:rFonts w:ascii="GHEA Grapalat" w:hAnsi="GHEA Grapalat"/>
          <w:sz w:val="22"/>
          <w:lang w:val="ru-RU"/>
        </w:rPr>
        <w:t xml:space="preserve"> բացարձակ իրացվելիության</w:t>
      </w:r>
      <w:r w:rsidRPr="00573C75">
        <w:rPr>
          <w:rFonts w:ascii="GHEA Grapalat" w:hAnsi="GHEA Grapalat"/>
          <w:sz w:val="22"/>
          <w:lang w:val="ru-RU"/>
        </w:rPr>
        <w:t xml:space="preserve"> </w:t>
      </w:r>
      <w:r>
        <w:rPr>
          <w:rFonts w:ascii="GHEA Grapalat" w:hAnsi="GHEA Grapalat"/>
          <w:sz w:val="22"/>
          <w:lang w:val="en-US"/>
        </w:rPr>
        <w:t>ցուցանիշի</w:t>
      </w:r>
      <w:r w:rsidR="00C82773" w:rsidRPr="0023238A">
        <w:rPr>
          <w:rFonts w:ascii="GHEA Grapalat" w:hAnsi="GHEA Grapalat"/>
          <w:sz w:val="22"/>
          <w:lang w:val="ru-RU"/>
        </w:rPr>
        <w:t xml:space="preserve">/, </w:t>
      </w:r>
      <w:r w:rsidR="00C82773" w:rsidRPr="0023238A">
        <w:rPr>
          <w:rFonts w:ascii="GHEA Grapalat" w:hAnsi="GHEA Grapalat"/>
          <w:sz w:val="22"/>
          <w:lang w:val="en-GB"/>
        </w:rPr>
        <w:t>իրացվելիության</w:t>
      </w:r>
      <w:r w:rsidR="00C82773" w:rsidRPr="0023238A">
        <w:rPr>
          <w:rFonts w:ascii="GHEA Grapalat" w:hAnsi="GHEA Grapalat"/>
          <w:sz w:val="22"/>
          <w:lang w:val="ru-RU"/>
        </w:rPr>
        <w:t xml:space="preserve"> </w:t>
      </w:r>
      <w:r w:rsidR="00C82773" w:rsidRPr="0023238A">
        <w:rPr>
          <w:rFonts w:ascii="GHEA Grapalat" w:hAnsi="GHEA Grapalat"/>
          <w:sz w:val="22"/>
          <w:lang w:val="en-GB"/>
        </w:rPr>
        <w:t>ընդհանուր</w:t>
      </w:r>
      <w:r w:rsidR="00C82773" w:rsidRPr="0023238A">
        <w:rPr>
          <w:rFonts w:ascii="GHEA Grapalat" w:hAnsi="GHEA Grapalat"/>
          <w:sz w:val="22"/>
          <w:lang w:val="ru-RU"/>
        </w:rPr>
        <w:t xml:space="preserve"> </w:t>
      </w:r>
      <w:r w:rsidR="00C82773" w:rsidRPr="0023238A">
        <w:rPr>
          <w:rFonts w:ascii="GHEA Grapalat" w:hAnsi="GHEA Grapalat"/>
          <w:sz w:val="22"/>
          <w:lang w:val="en-GB"/>
        </w:rPr>
        <w:t>գործակից</w:t>
      </w:r>
      <w:r w:rsidR="00172DCB" w:rsidRPr="0023238A">
        <w:rPr>
          <w:rFonts w:ascii="GHEA Grapalat" w:hAnsi="GHEA Grapalat"/>
          <w:sz w:val="22"/>
          <w:lang w:val="en-GB"/>
        </w:rPr>
        <w:t>ը</w:t>
      </w:r>
      <w:r w:rsidR="00C82773" w:rsidRPr="0023238A">
        <w:rPr>
          <w:rFonts w:ascii="GHEA Grapalat" w:hAnsi="GHEA Grapalat"/>
          <w:sz w:val="22"/>
          <w:lang w:val="ru-RU"/>
        </w:rPr>
        <w:t>, ֆինանսական անկախության, ֆինանսավորման,</w:t>
      </w:r>
      <w:r w:rsidR="00172DCB" w:rsidRPr="0023238A">
        <w:rPr>
          <w:rFonts w:ascii="GHEA Grapalat" w:hAnsi="GHEA Grapalat"/>
          <w:sz w:val="22"/>
          <w:lang w:val="ru-RU"/>
        </w:rPr>
        <w:t xml:space="preserve"> </w:t>
      </w:r>
      <w:r w:rsidR="00C82773" w:rsidRPr="0023238A">
        <w:rPr>
          <w:rFonts w:ascii="GHEA Grapalat" w:hAnsi="GHEA Grapalat"/>
          <w:sz w:val="22"/>
          <w:lang w:val="en-GB"/>
        </w:rPr>
        <w:t>պարտավորությունների</w:t>
      </w:r>
      <w:r w:rsidR="00C82773" w:rsidRPr="0023238A">
        <w:rPr>
          <w:rFonts w:ascii="GHEA Grapalat" w:hAnsi="GHEA Grapalat"/>
          <w:sz w:val="22"/>
          <w:lang w:val="ru-RU"/>
        </w:rPr>
        <w:t xml:space="preserve"> </w:t>
      </w:r>
      <w:r w:rsidR="00C82773" w:rsidRPr="0023238A">
        <w:rPr>
          <w:rFonts w:ascii="GHEA Grapalat" w:hAnsi="GHEA Grapalat"/>
          <w:sz w:val="22"/>
          <w:lang w:val="en-GB"/>
        </w:rPr>
        <w:t>և</w:t>
      </w:r>
      <w:r w:rsidR="00C82773" w:rsidRPr="0023238A">
        <w:rPr>
          <w:rFonts w:ascii="GHEA Grapalat" w:hAnsi="GHEA Grapalat"/>
          <w:sz w:val="22"/>
          <w:lang w:val="ru-RU"/>
        </w:rPr>
        <w:t xml:space="preserve"> </w:t>
      </w:r>
      <w:r w:rsidR="00C82773" w:rsidRPr="0023238A">
        <w:rPr>
          <w:rFonts w:ascii="GHEA Grapalat" w:hAnsi="GHEA Grapalat"/>
          <w:sz w:val="22"/>
          <w:lang w:val="en-GB"/>
        </w:rPr>
        <w:t>սեփական</w:t>
      </w:r>
      <w:r w:rsidR="00C82773" w:rsidRPr="0023238A">
        <w:rPr>
          <w:rFonts w:ascii="GHEA Grapalat" w:hAnsi="GHEA Grapalat"/>
          <w:sz w:val="22"/>
          <w:lang w:val="ru-RU"/>
        </w:rPr>
        <w:t xml:space="preserve"> </w:t>
      </w:r>
      <w:r w:rsidR="00C82773" w:rsidRPr="0023238A">
        <w:rPr>
          <w:rFonts w:ascii="GHEA Grapalat" w:hAnsi="GHEA Grapalat"/>
          <w:sz w:val="22"/>
          <w:lang w:val="en-GB"/>
        </w:rPr>
        <w:t>կապիտալի</w:t>
      </w:r>
      <w:r w:rsidR="00C82773" w:rsidRPr="0023238A">
        <w:rPr>
          <w:rFonts w:ascii="GHEA Grapalat" w:hAnsi="GHEA Grapalat"/>
          <w:sz w:val="22"/>
          <w:lang w:val="ru-RU"/>
        </w:rPr>
        <w:t xml:space="preserve"> </w:t>
      </w:r>
      <w:r w:rsidR="00C82773" w:rsidRPr="0023238A">
        <w:rPr>
          <w:rFonts w:ascii="GHEA Grapalat" w:hAnsi="GHEA Grapalat"/>
          <w:sz w:val="22"/>
          <w:lang w:val="en-GB"/>
        </w:rPr>
        <w:t>հարաբերակցության</w:t>
      </w:r>
      <w:r w:rsidR="00C82773" w:rsidRPr="0023238A">
        <w:rPr>
          <w:rFonts w:ascii="GHEA Grapalat" w:hAnsi="GHEA Grapalat"/>
          <w:sz w:val="22"/>
          <w:lang w:val="ru-RU"/>
        </w:rPr>
        <w:t xml:space="preserve"> </w:t>
      </w:r>
      <w:r w:rsidR="00C82773" w:rsidRPr="0023238A">
        <w:rPr>
          <w:rFonts w:ascii="GHEA Grapalat" w:hAnsi="GHEA Grapalat"/>
          <w:sz w:val="22"/>
          <w:lang w:val="en-GB"/>
        </w:rPr>
        <w:t>գործակիցները</w:t>
      </w:r>
      <w:r w:rsidR="00C82773" w:rsidRPr="0023238A">
        <w:rPr>
          <w:rFonts w:ascii="GHEA Grapalat" w:hAnsi="GHEA Grapalat"/>
          <w:sz w:val="22"/>
          <w:lang w:val="ru-RU"/>
        </w:rPr>
        <w:t xml:space="preserve"> </w:t>
      </w:r>
      <w:r w:rsidR="00C82773" w:rsidRPr="0023238A">
        <w:rPr>
          <w:rFonts w:ascii="GHEA Grapalat" w:hAnsi="GHEA Grapalat"/>
          <w:sz w:val="22"/>
        </w:rPr>
        <w:t>համապատասխանում</w:t>
      </w:r>
      <w:r w:rsidR="00C82773" w:rsidRPr="0023238A">
        <w:rPr>
          <w:rFonts w:ascii="GHEA Grapalat" w:hAnsi="GHEA Grapalat"/>
          <w:sz w:val="22"/>
          <w:lang w:val="ru-RU"/>
        </w:rPr>
        <w:t xml:space="preserve"> </w:t>
      </w:r>
      <w:r w:rsidR="00C82773" w:rsidRPr="0023238A">
        <w:rPr>
          <w:rFonts w:ascii="GHEA Grapalat" w:hAnsi="GHEA Grapalat"/>
          <w:sz w:val="22"/>
        </w:rPr>
        <w:t>են</w:t>
      </w:r>
      <w:r w:rsidR="00C82773" w:rsidRPr="0023238A">
        <w:rPr>
          <w:rFonts w:ascii="GHEA Grapalat" w:hAnsi="GHEA Grapalat"/>
          <w:sz w:val="22"/>
          <w:lang w:val="ru-RU"/>
        </w:rPr>
        <w:t xml:space="preserve"> </w:t>
      </w:r>
      <w:r w:rsidR="00C82773" w:rsidRPr="0023238A">
        <w:rPr>
          <w:rFonts w:ascii="GHEA Grapalat" w:hAnsi="GHEA Grapalat"/>
          <w:sz w:val="22"/>
        </w:rPr>
        <w:t>ֆինանսական</w:t>
      </w:r>
      <w:r w:rsidR="00C82773" w:rsidRPr="0023238A">
        <w:rPr>
          <w:rFonts w:ascii="GHEA Grapalat" w:hAnsi="GHEA Grapalat"/>
          <w:sz w:val="22"/>
          <w:lang w:val="ru-RU"/>
        </w:rPr>
        <w:t xml:space="preserve"> </w:t>
      </w:r>
      <w:r w:rsidR="00C82773" w:rsidRPr="0023238A">
        <w:rPr>
          <w:rFonts w:ascii="GHEA Grapalat" w:hAnsi="GHEA Grapalat"/>
          <w:sz w:val="22"/>
        </w:rPr>
        <w:t>վերլուծության</w:t>
      </w:r>
      <w:r w:rsidR="00C82773" w:rsidRPr="0023238A">
        <w:rPr>
          <w:rFonts w:ascii="GHEA Grapalat" w:hAnsi="GHEA Grapalat"/>
          <w:sz w:val="22"/>
          <w:lang w:val="ru-RU"/>
        </w:rPr>
        <w:t xml:space="preserve"> </w:t>
      </w:r>
      <w:r w:rsidR="00C82773" w:rsidRPr="0023238A">
        <w:rPr>
          <w:rFonts w:ascii="GHEA Grapalat" w:hAnsi="GHEA Grapalat"/>
          <w:sz w:val="22"/>
        </w:rPr>
        <w:t>պրակտիկայում</w:t>
      </w:r>
      <w:r w:rsidR="00C82773" w:rsidRPr="0023238A">
        <w:rPr>
          <w:rFonts w:ascii="GHEA Grapalat" w:hAnsi="GHEA Grapalat"/>
          <w:sz w:val="22"/>
          <w:lang w:val="ru-RU"/>
        </w:rPr>
        <w:t xml:space="preserve"> </w:t>
      </w:r>
      <w:r w:rsidR="00C82773" w:rsidRPr="0023238A">
        <w:rPr>
          <w:rFonts w:ascii="GHEA Grapalat" w:hAnsi="GHEA Grapalat"/>
          <w:sz w:val="22"/>
        </w:rPr>
        <w:t>ընդունված</w:t>
      </w:r>
      <w:r w:rsidR="00C82773" w:rsidRPr="0023238A">
        <w:rPr>
          <w:rFonts w:ascii="GHEA Grapalat" w:hAnsi="GHEA Grapalat"/>
          <w:sz w:val="22"/>
          <w:lang w:val="ru-RU"/>
        </w:rPr>
        <w:t xml:space="preserve"> </w:t>
      </w:r>
      <w:r w:rsidR="00C82773" w:rsidRPr="0023238A">
        <w:rPr>
          <w:rFonts w:ascii="GHEA Grapalat" w:hAnsi="GHEA Grapalat"/>
          <w:sz w:val="22"/>
        </w:rPr>
        <w:t>թույլատրելի</w:t>
      </w:r>
      <w:r w:rsidR="00C82773" w:rsidRPr="0023238A">
        <w:rPr>
          <w:rFonts w:ascii="GHEA Grapalat" w:hAnsi="GHEA Grapalat"/>
          <w:sz w:val="22"/>
          <w:lang w:val="ru-RU"/>
        </w:rPr>
        <w:t xml:space="preserve"> </w:t>
      </w:r>
      <w:r w:rsidR="00C82773" w:rsidRPr="0023238A">
        <w:rPr>
          <w:rFonts w:ascii="GHEA Grapalat" w:hAnsi="GHEA Grapalat"/>
          <w:sz w:val="22"/>
        </w:rPr>
        <w:t>սահմանային</w:t>
      </w:r>
      <w:r w:rsidR="00C82773" w:rsidRPr="0023238A">
        <w:rPr>
          <w:rFonts w:ascii="GHEA Grapalat" w:hAnsi="GHEA Grapalat"/>
          <w:sz w:val="22"/>
          <w:lang w:val="ru-RU"/>
        </w:rPr>
        <w:t xml:space="preserve"> </w:t>
      </w:r>
      <w:r w:rsidR="00C82773" w:rsidRPr="0023238A">
        <w:rPr>
          <w:rFonts w:ascii="GHEA Grapalat" w:hAnsi="GHEA Grapalat"/>
          <w:sz w:val="22"/>
        </w:rPr>
        <w:t>նորմաներին</w:t>
      </w:r>
      <w:r w:rsidR="00C82773" w:rsidRPr="0023238A">
        <w:rPr>
          <w:rFonts w:ascii="GHEA Grapalat" w:hAnsi="GHEA Grapalat"/>
          <w:sz w:val="22"/>
          <w:lang w:val="ru-RU"/>
        </w:rPr>
        <w:t>:</w:t>
      </w:r>
    </w:p>
    <w:p w:rsidR="00C82773" w:rsidRPr="003464D1" w:rsidRDefault="00172DCB" w:rsidP="00C82773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ru-RU"/>
        </w:rPr>
      </w:pPr>
      <w:r w:rsidRPr="003464D1">
        <w:rPr>
          <w:rFonts w:ascii="GHEA Grapalat" w:hAnsi="GHEA Grapalat"/>
          <w:sz w:val="22"/>
          <w:lang w:val="ru-RU"/>
        </w:rPr>
        <w:tab/>
      </w:r>
      <w:r w:rsidR="00C82773" w:rsidRPr="003464D1">
        <w:rPr>
          <w:rFonts w:ascii="GHEA Grapalat" w:hAnsi="GHEA Grapalat"/>
          <w:sz w:val="22"/>
          <w:lang w:val="ru-RU"/>
        </w:rPr>
        <w:t xml:space="preserve"> </w:t>
      </w:r>
      <w:r w:rsidR="00C82773" w:rsidRPr="0023238A">
        <w:rPr>
          <w:rFonts w:ascii="GHEA Grapalat" w:hAnsi="GHEA Grapalat"/>
          <w:sz w:val="22"/>
          <w:lang w:val="en-GB"/>
        </w:rPr>
        <w:t>Բա</w:t>
      </w:r>
      <w:r w:rsidR="00C82773" w:rsidRPr="0023238A">
        <w:rPr>
          <w:rFonts w:ascii="GHEA Grapalat" w:hAnsi="GHEA Grapalat"/>
          <w:sz w:val="22"/>
          <w:lang w:val="ru-RU"/>
        </w:rPr>
        <w:t>ցարձակ</w:t>
      </w:r>
      <w:r w:rsidR="00C82773" w:rsidRPr="003464D1">
        <w:rPr>
          <w:rFonts w:ascii="GHEA Grapalat" w:hAnsi="GHEA Grapalat"/>
          <w:sz w:val="22"/>
          <w:lang w:val="ru-RU"/>
        </w:rPr>
        <w:t xml:space="preserve"> </w:t>
      </w:r>
      <w:r w:rsidR="00C82773" w:rsidRPr="0023238A">
        <w:rPr>
          <w:rFonts w:ascii="GHEA Grapalat" w:hAnsi="GHEA Grapalat"/>
          <w:sz w:val="22"/>
          <w:lang w:val="ru-RU"/>
        </w:rPr>
        <w:t>իրացվելիության</w:t>
      </w:r>
      <w:r w:rsidR="00C82773" w:rsidRPr="003464D1">
        <w:rPr>
          <w:rFonts w:ascii="GHEA Grapalat" w:hAnsi="GHEA Grapalat"/>
          <w:sz w:val="22"/>
          <w:lang w:val="ru-RU"/>
        </w:rPr>
        <w:t xml:space="preserve"> </w:t>
      </w:r>
      <w:r w:rsidR="00C82773" w:rsidRPr="0023238A">
        <w:rPr>
          <w:rFonts w:ascii="GHEA Grapalat" w:hAnsi="GHEA Grapalat"/>
          <w:sz w:val="22"/>
          <w:lang w:val="en-GB"/>
        </w:rPr>
        <w:t>ցուցանիշը</w:t>
      </w:r>
      <w:r w:rsidR="00C82773" w:rsidRPr="003464D1">
        <w:rPr>
          <w:rFonts w:ascii="GHEA Grapalat" w:hAnsi="GHEA Grapalat"/>
          <w:sz w:val="22"/>
          <w:lang w:val="ru-RU"/>
        </w:rPr>
        <w:t xml:space="preserve"> </w:t>
      </w:r>
      <w:r w:rsidR="00C82773" w:rsidRPr="0023238A">
        <w:rPr>
          <w:rFonts w:ascii="GHEA Grapalat" w:hAnsi="GHEA Grapalat"/>
          <w:sz w:val="22"/>
          <w:lang w:val="en-GB"/>
        </w:rPr>
        <w:t>բարձր</w:t>
      </w:r>
      <w:r w:rsidR="00C82773" w:rsidRPr="003464D1">
        <w:rPr>
          <w:rFonts w:ascii="GHEA Grapalat" w:hAnsi="GHEA Grapalat"/>
          <w:sz w:val="22"/>
          <w:lang w:val="ru-RU"/>
        </w:rPr>
        <w:t xml:space="preserve"> </w:t>
      </w:r>
      <w:r w:rsidR="00C82773" w:rsidRPr="0023238A">
        <w:rPr>
          <w:rFonts w:ascii="GHEA Grapalat" w:hAnsi="GHEA Grapalat"/>
          <w:sz w:val="22"/>
          <w:lang w:val="en-GB"/>
        </w:rPr>
        <w:t>է</w:t>
      </w:r>
      <w:r w:rsidR="00C82773" w:rsidRPr="003464D1">
        <w:rPr>
          <w:rFonts w:ascii="GHEA Grapalat" w:hAnsi="GHEA Grapalat" w:cs="Sylfaen"/>
          <w:sz w:val="22"/>
          <w:lang w:val="ru-RU"/>
        </w:rPr>
        <w:t xml:space="preserve"> </w:t>
      </w:r>
      <w:r w:rsidR="00C82773" w:rsidRPr="0023238A">
        <w:rPr>
          <w:rFonts w:ascii="GHEA Grapalat" w:hAnsi="GHEA Grapalat"/>
          <w:sz w:val="22"/>
        </w:rPr>
        <w:t>թույլատրելի</w:t>
      </w:r>
      <w:r w:rsidR="00C82773" w:rsidRPr="003464D1">
        <w:rPr>
          <w:rFonts w:ascii="GHEA Grapalat" w:hAnsi="GHEA Grapalat"/>
          <w:sz w:val="22"/>
          <w:lang w:val="ru-RU"/>
        </w:rPr>
        <w:t xml:space="preserve"> </w:t>
      </w:r>
      <w:r w:rsidR="00C82773" w:rsidRPr="0023238A">
        <w:rPr>
          <w:rFonts w:ascii="GHEA Grapalat" w:hAnsi="GHEA Grapalat"/>
          <w:sz w:val="22"/>
        </w:rPr>
        <w:t>սահմանային</w:t>
      </w:r>
      <w:r w:rsidR="00C82773" w:rsidRPr="003464D1">
        <w:rPr>
          <w:rFonts w:ascii="GHEA Grapalat" w:hAnsi="GHEA Grapalat"/>
          <w:sz w:val="22"/>
          <w:lang w:val="ru-RU"/>
        </w:rPr>
        <w:t xml:space="preserve"> </w:t>
      </w:r>
      <w:r w:rsidR="00C82773" w:rsidRPr="0023238A">
        <w:rPr>
          <w:rFonts w:ascii="GHEA Grapalat" w:hAnsi="GHEA Grapalat"/>
          <w:sz w:val="22"/>
        </w:rPr>
        <w:t>նորմաներից</w:t>
      </w:r>
      <w:r w:rsidR="00C82773" w:rsidRPr="003464D1">
        <w:rPr>
          <w:rFonts w:ascii="GHEA Grapalat" w:hAnsi="GHEA Grapalat"/>
          <w:sz w:val="22"/>
          <w:lang w:val="ru-RU"/>
        </w:rPr>
        <w:t>,</w:t>
      </w:r>
      <w:r w:rsidR="00C82773" w:rsidRPr="003464D1">
        <w:rPr>
          <w:rFonts w:ascii="GHEA Grapalat" w:hAnsi="GHEA Grapalat" w:cs="Sylfaen"/>
          <w:sz w:val="22"/>
          <w:lang w:val="ru-RU"/>
        </w:rPr>
        <w:t xml:space="preserve"> </w:t>
      </w:r>
      <w:r w:rsidR="00C82773" w:rsidRPr="0023238A">
        <w:rPr>
          <w:rFonts w:ascii="GHEA Grapalat" w:hAnsi="GHEA Grapalat" w:cs="Sylfaen"/>
          <w:sz w:val="22"/>
          <w:lang w:val="ru-RU"/>
        </w:rPr>
        <w:t>ինչը</w:t>
      </w:r>
      <w:r w:rsidR="00C82773" w:rsidRPr="003464D1">
        <w:rPr>
          <w:rFonts w:ascii="GHEA Grapalat" w:hAnsi="GHEA Grapalat" w:cs="Sylfaen"/>
          <w:sz w:val="22"/>
          <w:lang w:val="ru-RU"/>
        </w:rPr>
        <w:t xml:space="preserve"> </w:t>
      </w:r>
      <w:r w:rsidR="00C82773" w:rsidRPr="0023238A">
        <w:rPr>
          <w:rFonts w:ascii="GHEA Grapalat" w:hAnsi="GHEA Grapalat" w:cs="Sylfaen"/>
          <w:sz w:val="22"/>
          <w:lang w:val="ru-RU"/>
        </w:rPr>
        <w:t>նշանակում</w:t>
      </w:r>
      <w:r w:rsidR="00C82773" w:rsidRPr="003464D1">
        <w:rPr>
          <w:rFonts w:ascii="GHEA Grapalat" w:hAnsi="GHEA Grapalat" w:cs="Sylfaen"/>
          <w:sz w:val="22"/>
          <w:lang w:val="ru-RU"/>
        </w:rPr>
        <w:t xml:space="preserve"> </w:t>
      </w:r>
      <w:r w:rsidR="00C82773" w:rsidRPr="0023238A">
        <w:rPr>
          <w:rFonts w:ascii="GHEA Grapalat" w:hAnsi="GHEA Grapalat" w:cs="Sylfaen"/>
          <w:sz w:val="22"/>
        </w:rPr>
        <w:t>է</w:t>
      </w:r>
      <w:r w:rsidR="00C82773" w:rsidRPr="003464D1">
        <w:rPr>
          <w:rFonts w:ascii="GHEA Grapalat" w:hAnsi="GHEA Grapalat" w:cs="Sylfaen"/>
          <w:sz w:val="22"/>
          <w:lang w:val="ru-RU"/>
        </w:rPr>
        <w:t xml:space="preserve">, </w:t>
      </w:r>
      <w:r w:rsidR="00C82773" w:rsidRPr="0023238A">
        <w:rPr>
          <w:rFonts w:ascii="GHEA Grapalat" w:hAnsi="GHEA Grapalat" w:cs="Sylfaen"/>
          <w:sz w:val="22"/>
        </w:rPr>
        <w:t>որ</w:t>
      </w:r>
      <w:r w:rsidR="00C82773" w:rsidRPr="003464D1">
        <w:rPr>
          <w:rFonts w:ascii="GHEA Grapalat" w:hAnsi="GHEA Grapalat" w:cs="Sylfaen"/>
          <w:sz w:val="22"/>
          <w:lang w:val="ru-RU"/>
        </w:rPr>
        <w:t xml:space="preserve"> </w:t>
      </w:r>
      <w:r w:rsidR="00C82773" w:rsidRPr="0023238A">
        <w:rPr>
          <w:rFonts w:ascii="GHEA Grapalat" w:hAnsi="GHEA Grapalat" w:cs="Sylfaen"/>
          <w:sz w:val="22"/>
        </w:rPr>
        <w:t>ընկերությունում</w:t>
      </w:r>
      <w:r w:rsidR="00C82773" w:rsidRPr="003464D1">
        <w:rPr>
          <w:rFonts w:ascii="GHEA Grapalat" w:hAnsi="GHEA Grapalat" w:cs="Sylfaen"/>
          <w:sz w:val="22"/>
          <w:lang w:val="ru-RU"/>
        </w:rPr>
        <w:t xml:space="preserve"> </w:t>
      </w:r>
      <w:r w:rsidR="00C82773" w:rsidRPr="0023238A">
        <w:rPr>
          <w:rFonts w:ascii="GHEA Grapalat" w:hAnsi="GHEA Grapalat" w:cs="Sylfaen"/>
          <w:sz w:val="22"/>
          <w:lang w:val="ru-RU"/>
        </w:rPr>
        <w:t>առկա</w:t>
      </w:r>
      <w:r w:rsidR="00C82773" w:rsidRPr="003464D1">
        <w:rPr>
          <w:rFonts w:ascii="GHEA Grapalat" w:hAnsi="GHEA Grapalat" w:cs="Sylfaen"/>
          <w:sz w:val="22"/>
          <w:lang w:val="ru-RU"/>
        </w:rPr>
        <w:t xml:space="preserve"> </w:t>
      </w:r>
      <w:r w:rsidR="00C82773" w:rsidRPr="0023238A">
        <w:rPr>
          <w:rFonts w:ascii="GHEA Grapalat" w:hAnsi="GHEA Grapalat" w:cs="Sylfaen"/>
          <w:sz w:val="22"/>
          <w:lang w:val="ru-RU"/>
        </w:rPr>
        <w:t>է</w:t>
      </w:r>
      <w:r w:rsidR="00C82773" w:rsidRPr="003464D1">
        <w:rPr>
          <w:rFonts w:ascii="GHEA Grapalat" w:hAnsi="GHEA Grapalat" w:cs="Sylfaen"/>
          <w:sz w:val="22"/>
          <w:lang w:val="ru-RU"/>
        </w:rPr>
        <w:t xml:space="preserve"> </w:t>
      </w:r>
      <w:r w:rsidR="00C82773" w:rsidRPr="0023238A">
        <w:rPr>
          <w:rFonts w:ascii="GHEA Grapalat" w:hAnsi="GHEA Grapalat" w:cs="Sylfaen"/>
          <w:sz w:val="22"/>
          <w:lang w:val="ru-RU"/>
        </w:rPr>
        <w:t>դրամական</w:t>
      </w:r>
      <w:r w:rsidR="00C82773" w:rsidRPr="003464D1">
        <w:rPr>
          <w:rFonts w:ascii="GHEA Grapalat" w:hAnsi="GHEA Grapalat" w:cs="Sylfaen"/>
          <w:sz w:val="22"/>
          <w:lang w:val="ru-RU"/>
        </w:rPr>
        <w:t xml:space="preserve"> </w:t>
      </w:r>
      <w:r w:rsidR="00C82773" w:rsidRPr="0023238A">
        <w:rPr>
          <w:rFonts w:ascii="GHEA Grapalat" w:hAnsi="GHEA Grapalat" w:cs="Sylfaen"/>
          <w:sz w:val="22"/>
          <w:lang w:val="ru-RU"/>
        </w:rPr>
        <w:t>միջոցների</w:t>
      </w:r>
      <w:r w:rsidR="00C82773" w:rsidRPr="003464D1">
        <w:rPr>
          <w:rFonts w:ascii="GHEA Grapalat" w:hAnsi="GHEA Grapalat" w:cs="Sylfaen"/>
          <w:sz w:val="22"/>
          <w:lang w:val="ru-RU"/>
        </w:rPr>
        <w:t xml:space="preserve"> </w:t>
      </w:r>
      <w:r w:rsidR="00C82773" w:rsidRPr="0023238A">
        <w:rPr>
          <w:rFonts w:ascii="GHEA Grapalat" w:hAnsi="GHEA Grapalat" w:cs="Sylfaen"/>
          <w:sz w:val="22"/>
          <w:lang w:val="ru-RU"/>
        </w:rPr>
        <w:t>կուտակում</w:t>
      </w:r>
      <w:r w:rsidR="00C82773" w:rsidRPr="0023238A">
        <w:rPr>
          <w:rFonts w:ascii="GHEA Grapalat" w:hAnsi="GHEA Grapalat" w:cs="Sylfaen"/>
          <w:sz w:val="22"/>
          <w:lang w:val="en-US"/>
        </w:rPr>
        <w:t>՝</w:t>
      </w:r>
      <w:r w:rsidR="00C82773" w:rsidRPr="003464D1">
        <w:rPr>
          <w:rFonts w:ascii="GHEA Grapalat" w:hAnsi="GHEA Grapalat" w:cs="Sylfaen"/>
          <w:sz w:val="22"/>
          <w:lang w:val="ru-RU"/>
        </w:rPr>
        <w:t xml:space="preserve"> </w:t>
      </w:r>
      <w:r w:rsidR="00C82773" w:rsidRPr="0023238A">
        <w:rPr>
          <w:rFonts w:ascii="GHEA Grapalat" w:hAnsi="GHEA Grapalat" w:cs="Sylfaen"/>
          <w:sz w:val="22"/>
          <w:lang w:val="ru-RU"/>
        </w:rPr>
        <w:t>այսինքն</w:t>
      </w:r>
      <w:r w:rsidR="00C82773" w:rsidRPr="003464D1">
        <w:rPr>
          <w:rFonts w:ascii="GHEA Grapalat" w:hAnsi="GHEA Grapalat" w:cs="Sylfaen"/>
          <w:sz w:val="22"/>
          <w:lang w:val="ru-RU"/>
        </w:rPr>
        <w:t xml:space="preserve"> </w:t>
      </w:r>
      <w:r w:rsidR="00C82773" w:rsidRPr="0023238A">
        <w:rPr>
          <w:rFonts w:ascii="GHEA Grapalat" w:hAnsi="GHEA Grapalat" w:cs="Sylfaen"/>
          <w:sz w:val="22"/>
          <w:lang w:val="ru-RU"/>
        </w:rPr>
        <w:t>դրամական</w:t>
      </w:r>
      <w:r w:rsidR="00C82773" w:rsidRPr="003464D1">
        <w:rPr>
          <w:rFonts w:ascii="GHEA Grapalat" w:hAnsi="GHEA Grapalat" w:cs="Sylfaen"/>
          <w:sz w:val="22"/>
          <w:lang w:val="ru-RU"/>
        </w:rPr>
        <w:t xml:space="preserve"> </w:t>
      </w:r>
      <w:r w:rsidR="00C82773" w:rsidRPr="0023238A">
        <w:rPr>
          <w:rFonts w:ascii="GHEA Grapalat" w:hAnsi="GHEA Grapalat" w:cs="Sylfaen"/>
          <w:sz w:val="22"/>
          <w:lang w:val="ru-RU"/>
        </w:rPr>
        <w:t>մրջոցների</w:t>
      </w:r>
      <w:r w:rsidR="00C82773" w:rsidRPr="003464D1">
        <w:rPr>
          <w:rFonts w:ascii="GHEA Grapalat" w:hAnsi="GHEA Grapalat" w:cs="Sylfaen"/>
          <w:sz w:val="22"/>
          <w:lang w:val="ru-RU"/>
        </w:rPr>
        <w:t xml:space="preserve"> </w:t>
      </w:r>
      <w:r w:rsidR="00C82773" w:rsidRPr="0023238A">
        <w:rPr>
          <w:rFonts w:ascii="GHEA Grapalat" w:hAnsi="GHEA Grapalat" w:cs="Sylfaen"/>
          <w:sz w:val="22"/>
          <w:lang w:val="ru-RU"/>
        </w:rPr>
        <w:t>որոշակի</w:t>
      </w:r>
      <w:r w:rsidR="00C82773" w:rsidRPr="003464D1">
        <w:rPr>
          <w:rFonts w:ascii="GHEA Grapalat" w:hAnsi="GHEA Grapalat" w:cs="Sylfaen"/>
          <w:sz w:val="22"/>
          <w:lang w:val="ru-RU"/>
        </w:rPr>
        <w:t xml:space="preserve"> </w:t>
      </w:r>
      <w:r w:rsidR="00C82773" w:rsidRPr="0023238A">
        <w:rPr>
          <w:rFonts w:ascii="GHEA Grapalat" w:hAnsi="GHEA Grapalat" w:cs="Sylfaen"/>
          <w:sz w:val="22"/>
          <w:lang w:val="ru-RU"/>
        </w:rPr>
        <w:t>անգործություն</w:t>
      </w:r>
      <w:r w:rsidRPr="003464D1">
        <w:rPr>
          <w:rFonts w:ascii="GHEA Grapalat" w:hAnsi="GHEA Grapalat" w:cs="Sylfaen"/>
          <w:sz w:val="22"/>
          <w:lang w:val="ru-RU"/>
        </w:rPr>
        <w:t>:</w:t>
      </w:r>
    </w:p>
    <w:p w:rsidR="00C82773" w:rsidRPr="0023238A" w:rsidRDefault="00C82773" w:rsidP="00C82773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 xml:space="preserve">3. </w:t>
      </w:r>
      <w:r w:rsidRPr="0023238A">
        <w:rPr>
          <w:rFonts w:ascii="GHEA Grapalat" w:hAnsi="GHEA Grapalat" w:cs="Sylfaen"/>
          <w:sz w:val="22"/>
          <w:lang w:val="hy-AM"/>
        </w:rPr>
        <w:t>Ակտիվների շրջանառելիության և ընթացիկ ակտրվների շրջանառելիության գործակիցները գործարար ակտիվությունը բնութագրող ցուցանիշ են</w:t>
      </w:r>
      <w:r w:rsidRPr="003464D1">
        <w:rPr>
          <w:rFonts w:ascii="GHEA Grapalat" w:hAnsi="GHEA Grapalat" w:cs="Sylfaen"/>
          <w:sz w:val="22"/>
          <w:lang w:val="ru-RU"/>
        </w:rPr>
        <w:t>:</w:t>
      </w:r>
      <w:r w:rsidRPr="0023238A">
        <w:rPr>
          <w:rFonts w:ascii="GHEA Grapalat" w:hAnsi="GHEA Grapalat"/>
          <w:sz w:val="22"/>
          <w:lang w:val="hy-AM"/>
        </w:rPr>
        <w:t xml:space="preserve"> Ակտիվների շրջանառելիության գործակիցը բնութագրում է ընկերության բոլոր մի</w:t>
      </w:r>
      <w:r w:rsidR="00172DCB" w:rsidRPr="0023238A">
        <w:rPr>
          <w:rFonts w:ascii="GHEA Grapalat" w:hAnsi="GHEA Grapalat"/>
          <w:sz w:val="22"/>
          <w:lang w:val="hy-AM"/>
        </w:rPr>
        <w:t>ջոցների շրջապտույտի արագություն</w:t>
      </w:r>
      <w:r w:rsidR="00172DCB" w:rsidRPr="0023238A">
        <w:rPr>
          <w:rFonts w:ascii="GHEA Grapalat" w:hAnsi="GHEA Grapalat"/>
          <w:sz w:val="22"/>
          <w:lang w:val="en-US"/>
        </w:rPr>
        <w:t>ն</w:t>
      </w:r>
      <w:r w:rsidRPr="0023238A">
        <w:rPr>
          <w:rFonts w:ascii="GHEA Grapalat" w:hAnsi="GHEA Grapalat"/>
          <w:sz w:val="22"/>
          <w:lang w:val="hy-AM"/>
        </w:rPr>
        <w:t xml:space="preserve">՝ անկախ դրանց </w:t>
      </w:r>
      <w:r w:rsidR="00172DCB" w:rsidRPr="0023238A">
        <w:rPr>
          <w:rFonts w:ascii="GHEA Grapalat" w:hAnsi="GHEA Grapalat"/>
          <w:sz w:val="22"/>
          <w:lang w:val="hy-AM"/>
        </w:rPr>
        <w:t xml:space="preserve">ձևավորման աղբյուրից և </w:t>
      </w:r>
      <w:r w:rsidRPr="0023238A">
        <w:rPr>
          <w:rFonts w:ascii="GHEA Grapalat" w:hAnsi="GHEA Grapalat"/>
          <w:sz w:val="22"/>
          <w:lang w:val="hy-AM"/>
        </w:rPr>
        <w:t>որքան մեծ է այս ցուցանիշն, այնքան արդյունավետորեն են օգտագործվում ակտիվները:</w:t>
      </w:r>
      <w:r w:rsidRPr="0023238A">
        <w:rPr>
          <w:rFonts w:ascii="GHEA Grapalat" w:hAnsi="GHEA Grapalat" w:cs="Sylfaen"/>
          <w:sz w:val="22"/>
          <w:lang w:val="hy-AM"/>
        </w:rPr>
        <w:t xml:space="preserve"> Ընկերության մոտ </w:t>
      </w:r>
      <w:r w:rsidRPr="0023238A">
        <w:rPr>
          <w:rFonts w:ascii="GHEA Grapalat" w:hAnsi="GHEA Grapalat" w:cs="Sylfaen"/>
          <w:sz w:val="22"/>
          <w:lang w:val="ru-RU" w:eastAsia="en-US"/>
        </w:rPr>
        <w:t>գործակիցը</w:t>
      </w:r>
      <w:r w:rsidRPr="003464D1">
        <w:rPr>
          <w:rFonts w:ascii="GHEA Grapalat" w:hAnsi="GHEA Grapalat" w:cs="Sylfaen"/>
          <w:sz w:val="22"/>
          <w:lang w:val="ru-RU" w:eastAsia="en-US"/>
        </w:rPr>
        <w:t xml:space="preserve"> </w:t>
      </w:r>
      <w:r w:rsidRPr="0023238A">
        <w:rPr>
          <w:rFonts w:ascii="GHEA Grapalat" w:hAnsi="GHEA Grapalat" w:cs="Sylfaen"/>
          <w:sz w:val="22"/>
          <w:lang w:val="ru-RU" w:eastAsia="en-US"/>
        </w:rPr>
        <w:t>հավասար</w:t>
      </w:r>
      <w:r w:rsidRPr="003464D1">
        <w:rPr>
          <w:rFonts w:ascii="GHEA Grapalat" w:hAnsi="GHEA Grapalat" w:cs="Sylfaen"/>
          <w:sz w:val="22"/>
          <w:lang w:val="ru-RU" w:eastAsia="en-US"/>
        </w:rPr>
        <w:t xml:space="preserve"> </w:t>
      </w:r>
      <w:r w:rsidRPr="0023238A">
        <w:rPr>
          <w:rFonts w:ascii="GHEA Grapalat" w:hAnsi="GHEA Grapalat" w:cs="Sylfaen"/>
          <w:sz w:val="22"/>
          <w:lang w:val="ru-RU" w:eastAsia="en-US"/>
        </w:rPr>
        <w:t>է</w:t>
      </w:r>
      <w:r w:rsidR="00573C75">
        <w:rPr>
          <w:rFonts w:ascii="GHEA Grapalat" w:hAnsi="GHEA Grapalat" w:cs="Sylfaen"/>
          <w:sz w:val="22"/>
          <w:lang w:val="ru-RU" w:eastAsia="en-US"/>
        </w:rPr>
        <w:t xml:space="preserve"> 3.34</w:t>
      </w:r>
      <w:r w:rsidR="00172DCB" w:rsidRPr="003464D1">
        <w:rPr>
          <w:rFonts w:ascii="GHEA Grapalat" w:hAnsi="GHEA Grapalat" w:cs="Sylfaen"/>
          <w:sz w:val="22"/>
          <w:lang w:val="ru-RU" w:eastAsia="en-US"/>
        </w:rPr>
        <w:t>-</w:t>
      </w:r>
      <w:r w:rsidR="00172DCB" w:rsidRPr="0023238A">
        <w:rPr>
          <w:rFonts w:ascii="GHEA Grapalat" w:hAnsi="GHEA Grapalat" w:cs="Sylfaen"/>
          <w:sz w:val="22"/>
          <w:lang w:val="en-US" w:eastAsia="en-US"/>
        </w:rPr>
        <w:t>ի</w:t>
      </w:r>
      <w:r w:rsidRPr="0023238A">
        <w:rPr>
          <w:rFonts w:ascii="GHEA Grapalat" w:hAnsi="GHEA Grapalat" w:cs="Sylfaen"/>
          <w:sz w:val="22"/>
          <w:lang w:val="hy-AM" w:eastAsia="en-US"/>
        </w:rPr>
        <w:t xml:space="preserve">: </w:t>
      </w:r>
    </w:p>
    <w:p w:rsidR="00C82773" w:rsidRPr="0023238A" w:rsidRDefault="00C82773" w:rsidP="00C82773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>4. Ակտիվների շահութաբերության գործակիցը բնութագրում է կառավարման արդյունավետությունը և ցույց է տալիս միավոր ակտիվների հաշվով շահույթի մեծությունը, գործակիցը</w:t>
      </w:r>
      <w:r w:rsidR="00172DCB" w:rsidRPr="0023238A">
        <w:rPr>
          <w:rFonts w:ascii="GHEA Grapalat" w:hAnsi="GHEA Grapalat" w:cs="Sylfaen"/>
          <w:sz w:val="22"/>
          <w:lang w:val="hy-AM"/>
        </w:rPr>
        <w:t xml:space="preserve"> բավականին բարձր է և</w:t>
      </w:r>
      <w:r w:rsidRPr="0023238A">
        <w:rPr>
          <w:rFonts w:ascii="GHEA Grapalat" w:hAnsi="GHEA Grapalat" w:cs="Sylfaen"/>
          <w:sz w:val="22"/>
          <w:lang w:val="hy-AM"/>
        </w:rPr>
        <w:t xml:space="preserve"> հավասար է 22.76: Շահութաբերության հետ կապված մնացած ցուցանիշները  ընկերության մոտ նույնպես բարձր են:</w:t>
      </w:r>
    </w:p>
    <w:p w:rsidR="00C82773" w:rsidRPr="0023238A" w:rsidRDefault="00C82773" w:rsidP="00C82773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lastRenderedPageBreak/>
        <w:t>5.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ընկերությունում եկամուտները հիմնականում  ձևավորվել են հիմնական գործունեությունից:</w:t>
      </w:r>
    </w:p>
    <w:p w:rsidR="00C82773" w:rsidRPr="0023238A" w:rsidRDefault="00C82773" w:rsidP="00C82773">
      <w:pPr>
        <w:spacing w:line="360" w:lineRule="auto"/>
        <w:ind w:firstLine="720"/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>15.5  Եզրակացություն</w:t>
      </w:r>
    </w:p>
    <w:p w:rsidR="00C82773" w:rsidRPr="0023238A" w:rsidRDefault="00C82773" w:rsidP="00C82773">
      <w:pPr>
        <w:pStyle w:val="BodyTextIndent"/>
        <w:tabs>
          <w:tab w:val="clear" w:pos="540"/>
          <w:tab w:val="left" w:pos="0"/>
        </w:tabs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ab/>
        <w:t xml:space="preserve">2017թ. տարեկան տվյալներով ՀՀ ստիկանության ենթակայության </w:t>
      </w:r>
      <w:r w:rsidRPr="0023238A">
        <w:rPr>
          <w:rFonts w:ascii="GHEA Grapalat" w:hAnsi="GHEA Grapalat"/>
          <w:sz w:val="22"/>
          <w:lang w:val="hy-AM"/>
        </w:rPr>
        <w:t>&lt;&lt;02 շաբաթաթերթ&gt;&gt;  ՓԲԸ-ի</w:t>
      </w:r>
      <w:r w:rsidRPr="0023238A">
        <w:rPr>
          <w:rFonts w:ascii="GHEA Grapalat" w:hAnsi="GHEA Grapalat" w:cs="Sylfaen"/>
          <w:sz w:val="22"/>
          <w:lang w:val="hy-AM"/>
        </w:rPr>
        <w:t xml:space="preserve"> մոտ նկատվել է ֆինանսատնտեսական վիճակի բարելավում, ընկերությունը հաշվետու տարում դարձյալ աշխատել է շահույթով, ընդ որում  </w:t>
      </w:r>
      <w:r w:rsidR="00573C75" w:rsidRPr="00573C75">
        <w:rPr>
          <w:rFonts w:ascii="GHEA Grapalat" w:hAnsi="GHEA Grapalat" w:cs="Sylfaen"/>
          <w:sz w:val="22"/>
          <w:lang w:val="hy-AM"/>
        </w:rPr>
        <w:t xml:space="preserve">զուտ </w:t>
      </w:r>
      <w:r w:rsidRPr="0023238A">
        <w:rPr>
          <w:rFonts w:ascii="GHEA Grapalat" w:hAnsi="GHEA Grapalat"/>
          <w:sz w:val="22"/>
          <w:lang w:val="hy-AM"/>
        </w:rPr>
        <w:t>շահույթը ն</w:t>
      </w:r>
      <w:r w:rsidR="00172DCB" w:rsidRPr="0023238A">
        <w:rPr>
          <w:rFonts w:ascii="GHEA Grapalat" w:hAnsi="GHEA Grapalat"/>
          <w:sz w:val="22"/>
          <w:lang w:val="hy-AM"/>
        </w:rPr>
        <w:t>ախորդ տարվա նկատմամբ ավելացել է 134%-ով:</w:t>
      </w:r>
    </w:p>
    <w:p w:rsidR="00C82773" w:rsidRPr="00172DCB" w:rsidRDefault="00C82773" w:rsidP="00C82773">
      <w:pPr>
        <w:tabs>
          <w:tab w:val="left" w:pos="0"/>
        </w:tabs>
        <w:spacing w:line="360" w:lineRule="auto"/>
        <w:ind w:right="-142"/>
        <w:jc w:val="both"/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ab/>
        <w:t>2017թ.-ին ընկերության կուտակված շահույթը կազմել է 10,854.0 հազ. դրամ՝  նախորդ տարվա նկատմամբ աճել է 1,416.0 հազ.դրամով, իսկ արտադրանքի, ապրանքի, աշխատանքների, ծառայություններից հասույթը նախորդ տարվա համեմատ աճել է 4,828.0 հազ. դրամով և կազմել է 54,278.0 հազ. դրամ:</w:t>
      </w:r>
      <w:r w:rsidRPr="00172DCB">
        <w:rPr>
          <w:rFonts w:ascii="GHEA Grapalat" w:hAnsi="GHEA Grapalat" w:cs="Sylfaen"/>
          <w:sz w:val="22"/>
          <w:lang w:val="hy-AM" w:eastAsia="en-US"/>
        </w:rPr>
        <w:t xml:space="preserve">  </w:t>
      </w:r>
      <w:r w:rsidRPr="00172DCB">
        <w:rPr>
          <w:rFonts w:ascii="GHEA Grapalat" w:hAnsi="GHEA Grapalat" w:cs="Sylfaen"/>
          <w:sz w:val="22"/>
          <w:lang w:val="hy-AM"/>
        </w:rPr>
        <w:t xml:space="preserve"> </w:t>
      </w:r>
    </w:p>
    <w:p w:rsidR="00C82773" w:rsidRPr="00172DCB" w:rsidRDefault="00C82773" w:rsidP="00C82773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</w:p>
    <w:p w:rsidR="00123BA1" w:rsidRPr="00911DF9" w:rsidRDefault="00123BA1" w:rsidP="00821FC6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color w:val="FF0000"/>
          <w:sz w:val="22"/>
          <w:lang w:val="hy-AM"/>
        </w:rPr>
      </w:pPr>
    </w:p>
    <w:p w:rsidR="00EF6701" w:rsidRPr="00911DF9" w:rsidRDefault="00EF6701" w:rsidP="00821FC6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color w:val="FF0000"/>
          <w:sz w:val="22"/>
          <w:lang w:val="hy-AM"/>
        </w:rPr>
      </w:pPr>
    </w:p>
    <w:p w:rsidR="00EF6701" w:rsidRPr="00911DF9" w:rsidRDefault="00EF6701" w:rsidP="00821FC6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color w:val="FF0000"/>
          <w:sz w:val="22"/>
          <w:lang w:val="hy-AM"/>
        </w:rPr>
      </w:pPr>
    </w:p>
    <w:p w:rsidR="00F6599F" w:rsidRPr="006E252E" w:rsidRDefault="00F6599F" w:rsidP="00821FC6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lang w:val="hy-AM"/>
        </w:rPr>
      </w:pPr>
    </w:p>
    <w:p w:rsidR="00ED4D46" w:rsidRPr="0023238A" w:rsidRDefault="00ED4D46" w:rsidP="00ED4D46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23238A">
        <w:rPr>
          <w:rFonts w:ascii="GHEA Grapalat" w:hAnsi="GHEA Grapalat"/>
          <w:b/>
          <w:sz w:val="22"/>
          <w:u w:val="single"/>
          <w:lang w:val="hy-AM"/>
        </w:rPr>
        <w:t xml:space="preserve">16.  </w:t>
      </w:r>
      <w:r w:rsidRPr="0023238A">
        <w:rPr>
          <w:rFonts w:ascii="GHEA Grapalat" w:hAnsi="GHEA Grapalat" w:cs="Sylfaen"/>
          <w:b/>
          <w:sz w:val="22"/>
          <w:u w:val="single"/>
          <w:lang w:val="hy-AM"/>
        </w:rPr>
        <w:t xml:space="preserve">Հ Հ    Կ Ա    Ք Ա Ղ Ա Ք Ա Ց Ի Ա Կ Ա Ն    Ա Վ Ի Ա Ց Ի Ա Յ Ի </w:t>
      </w:r>
      <w:r w:rsidRPr="0023238A">
        <w:rPr>
          <w:rFonts w:ascii="GHEA Grapalat" w:hAnsi="GHEA Grapalat"/>
          <w:b/>
          <w:sz w:val="22"/>
          <w:u w:val="single"/>
          <w:lang w:val="hy-AM"/>
        </w:rPr>
        <w:t xml:space="preserve">      </w:t>
      </w:r>
    </w:p>
    <w:p w:rsidR="00ED4D46" w:rsidRPr="0023238A" w:rsidRDefault="00ED4D46" w:rsidP="00ED4D46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23238A">
        <w:rPr>
          <w:rFonts w:ascii="GHEA Grapalat" w:hAnsi="GHEA Grapalat"/>
          <w:b/>
          <w:sz w:val="22"/>
          <w:u w:val="single"/>
          <w:lang w:val="hy-AM"/>
        </w:rPr>
        <w:t xml:space="preserve"> </w:t>
      </w:r>
      <w:r w:rsidRPr="0023238A">
        <w:rPr>
          <w:rFonts w:ascii="GHEA Grapalat" w:hAnsi="GHEA Grapalat" w:cs="Sylfaen"/>
          <w:b/>
          <w:sz w:val="22"/>
          <w:u w:val="single"/>
          <w:lang w:val="hy-AM"/>
        </w:rPr>
        <w:t>Գ Լ Խ Ա Վ Ո Ր    Վ Ա Ր Չ Ո Ւ Թ Յ Ո Ւ Ն</w:t>
      </w:r>
    </w:p>
    <w:p w:rsidR="00ED4D46" w:rsidRPr="0023238A" w:rsidRDefault="00ED4D46" w:rsidP="00ED4D46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ED4D46" w:rsidRPr="0023238A" w:rsidRDefault="00ED4D46" w:rsidP="00ED4D46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>16.1 Վարչության ենթակայությամբ 2017թ.-ի տարեկան տվյալներով</w:t>
      </w:r>
      <w:r w:rsidRPr="0023238A">
        <w:rPr>
          <w:rFonts w:ascii="GHEA Grapalat" w:hAnsi="GHEA Grapalat"/>
          <w:sz w:val="22"/>
          <w:lang w:val="af-ZA"/>
        </w:rPr>
        <w:t xml:space="preserve"> </w:t>
      </w:r>
      <w:r w:rsidRPr="0023238A">
        <w:rPr>
          <w:rFonts w:ascii="GHEA Grapalat" w:hAnsi="GHEA Grapalat" w:cs="Sylfaen"/>
          <w:sz w:val="22"/>
          <w:lang w:val="hy-AM"/>
        </w:rPr>
        <w:t>առկա են թվով</w:t>
      </w:r>
      <w:r w:rsidRPr="0023238A">
        <w:rPr>
          <w:rFonts w:ascii="GHEA Grapalat" w:hAnsi="GHEA Grapalat"/>
          <w:sz w:val="22"/>
          <w:lang w:val="hy-AM"/>
        </w:rPr>
        <w:t xml:space="preserve"> երեք պետական մասնակցությամբ առևտրային կազմակերպություն՝ </w:t>
      </w:r>
      <w:r w:rsidR="006E252E" w:rsidRPr="0023238A">
        <w:rPr>
          <w:rFonts w:ascii="GHEA Grapalat" w:hAnsi="GHEA Grapalat"/>
          <w:sz w:val="22"/>
          <w:lang w:val="hy-AM"/>
        </w:rPr>
        <w:t xml:space="preserve">քանակը </w:t>
      </w:r>
      <w:r w:rsidRPr="0023238A">
        <w:rPr>
          <w:rFonts w:ascii="GHEA Grapalat" w:hAnsi="GHEA Grapalat"/>
          <w:sz w:val="22"/>
          <w:lang w:val="hy-AM"/>
        </w:rPr>
        <w:t xml:space="preserve"> մնացել  է անփոփոխ: </w:t>
      </w:r>
    </w:p>
    <w:p w:rsidR="00ED4D46" w:rsidRPr="0023238A" w:rsidRDefault="00ED4D46" w:rsidP="00ED4D46">
      <w:pPr>
        <w:pStyle w:val="BodyTextIndent"/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>16.2 Ը</w:t>
      </w:r>
      <w:r w:rsidRPr="0023238A">
        <w:rPr>
          <w:rFonts w:ascii="GHEA Grapalat" w:hAnsi="GHEA Grapalat" w:cs="Sylfaen"/>
          <w:sz w:val="22"/>
          <w:lang w:val="hy-AM"/>
        </w:rPr>
        <w:t>նկերությունների աշխատողների ընդհանուր թվաքանակը նշված ժամանակահատվածում կազմել է 463 աշխատող /նախորդ տարվա համեմատ այն կրճատվել է 21-ով/ համապատասխանաբար</w:t>
      </w:r>
      <w:r w:rsidRPr="0023238A">
        <w:rPr>
          <w:rFonts w:ascii="GHEA Grapalat" w:hAnsi="GHEA Grapalat"/>
          <w:sz w:val="22"/>
          <w:lang w:val="hy-AM"/>
        </w:rPr>
        <w:t>` &lt;&lt;Ավիաբուժ&gt;&gt;ՓԲԸ 75 աշխատող (նախորդ տարի</w:t>
      </w:r>
      <w:r w:rsidR="00573C75" w:rsidRPr="00573C75">
        <w:rPr>
          <w:rFonts w:ascii="GHEA Grapalat" w:hAnsi="GHEA Grapalat"/>
          <w:sz w:val="22"/>
          <w:lang w:val="hy-AM"/>
        </w:rPr>
        <w:t>՝</w:t>
      </w:r>
      <w:r w:rsidRPr="0023238A">
        <w:rPr>
          <w:rFonts w:ascii="GHEA Grapalat" w:hAnsi="GHEA Grapalat"/>
          <w:sz w:val="22"/>
          <w:lang w:val="hy-AM"/>
        </w:rPr>
        <w:t xml:space="preserve"> 40),  &lt;&lt;Ավիաուսումնական կենտրոն&gt;&gt; ՓԲԸ 35 աշխատող (նախորդ տարի</w:t>
      </w:r>
      <w:r w:rsidR="00573C75" w:rsidRPr="00573C75">
        <w:rPr>
          <w:rFonts w:ascii="GHEA Grapalat" w:hAnsi="GHEA Grapalat"/>
          <w:sz w:val="22"/>
          <w:lang w:val="hy-AM"/>
        </w:rPr>
        <w:t>՝</w:t>
      </w:r>
      <w:r w:rsidRPr="0023238A">
        <w:rPr>
          <w:rFonts w:ascii="GHEA Grapalat" w:hAnsi="GHEA Grapalat"/>
          <w:sz w:val="22"/>
          <w:lang w:val="hy-AM"/>
        </w:rPr>
        <w:t xml:space="preserve"> 32) </w:t>
      </w:r>
      <w:r w:rsidRPr="0023238A">
        <w:rPr>
          <w:rFonts w:ascii="GHEA Grapalat" w:hAnsi="GHEA Grapalat" w:cs="Sylfaen"/>
          <w:sz w:val="22"/>
          <w:lang w:val="hy-AM"/>
        </w:rPr>
        <w:t xml:space="preserve">և </w:t>
      </w:r>
      <w:r w:rsidRPr="0023238A">
        <w:rPr>
          <w:rFonts w:ascii="GHEA Grapalat" w:hAnsi="GHEA Grapalat"/>
          <w:sz w:val="22"/>
          <w:lang w:val="hy-AM"/>
        </w:rPr>
        <w:t xml:space="preserve">&lt;&lt;Հայաերոնավիգացիա&gt;&gt; ՓԲԸ 353 աշխատող ( նախորդ տարի`  370  աշխատող): </w:t>
      </w:r>
    </w:p>
    <w:p w:rsidR="00ED4D46" w:rsidRPr="0023238A" w:rsidRDefault="00ED4D46" w:rsidP="00ED4D46">
      <w:pPr>
        <w:pStyle w:val="BodyTextIndent"/>
        <w:tabs>
          <w:tab w:val="num" w:pos="-5220"/>
        </w:tabs>
        <w:jc w:val="left"/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 xml:space="preserve">16.3  </w:t>
      </w:r>
      <w:r w:rsidRPr="0023238A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Pr="0023238A">
        <w:rPr>
          <w:rFonts w:ascii="GHEA Grapalat" w:hAnsi="GHEA Grapalat"/>
          <w:sz w:val="22"/>
          <w:lang w:val="hy-AM"/>
        </w:rPr>
        <w:t xml:space="preserve"> </w:t>
      </w:r>
      <w:r w:rsidRPr="0023238A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ED4D46" w:rsidRPr="0023238A" w:rsidRDefault="00ED4D46" w:rsidP="00ED4D46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23238A">
        <w:rPr>
          <w:rFonts w:ascii="GHEA Grapalat" w:hAnsi="GHEA Grapalat"/>
          <w:i/>
          <w:iCs/>
          <w:sz w:val="22"/>
          <w:lang w:val="hy-AM"/>
        </w:rPr>
        <w:t xml:space="preserve">  </w:t>
      </w:r>
      <w:r w:rsidRPr="0023238A">
        <w:rPr>
          <w:rFonts w:ascii="GHEA Grapalat" w:hAnsi="GHEA Grapalat"/>
          <w:i/>
          <w:iCs/>
          <w:sz w:val="22"/>
        </w:rPr>
        <w:t>/</w:t>
      </w:r>
      <w:r w:rsidRPr="0023238A">
        <w:rPr>
          <w:rFonts w:ascii="GHEA Grapalat" w:hAnsi="GHEA Grapalat" w:cs="Sylfaen"/>
          <w:i/>
          <w:iCs/>
          <w:sz w:val="22"/>
        </w:rPr>
        <w:t>հազ. դրամ/</w:t>
      </w:r>
      <w:r w:rsidRPr="0023238A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ED4D46" w:rsidRPr="0023238A" w:rsidTr="006F7095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23238A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23238A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23238A">
              <w:rPr>
                <w:rFonts w:ascii="GHEA Grapalat" w:hAnsi="GHEA Grapalat"/>
                <w:bCs/>
                <w:sz w:val="22"/>
              </w:rPr>
              <w:t>201</w:t>
            </w:r>
            <w:r w:rsidRPr="0023238A">
              <w:rPr>
                <w:rFonts w:ascii="GHEA Grapalat" w:hAnsi="GHEA Grapalat"/>
                <w:bCs/>
                <w:sz w:val="22"/>
                <w:lang w:val="ru-RU"/>
              </w:rPr>
              <w:t>7</w:t>
            </w:r>
            <w:r w:rsidRPr="0023238A">
              <w:rPr>
                <w:rFonts w:ascii="GHEA Grapalat" w:hAnsi="GHEA Grapalat" w:cs="Sylfaen"/>
                <w:bCs/>
                <w:sz w:val="22"/>
              </w:rPr>
              <w:t>թ</w:t>
            </w:r>
            <w:r w:rsidRPr="0023238A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23238A">
              <w:rPr>
                <w:rFonts w:ascii="GHEA Grapalat" w:hAnsi="GHEA Grapalat"/>
                <w:bCs/>
                <w:sz w:val="22"/>
              </w:rPr>
              <w:lastRenderedPageBreak/>
              <w:t>տարեկան</w:t>
            </w:r>
          </w:p>
        </w:tc>
      </w:tr>
      <w:tr w:rsidR="00ED4D46" w:rsidRPr="0023238A" w:rsidTr="006F709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lastRenderedPageBreak/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8,561,693.0</w:t>
            </w:r>
          </w:p>
        </w:tc>
      </w:tr>
      <w:tr w:rsidR="00ED4D46" w:rsidRPr="0023238A" w:rsidTr="006F709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Աշխատել են շահույթով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3</w:t>
            </w:r>
          </w:p>
        </w:tc>
      </w:tr>
      <w:tr w:rsidR="00ED4D46" w:rsidRPr="0023238A" w:rsidTr="006F709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Աշ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23238A">
              <w:rPr>
                <w:rFonts w:ascii="GHEA Grapalat" w:hAnsi="GHEA Grapalat" w:cs="Sylfaen"/>
                <w:sz w:val="22"/>
              </w:rPr>
              <w:t>ատել են վնասով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ED4D46" w:rsidRPr="0023238A" w:rsidTr="006F709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Շահույթ/վնաս/ չեն ձևավորել /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Pr="0023238A">
              <w:rPr>
                <w:rFonts w:ascii="GHEA Grapalat" w:hAnsi="GHEA Grapalat" w:cs="Sylfaen"/>
                <w:sz w:val="22"/>
              </w:rPr>
              <w:t>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  <w:tr w:rsidR="00ED4D46" w:rsidRPr="0023238A" w:rsidTr="006F709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23238A" w:rsidRDefault="00ED4D46" w:rsidP="006F7095">
            <w:pPr>
              <w:pStyle w:val="BodyTex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2,502,662.0</w:t>
            </w:r>
          </w:p>
        </w:tc>
      </w:tr>
      <w:tr w:rsidR="00ED4D46" w:rsidRPr="0023238A" w:rsidTr="006F709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23238A" w:rsidRDefault="00ED4D46" w:rsidP="006F7095">
            <w:pPr>
              <w:pStyle w:val="BodyTex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23238A" w:rsidRDefault="00ED4D46" w:rsidP="006F7095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D46" w:rsidRPr="0023238A" w:rsidRDefault="00ED4D46" w:rsidP="006F7095">
            <w:pPr>
              <w:pStyle w:val="BodyTex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ED4D46" w:rsidRPr="0023238A" w:rsidTr="006F7095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7.</w:t>
            </w:r>
          </w:p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Եկամուտների ընդամենը ծավալը` այդ թվում*</w:t>
            </w:r>
          </w:p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D46" w:rsidRPr="0023238A" w:rsidRDefault="00ED4D46" w:rsidP="006F709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7,883,062.0</w:t>
            </w:r>
          </w:p>
          <w:p w:rsidR="00ED4D46" w:rsidRPr="0023238A" w:rsidRDefault="00ED4D46" w:rsidP="006F709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7,466,084.4</w:t>
            </w:r>
          </w:p>
        </w:tc>
      </w:tr>
      <w:tr w:rsidR="00ED4D46" w:rsidRPr="0023238A" w:rsidTr="006F7095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8.</w:t>
            </w:r>
          </w:p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D46" w:rsidRPr="0023238A" w:rsidRDefault="00ED4D46" w:rsidP="006F709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4,723,641.0</w:t>
            </w:r>
          </w:p>
          <w:p w:rsidR="00ED4D46" w:rsidRPr="0023238A" w:rsidRDefault="00ED4D46" w:rsidP="006F709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4,238,247.0</w:t>
            </w:r>
          </w:p>
        </w:tc>
      </w:tr>
      <w:tr w:rsidR="00ED4D46" w:rsidRPr="0023238A" w:rsidTr="006F7095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9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9.1</w:t>
            </w:r>
          </w:p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</w:rPr>
              <w:t>9.2</w:t>
            </w:r>
          </w:p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Ընթացիկ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ընդամենը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23238A">
              <w:rPr>
                <w:rFonts w:ascii="GHEA Grapalat" w:hAnsi="GHEA Grapalat" w:cs="Sylfaen"/>
                <w:sz w:val="22"/>
              </w:rPr>
              <w:t>այդ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թվում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կրեդիտորական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պարտքեր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գնումների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գծով</w:t>
            </w:r>
          </w:p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D46" w:rsidRPr="0023238A" w:rsidRDefault="00ED4D46" w:rsidP="006F709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1,048,622.0</w:t>
            </w:r>
          </w:p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22,248.0</w:t>
            </w:r>
          </w:p>
          <w:p w:rsidR="00ED4D46" w:rsidRPr="0023238A" w:rsidRDefault="00ED4D46" w:rsidP="006F709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584,042.0</w:t>
            </w:r>
          </w:p>
          <w:p w:rsidR="00ED4D46" w:rsidRPr="0023238A" w:rsidRDefault="00ED4D46" w:rsidP="006F7095">
            <w:pPr>
              <w:jc w:val="center"/>
              <w:rPr>
                <w:rFonts w:ascii="GHEA Grapalat" w:hAnsi="GHEA Grapalat"/>
                <w:sz w:val="22"/>
                <w:lang w:val="en-US" w:eastAsia="en-US"/>
              </w:rPr>
            </w:pPr>
            <w:r w:rsidRPr="0023238A">
              <w:rPr>
                <w:rFonts w:ascii="GHEA Grapalat" w:hAnsi="GHEA Grapalat"/>
                <w:sz w:val="22"/>
                <w:lang w:val="en-US" w:eastAsia="en-US"/>
              </w:rPr>
              <w:t>50,793.0</w:t>
            </w:r>
          </w:p>
          <w:p w:rsidR="00ED4D46" w:rsidRPr="0023238A" w:rsidRDefault="00ED4D46" w:rsidP="006F709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ED4D46" w:rsidRPr="0023238A" w:rsidTr="006F709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10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10.1</w:t>
            </w:r>
          </w:p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10.2</w:t>
            </w:r>
          </w:p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Ընթացիկ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ակտիվներ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ընդամենը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23238A">
              <w:rPr>
                <w:rFonts w:ascii="GHEA Grapalat" w:hAnsi="GHEA Grapalat" w:cs="Sylfaen"/>
                <w:sz w:val="22"/>
              </w:rPr>
              <w:t>այդ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թվում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դեբիտորակն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23238A">
              <w:rPr>
                <w:rFonts w:ascii="GHEA Grapalat" w:hAnsi="GHEA Grapalat" w:cs="Sylfaen"/>
                <w:sz w:val="22"/>
              </w:rPr>
              <w:t>պարտքեր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վաճառքի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գծով</w:t>
            </w:r>
          </w:p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դրամական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միջոցներ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և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դրանց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4,855,972.0</w:t>
            </w:r>
          </w:p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991,463.0</w:t>
            </w:r>
          </w:p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3,752,233.0</w:t>
            </w:r>
          </w:p>
        </w:tc>
      </w:tr>
      <w:tr w:rsidR="00ED4D46" w:rsidRPr="0023238A" w:rsidTr="006F709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11</w:t>
            </w:r>
          </w:p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11.1</w:t>
            </w:r>
          </w:p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Ընդամենը ոչ ընթացիկ պարտավորություններ, այդ թվում՝</w:t>
            </w:r>
          </w:p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երկարաժմկետ բանկային վարկեր և փոխառություններ</w:t>
            </w:r>
          </w:p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ակտիվներին վերաբերվող շնորհներ</w:t>
            </w:r>
          </w:p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534,692.0</w:t>
            </w:r>
          </w:p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10,290.0</w:t>
            </w:r>
          </w:p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ED4D46" w:rsidRPr="0023238A" w:rsidTr="006F7095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2</w:t>
            </w:r>
            <w:r w:rsidRPr="0023238A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D46" w:rsidRPr="0023238A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7,466,084.0</w:t>
            </w:r>
          </w:p>
        </w:tc>
      </w:tr>
    </w:tbl>
    <w:p w:rsidR="00ED4D46" w:rsidRPr="0023238A" w:rsidRDefault="00ED4D46" w:rsidP="0023238A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lang w:val="hy-AM"/>
        </w:rPr>
      </w:pPr>
      <w:r w:rsidRPr="0023238A">
        <w:rPr>
          <w:rFonts w:ascii="GHEA Grapalat" w:hAnsi="GHEA Grapalat"/>
          <w:i/>
          <w:iCs/>
          <w:sz w:val="22"/>
          <w:lang w:val="hy-AM"/>
        </w:rPr>
        <w:t xml:space="preserve">                                                        </w:t>
      </w:r>
    </w:p>
    <w:p w:rsidR="00ED4D46" w:rsidRPr="0023238A" w:rsidRDefault="00ED4D46" w:rsidP="00ED4D46">
      <w:pPr>
        <w:pStyle w:val="BodyTextIndent"/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 xml:space="preserve">16.4 </w:t>
      </w:r>
      <w:r w:rsidRPr="0023238A">
        <w:rPr>
          <w:rFonts w:ascii="GHEA Grapalat" w:hAnsi="GHEA Grapalat" w:cs="Sylfaen"/>
          <w:sz w:val="22"/>
          <w:lang w:val="hy-AM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Pr="0023238A">
        <w:rPr>
          <w:rFonts w:ascii="GHEA Grapalat" w:hAnsi="GHEA Grapalat"/>
          <w:sz w:val="22"/>
          <w:lang w:val="hy-AM"/>
        </w:rPr>
        <w:tab/>
        <w:t xml:space="preserve"> </w:t>
      </w:r>
    </w:p>
    <w:p w:rsidR="00ED4D46" w:rsidRPr="0023238A" w:rsidRDefault="00ED4D46" w:rsidP="00ED4D46">
      <w:pPr>
        <w:jc w:val="right"/>
        <w:rPr>
          <w:rFonts w:ascii="GHEA Grapalat" w:hAnsi="GHEA Grapalat"/>
          <w:sz w:val="22"/>
          <w:lang w:val="en-US"/>
        </w:rPr>
      </w:pPr>
      <w:r w:rsidRPr="0023238A">
        <w:rPr>
          <w:rFonts w:ascii="GHEA Grapalat" w:hAnsi="GHEA Grapalat"/>
          <w:sz w:val="22"/>
        </w:rPr>
        <w:t>201</w:t>
      </w:r>
      <w:r w:rsidR="0023238A">
        <w:rPr>
          <w:rFonts w:ascii="GHEA Grapalat" w:hAnsi="GHEA Grapalat"/>
          <w:sz w:val="22"/>
          <w:lang w:val="en-US"/>
        </w:rPr>
        <w:t>7</w:t>
      </w:r>
      <w:r w:rsidRPr="0023238A">
        <w:rPr>
          <w:rFonts w:ascii="GHEA Grapalat" w:hAnsi="GHEA Grapalat" w:cs="Sylfaen"/>
          <w:sz w:val="22"/>
        </w:rPr>
        <w:t xml:space="preserve">թ. </w:t>
      </w:r>
      <w:r w:rsidRPr="0023238A">
        <w:rPr>
          <w:rFonts w:ascii="GHEA Grapalat" w:hAnsi="GHEA Grapalat" w:cs="Sylfaen"/>
          <w:sz w:val="22"/>
          <w:lang w:val="en-US"/>
        </w:rPr>
        <w:t>տարեկան</w:t>
      </w:r>
    </w:p>
    <w:p w:rsidR="00ED4D46" w:rsidRPr="0023238A" w:rsidRDefault="00ED4D46" w:rsidP="00ED4D46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ED4D46" w:rsidRPr="0023238A" w:rsidTr="006F7095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ED4D46" w:rsidRPr="0023238A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lastRenderedPageBreak/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ED4D46" w:rsidRPr="0023238A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ED4D46" w:rsidRPr="0023238A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23238A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ED4D46" w:rsidRPr="0023238A" w:rsidTr="006F7095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ED4D46" w:rsidRPr="0023238A" w:rsidRDefault="00ED4D46" w:rsidP="006F7095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4D46" w:rsidRPr="0023238A" w:rsidRDefault="00ED4D46" w:rsidP="006F7095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ED4D46" w:rsidRPr="0023238A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23238A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ED4D46" w:rsidRPr="0023238A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ED4D46" w:rsidRPr="0023238A" w:rsidTr="006F7095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ED4D46" w:rsidRPr="0023238A" w:rsidRDefault="00ED4D46" w:rsidP="006F7095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4D46" w:rsidRPr="0023238A" w:rsidRDefault="00ED4D46" w:rsidP="006F7095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ED4D46" w:rsidRPr="0023238A" w:rsidRDefault="00ED4D46" w:rsidP="006F7095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ED4D46" w:rsidRPr="0023238A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|</w:t>
            </w:r>
            <w:r w:rsidRPr="0023238A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ED4D46" w:rsidRPr="0023238A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ED4D46" w:rsidRPr="0023238A" w:rsidTr="006F7095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ED4D46" w:rsidRPr="0023238A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D4D46" w:rsidRPr="0023238A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ED4D46" w:rsidRPr="0023238A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ED4D46" w:rsidRPr="0023238A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D4D46" w:rsidRPr="0023238A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</w:t>
            </w:r>
          </w:p>
        </w:tc>
      </w:tr>
      <w:tr w:rsidR="00ED4D46" w:rsidRPr="0023238A" w:rsidTr="006F7095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ED4D46" w:rsidRPr="0023238A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4D46" w:rsidRPr="0023238A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ED4D46" w:rsidRPr="0023238A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ED4D46" w:rsidRPr="0023238A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D4D46" w:rsidRPr="0023238A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ED4D46" w:rsidRPr="0023238A" w:rsidTr="006F7095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ED4D46" w:rsidRPr="0023238A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4D46" w:rsidRPr="0023238A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ED4D46" w:rsidRPr="0023238A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ED4D46" w:rsidRPr="0023238A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D4D46" w:rsidRPr="0023238A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ED4D46" w:rsidRPr="0023238A" w:rsidTr="006F709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ED4D46" w:rsidRPr="0023238A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4D46" w:rsidRPr="0023238A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ED4D46" w:rsidRPr="0023238A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ED4D46" w:rsidRPr="0023238A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D4D46" w:rsidRPr="0023238A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ED4D46" w:rsidRPr="0023238A" w:rsidTr="006F7095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ED4D46" w:rsidRPr="0023238A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4D46" w:rsidRPr="0023238A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ED4D46" w:rsidRPr="0023238A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ED4D46" w:rsidRPr="0023238A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D4D46" w:rsidRPr="0023238A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ED4D46" w:rsidRPr="0023238A" w:rsidTr="006F709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ED4D46" w:rsidRPr="0023238A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4D46" w:rsidRPr="0023238A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ED4D46" w:rsidRPr="0023238A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ED4D46" w:rsidRPr="0023238A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4D46" w:rsidRPr="0023238A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</w:t>
            </w:r>
          </w:p>
        </w:tc>
      </w:tr>
    </w:tbl>
    <w:p w:rsidR="00ED4D46" w:rsidRPr="0023238A" w:rsidRDefault="00ED4D46" w:rsidP="00ED4D46">
      <w:pPr>
        <w:jc w:val="center"/>
        <w:rPr>
          <w:rFonts w:ascii="GHEA Grapalat" w:hAnsi="GHEA Grapalat"/>
          <w:b/>
          <w:sz w:val="22"/>
          <w:u w:val="single"/>
        </w:rPr>
      </w:pPr>
    </w:p>
    <w:p w:rsidR="00ED4D46" w:rsidRPr="0023238A" w:rsidRDefault="00ED4D46" w:rsidP="00ED4D46">
      <w:pPr>
        <w:spacing w:line="360" w:lineRule="auto"/>
        <w:jc w:val="both"/>
        <w:rPr>
          <w:rFonts w:ascii="GHEA Grapalat" w:hAnsi="GHEA Grapalat"/>
          <w:sz w:val="22"/>
        </w:rPr>
      </w:pPr>
      <w:r w:rsidRPr="0023238A">
        <w:rPr>
          <w:rFonts w:ascii="GHEA Grapalat" w:hAnsi="GHEA Grapalat"/>
          <w:sz w:val="22"/>
        </w:rPr>
        <w:t xml:space="preserve">16.5 </w:t>
      </w:r>
      <w:r w:rsidRPr="0023238A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Pr="0023238A">
        <w:rPr>
          <w:rFonts w:ascii="GHEA Grapalat" w:hAnsi="GHEA Grapalat"/>
          <w:sz w:val="22"/>
        </w:rPr>
        <w:t xml:space="preserve"> </w:t>
      </w:r>
    </w:p>
    <w:p w:rsidR="00ED4D46" w:rsidRPr="0023238A" w:rsidRDefault="00ED4D46" w:rsidP="00ED4D46">
      <w:pPr>
        <w:pStyle w:val="BodyTextIndent"/>
        <w:tabs>
          <w:tab w:val="clear" w:pos="540"/>
        </w:tabs>
        <w:spacing w:line="240" w:lineRule="auto"/>
        <w:ind w:right="-338"/>
        <w:rPr>
          <w:rFonts w:ascii="GHEA Grapalat" w:hAnsi="GHEA Grapalat"/>
          <w:i/>
          <w:sz w:val="22"/>
        </w:rPr>
      </w:pPr>
      <w:r w:rsidRPr="0023238A">
        <w:rPr>
          <w:rFonts w:ascii="GHEA Grapalat" w:hAnsi="GHEA Grapalat"/>
          <w:sz w:val="22"/>
        </w:rPr>
        <w:tab/>
      </w:r>
      <w:r w:rsidRPr="0023238A">
        <w:rPr>
          <w:rFonts w:ascii="GHEA Grapalat" w:hAnsi="GHEA Grapalat"/>
          <w:sz w:val="22"/>
        </w:rPr>
        <w:tab/>
      </w:r>
      <w:r w:rsidRPr="0023238A">
        <w:rPr>
          <w:rFonts w:ascii="GHEA Grapalat" w:hAnsi="GHEA Grapalat"/>
          <w:sz w:val="22"/>
        </w:rPr>
        <w:tab/>
      </w:r>
      <w:r w:rsidRPr="0023238A">
        <w:rPr>
          <w:rFonts w:ascii="GHEA Grapalat" w:hAnsi="GHEA Grapalat"/>
          <w:sz w:val="22"/>
        </w:rPr>
        <w:tab/>
      </w:r>
      <w:r w:rsidRPr="0023238A">
        <w:rPr>
          <w:rFonts w:ascii="GHEA Grapalat" w:hAnsi="GHEA Grapalat"/>
          <w:sz w:val="22"/>
        </w:rPr>
        <w:tab/>
      </w:r>
      <w:r w:rsidRPr="0023238A">
        <w:rPr>
          <w:rFonts w:ascii="GHEA Grapalat" w:hAnsi="GHEA Grapalat"/>
          <w:sz w:val="22"/>
        </w:rPr>
        <w:tab/>
      </w:r>
      <w:r w:rsidRPr="0023238A">
        <w:rPr>
          <w:rFonts w:ascii="GHEA Grapalat" w:hAnsi="GHEA Grapalat"/>
          <w:sz w:val="22"/>
        </w:rPr>
        <w:tab/>
      </w:r>
      <w:r w:rsidRPr="0023238A">
        <w:rPr>
          <w:rFonts w:ascii="GHEA Grapalat" w:hAnsi="GHEA Grapalat"/>
          <w:sz w:val="22"/>
        </w:rPr>
        <w:tab/>
      </w:r>
      <w:r w:rsidRPr="0023238A">
        <w:rPr>
          <w:rFonts w:ascii="GHEA Grapalat" w:hAnsi="GHEA Grapalat"/>
          <w:sz w:val="22"/>
        </w:rPr>
        <w:tab/>
        <w:t xml:space="preserve">            </w:t>
      </w:r>
    </w:p>
    <w:p w:rsidR="00ED4D46" w:rsidRPr="0023238A" w:rsidRDefault="006E252E" w:rsidP="00ED4D46">
      <w:pPr>
        <w:spacing w:line="360" w:lineRule="auto"/>
        <w:jc w:val="both"/>
        <w:rPr>
          <w:rFonts w:ascii="GHEA Grapalat" w:hAnsi="GHEA Grapalat" w:cs="Sylfaen"/>
          <w:sz w:val="22"/>
          <w:lang w:val="en-US"/>
        </w:rPr>
      </w:pPr>
      <w:r w:rsidRPr="0023238A">
        <w:rPr>
          <w:rFonts w:ascii="GHEA Grapalat" w:hAnsi="GHEA Grapalat"/>
          <w:sz w:val="22"/>
          <w:lang w:val="en-US"/>
        </w:rPr>
        <w:t>1. 2017</w:t>
      </w:r>
      <w:r w:rsidR="00ED4D46" w:rsidRPr="0023238A">
        <w:rPr>
          <w:rFonts w:ascii="GHEA Grapalat" w:hAnsi="GHEA Grapalat"/>
          <w:sz w:val="22"/>
          <w:lang w:val="ru-RU"/>
        </w:rPr>
        <w:t>թ</w:t>
      </w:r>
      <w:r w:rsidR="00ED4D46" w:rsidRPr="0023238A">
        <w:rPr>
          <w:rFonts w:ascii="GHEA Grapalat" w:hAnsi="GHEA Grapalat"/>
          <w:sz w:val="22"/>
          <w:lang w:val="en-US"/>
        </w:rPr>
        <w:t>.-</w:t>
      </w:r>
      <w:r w:rsidR="00ED4D46" w:rsidRPr="0023238A">
        <w:rPr>
          <w:rFonts w:ascii="GHEA Grapalat" w:hAnsi="GHEA Grapalat"/>
          <w:sz w:val="22"/>
          <w:lang w:val="ru-RU"/>
        </w:rPr>
        <w:t>ի</w:t>
      </w:r>
      <w:r w:rsidR="00ED4D46" w:rsidRPr="0023238A">
        <w:rPr>
          <w:rFonts w:ascii="GHEA Grapalat" w:hAnsi="GHEA Grapalat"/>
          <w:sz w:val="22"/>
          <w:lang w:val="hy-AM"/>
        </w:rPr>
        <w:t xml:space="preserve"> </w:t>
      </w:r>
      <w:r w:rsidR="00ED4D46" w:rsidRPr="0023238A">
        <w:rPr>
          <w:rFonts w:ascii="GHEA Grapalat" w:hAnsi="GHEA Grapalat"/>
          <w:sz w:val="22"/>
          <w:lang w:val="en-US"/>
        </w:rPr>
        <w:t>տարեկան տվյալներով</w:t>
      </w:r>
      <w:r w:rsidR="00ED4D46" w:rsidRPr="0023238A">
        <w:rPr>
          <w:rFonts w:ascii="GHEA Grapalat" w:hAnsi="GHEA Grapalat" w:cs="Sylfaen"/>
          <w:sz w:val="22"/>
          <w:lang w:val="en-US"/>
        </w:rPr>
        <w:t xml:space="preserve">  համակարգի բոլոր ընկերությունները, ինչպես նաև նախորդ տարի աշխատել են շահույթով:</w:t>
      </w:r>
    </w:p>
    <w:p w:rsidR="00ED4D46" w:rsidRPr="0023238A" w:rsidRDefault="00ED4D46" w:rsidP="00ED4D46">
      <w:pPr>
        <w:pStyle w:val="BodyTextIndent"/>
        <w:tabs>
          <w:tab w:val="clear" w:pos="540"/>
        </w:tabs>
        <w:rPr>
          <w:rFonts w:ascii="GHEA Grapalat" w:hAnsi="GHEA Grapalat" w:cs="Sylfaen"/>
          <w:sz w:val="22"/>
        </w:rPr>
      </w:pPr>
      <w:r w:rsidRPr="0023238A">
        <w:rPr>
          <w:rFonts w:ascii="GHEA Grapalat" w:hAnsi="GHEA Grapalat"/>
          <w:sz w:val="22"/>
        </w:rPr>
        <w:t>2</w:t>
      </w:r>
      <w:r w:rsidRPr="0023238A">
        <w:rPr>
          <w:rFonts w:ascii="GHEA Grapalat" w:hAnsi="GHEA Grapalat"/>
          <w:sz w:val="22"/>
          <w:lang w:val="hy-AM"/>
        </w:rPr>
        <w:t>.</w:t>
      </w:r>
      <w:r w:rsidR="00573C75">
        <w:rPr>
          <w:rFonts w:ascii="GHEA Grapalat" w:hAnsi="GHEA Grapalat"/>
          <w:sz w:val="22"/>
        </w:rPr>
        <w:t>Ե</w:t>
      </w:r>
      <w:r w:rsidRPr="0023238A">
        <w:rPr>
          <w:rFonts w:ascii="GHEA Grapalat" w:hAnsi="GHEA Grapalat"/>
          <w:sz w:val="22"/>
        </w:rPr>
        <w:t>րկու</w:t>
      </w:r>
      <w:r w:rsidRPr="0023238A">
        <w:rPr>
          <w:rFonts w:ascii="GHEA Grapalat" w:hAnsi="GHEA Grapalat"/>
          <w:sz w:val="22"/>
          <w:lang w:val="hy-AM"/>
        </w:rPr>
        <w:t xml:space="preserve"> ընկերությ</w:t>
      </w:r>
      <w:r w:rsidR="006E252E" w:rsidRPr="0023238A">
        <w:rPr>
          <w:rFonts w:ascii="GHEA Grapalat" w:hAnsi="GHEA Grapalat"/>
          <w:sz w:val="22"/>
          <w:lang w:val="en-GB"/>
        </w:rPr>
        <w:t>ան</w:t>
      </w:r>
      <w:r w:rsidRPr="0023238A">
        <w:rPr>
          <w:rFonts w:ascii="GHEA Grapalat" w:hAnsi="GHEA Grapalat"/>
          <w:sz w:val="22"/>
        </w:rPr>
        <w:t xml:space="preserve">՝ </w:t>
      </w:r>
      <w:r w:rsidRPr="0023238A">
        <w:rPr>
          <w:rFonts w:ascii="GHEA Grapalat" w:hAnsi="GHEA Grapalat" w:cs="Sylfaen"/>
          <w:sz w:val="22"/>
        </w:rPr>
        <w:t>&lt;&lt;</w:t>
      </w:r>
      <w:r w:rsidRPr="0023238A">
        <w:rPr>
          <w:rFonts w:ascii="GHEA Grapalat" w:hAnsi="GHEA Grapalat" w:cs="Sylfaen"/>
          <w:sz w:val="22"/>
          <w:lang w:val="ru-RU"/>
        </w:rPr>
        <w:t>Ավիաուսումնական</w:t>
      </w:r>
      <w:r w:rsidRPr="0023238A">
        <w:rPr>
          <w:rFonts w:ascii="GHEA Grapalat" w:hAnsi="GHEA Grapalat" w:cs="Sylfaen"/>
          <w:sz w:val="22"/>
        </w:rPr>
        <w:t xml:space="preserve"> </w:t>
      </w:r>
      <w:r w:rsidRPr="0023238A">
        <w:rPr>
          <w:rFonts w:ascii="GHEA Grapalat" w:hAnsi="GHEA Grapalat" w:cs="Sylfaen"/>
          <w:sz w:val="22"/>
          <w:lang w:val="ru-RU"/>
        </w:rPr>
        <w:t>կենտրոն</w:t>
      </w:r>
      <w:r w:rsidRPr="0023238A">
        <w:rPr>
          <w:rFonts w:ascii="GHEA Grapalat" w:hAnsi="GHEA Grapalat" w:cs="Sylfaen"/>
          <w:sz w:val="22"/>
        </w:rPr>
        <w:t xml:space="preserve">&gt;&gt; և  &lt;&lt;Հայաէրոնավիգացիա&gt;&gt; </w:t>
      </w:r>
      <w:r w:rsidRPr="0023238A">
        <w:rPr>
          <w:rFonts w:ascii="GHEA Grapalat" w:hAnsi="GHEA Grapalat" w:cs="Sylfaen"/>
          <w:sz w:val="22"/>
          <w:lang w:val="ru-RU"/>
        </w:rPr>
        <w:t>ՓԲԸ</w:t>
      </w:r>
      <w:r w:rsidRPr="0023238A">
        <w:rPr>
          <w:rFonts w:ascii="GHEA Grapalat" w:hAnsi="GHEA Grapalat" w:cs="Sylfaen"/>
          <w:sz w:val="22"/>
        </w:rPr>
        <w:t>-</w:t>
      </w:r>
      <w:r w:rsidRPr="0023238A">
        <w:rPr>
          <w:rFonts w:ascii="GHEA Grapalat" w:hAnsi="GHEA Grapalat" w:cs="Sylfaen"/>
          <w:sz w:val="22"/>
          <w:lang w:val="ru-RU"/>
        </w:rPr>
        <w:t>ների</w:t>
      </w:r>
      <w:r w:rsidRPr="0023238A">
        <w:rPr>
          <w:rFonts w:ascii="GHEA Grapalat" w:hAnsi="GHEA Grapalat" w:cs="Sylfaen"/>
          <w:sz w:val="22"/>
        </w:rPr>
        <w:t>,</w:t>
      </w:r>
      <w:r w:rsidRPr="0023238A">
        <w:rPr>
          <w:rFonts w:ascii="GHEA Grapalat" w:hAnsi="GHEA Grapalat"/>
          <w:sz w:val="22"/>
          <w:lang w:val="hy-AM"/>
        </w:rPr>
        <w:t xml:space="preserve"> բացարձակ իրացվելիության գործակցները</w:t>
      </w:r>
      <w:r w:rsidRPr="0023238A">
        <w:rPr>
          <w:rFonts w:ascii="GHEA Grapalat" w:hAnsi="GHEA Grapalat"/>
          <w:sz w:val="22"/>
        </w:rPr>
        <w:t xml:space="preserve"> գերազանցում են</w:t>
      </w:r>
      <w:r w:rsidRPr="0023238A">
        <w:rPr>
          <w:rFonts w:ascii="GHEA Grapalat" w:hAnsi="GHEA Grapalat"/>
          <w:sz w:val="22"/>
          <w:lang w:val="hy-AM"/>
        </w:rPr>
        <w:t xml:space="preserve"> ֆինանսական վերլուծության պրակտիկայում ընդունված թույլատրելի սահմանային նորմաների</w:t>
      </w:r>
      <w:r w:rsidRPr="0023238A">
        <w:rPr>
          <w:rFonts w:ascii="GHEA Grapalat" w:hAnsi="GHEA Grapalat"/>
          <w:sz w:val="22"/>
        </w:rPr>
        <w:t>ն</w:t>
      </w:r>
      <w:r w:rsidRPr="0023238A">
        <w:rPr>
          <w:rFonts w:ascii="GHEA Grapalat" w:hAnsi="GHEA Grapalat"/>
          <w:sz w:val="22"/>
          <w:lang w:val="hy-AM"/>
        </w:rPr>
        <w:t xml:space="preserve">, </w:t>
      </w:r>
      <w:r w:rsidRPr="0023238A">
        <w:rPr>
          <w:rFonts w:ascii="GHEA Grapalat" w:hAnsi="GHEA Grapalat"/>
          <w:sz w:val="22"/>
        </w:rPr>
        <w:t xml:space="preserve"> այսինքն </w:t>
      </w:r>
      <w:r w:rsidRPr="0023238A">
        <w:rPr>
          <w:rFonts w:ascii="GHEA Grapalat" w:hAnsi="GHEA Grapalat" w:cs="Sylfaen"/>
          <w:sz w:val="22"/>
        </w:rPr>
        <w:t>առկա է դրամական միջոցների կուտակում, որը խոսում է  դրամական միջացների որոշակի անգործության մասին, իսկ &lt;&lt;</w:t>
      </w:r>
      <w:r w:rsidRPr="0023238A">
        <w:rPr>
          <w:rFonts w:ascii="GHEA Grapalat" w:hAnsi="GHEA Grapalat" w:cs="Sylfaen"/>
          <w:sz w:val="22"/>
          <w:lang w:val="ru-RU"/>
        </w:rPr>
        <w:t>Ավիաուսումնական</w:t>
      </w:r>
      <w:r w:rsidRPr="0023238A">
        <w:rPr>
          <w:rFonts w:ascii="GHEA Grapalat" w:hAnsi="GHEA Grapalat" w:cs="Sylfaen"/>
          <w:sz w:val="22"/>
        </w:rPr>
        <w:t xml:space="preserve"> </w:t>
      </w:r>
      <w:r w:rsidRPr="0023238A">
        <w:rPr>
          <w:rFonts w:ascii="GHEA Grapalat" w:hAnsi="GHEA Grapalat" w:cs="Sylfaen"/>
          <w:sz w:val="22"/>
          <w:lang w:val="ru-RU"/>
        </w:rPr>
        <w:t>կենտրոն</w:t>
      </w:r>
      <w:r w:rsidRPr="0023238A">
        <w:rPr>
          <w:rFonts w:ascii="GHEA Grapalat" w:hAnsi="GHEA Grapalat" w:cs="Sylfaen"/>
          <w:sz w:val="22"/>
        </w:rPr>
        <w:t>&gt;&gt; ՓԲԸ-ի մոտ ցածր է, այսինքն</w:t>
      </w:r>
      <w:r w:rsidR="006E252E" w:rsidRPr="0023238A">
        <w:rPr>
          <w:rFonts w:ascii="GHEA Grapalat" w:hAnsi="GHEA Grapalat" w:cs="Sylfaen"/>
          <w:sz w:val="22"/>
        </w:rPr>
        <w:t xml:space="preserve"> ընկերությունը իրացվելիության առումով ունի դժվարություն,</w:t>
      </w:r>
      <w:r w:rsidRPr="0023238A">
        <w:rPr>
          <w:rFonts w:ascii="GHEA Grapalat" w:hAnsi="GHEA Grapalat" w:cs="Sylfaen"/>
          <w:sz w:val="22"/>
        </w:rPr>
        <w:t xml:space="preserve"> </w:t>
      </w:r>
      <w:r w:rsidRPr="0023238A">
        <w:rPr>
          <w:rFonts w:ascii="GHEA Grapalat" w:hAnsi="GHEA Grapalat" w:cs="Sylfaen"/>
          <w:sz w:val="22"/>
          <w:lang w:val="en-GB"/>
        </w:rPr>
        <w:t>ցածր</w:t>
      </w:r>
      <w:r w:rsidRPr="0023238A">
        <w:rPr>
          <w:rFonts w:ascii="GHEA Grapalat" w:hAnsi="GHEA Grapalat" w:cs="Sylfaen"/>
          <w:sz w:val="22"/>
        </w:rPr>
        <w:t xml:space="preserve"> </w:t>
      </w:r>
      <w:r w:rsidRPr="0023238A">
        <w:rPr>
          <w:rFonts w:ascii="GHEA Grapalat" w:hAnsi="GHEA Grapalat" w:cs="Sylfaen"/>
          <w:sz w:val="22"/>
          <w:lang w:val="ru-RU"/>
        </w:rPr>
        <w:t>է</w:t>
      </w:r>
      <w:r w:rsidRPr="0023238A">
        <w:rPr>
          <w:rFonts w:ascii="GHEA Grapalat" w:hAnsi="GHEA Grapalat" w:cs="Sylfaen"/>
          <w:sz w:val="22"/>
        </w:rPr>
        <w:t xml:space="preserve"> ընկերության </w:t>
      </w:r>
      <w:r w:rsidRPr="0023238A">
        <w:rPr>
          <w:rFonts w:ascii="GHEA Grapalat" w:hAnsi="GHEA Grapalat" w:cs="Sylfaen"/>
          <w:sz w:val="22"/>
          <w:lang w:val="ru-RU"/>
        </w:rPr>
        <w:t>կարճաժամկետ</w:t>
      </w:r>
      <w:r w:rsidRPr="0023238A">
        <w:rPr>
          <w:rFonts w:ascii="GHEA Grapalat" w:hAnsi="GHEA Grapalat" w:cs="Sylfaen"/>
          <w:sz w:val="22"/>
        </w:rPr>
        <w:t xml:space="preserve"> </w:t>
      </w:r>
      <w:r w:rsidRPr="0023238A">
        <w:rPr>
          <w:rFonts w:ascii="GHEA Grapalat" w:hAnsi="GHEA Grapalat" w:cs="Sylfaen"/>
          <w:sz w:val="22"/>
          <w:lang w:val="ru-RU"/>
        </w:rPr>
        <w:t>պարտավորությունները</w:t>
      </w:r>
      <w:r w:rsidRPr="0023238A">
        <w:rPr>
          <w:rFonts w:ascii="GHEA Grapalat" w:hAnsi="GHEA Grapalat" w:cs="Sylfaen"/>
          <w:sz w:val="22"/>
        </w:rPr>
        <w:t xml:space="preserve"> </w:t>
      </w:r>
      <w:r w:rsidRPr="0023238A">
        <w:rPr>
          <w:rFonts w:ascii="GHEA Grapalat" w:hAnsi="GHEA Grapalat" w:cs="Sylfaen"/>
          <w:sz w:val="22"/>
          <w:lang w:val="ru-RU"/>
        </w:rPr>
        <w:t>ընթացիկ</w:t>
      </w:r>
      <w:r w:rsidRPr="0023238A">
        <w:rPr>
          <w:rFonts w:ascii="GHEA Grapalat" w:hAnsi="GHEA Grapalat" w:cs="Sylfaen"/>
          <w:sz w:val="22"/>
        </w:rPr>
        <w:t xml:space="preserve"> </w:t>
      </w:r>
      <w:r w:rsidRPr="0023238A">
        <w:rPr>
          <w:rFonts w:ascii="GHEA Grapalat" w:hAnsi="GHEA Grapalat" w:cs="Sylfaen"/>
          <w:sz w:val="22"/>
          <w:lang w:val="ru-RU"/>
        </w:rPr>
        <w:t>ակտիվներով</w:t>
      </w:r>
      <w:r w:rsidRPr="0023238A">
        <w:rPr>
          <w:rFonts w:ascii="GHEA Grapalat" w:hAnsi="GHEA Grapalat" w:cs="Sylfaen"/>
          <w:sz w:val="22"/>
        </w:rPr>
        <w:t xml:space="preserve"> </w:t>
      </w:r>
      <w:r w:rsidRPr="0023238A">
        <w:rPr>
          <w:rFonts w:ascii="GHEA Grapalat" w:hAnsi="GHEA Grapalat" w:cs="Sylfaen"/>
          <w:sz w:val="22"/>
          <w:lang w:val="ru-RU"/>
        </w:rPr>
        <w:t>ապահովվածության</w:t>
      </w:r>
      <w:r w:rsidRPr="0023238A">
        <w:rPr>
          <w:rFonts w:ascii="GHEA Grapalat" w:hAnsi="GHEA Grapalat" w:cs="Sylfaen"/>
          <w:sz w:val="22"/>
        </w:rPr>
        <w:t xml:space="preserve"> </w:t>
      </w:r>
      <w:r w:rsidRPr="0023238A">
        <w:rPr>
          <w:rFonts w:ascii="GHEA Grapalat" w:hAnsi="GHEA Grapalat" w:cs="Sylfaen"/>
          <w:sz w:val="22"/>
          <w:lang w:val="ru-RU"/>
        </w:rPr>
        <w:t>աստիճանը</w:t>
      </w:r>
      <w:r w:rsidRPr="0023238A">
        <w:rPr>
          <w:rFonts w:ascii="GHEA Grapalat" w:hAnsi="GHEA Grapalat" w:cs="Sylfaen"/>
          <w:sz w:val="22"/>
        </w:rPr>
        <w:t>:</w:t>
      </w:r>
    </w:p>
    <w:p w:rsidR="00ED4D46" w:rsidRPr="0023238A" w:rsidRDefault="00573C75" w:rsidP="00ED4D46">
      <w:pPr>
        <w:pStyle w:val="BodyTextIndent"/>
        <w:tabs>
          <w:tab w:val="clear" w:pos="540"/>
        </w:tabs>
        <w:rPr>
          <w:rFonts w:ascii="GHEA Grapalat" w:hAnsi="GHEA Grapalat"/>
          <w:sz w:val="22"/>
          <w:lang w:val="hy-AM"/>
        </w:rPr>
      </w:pPr>
      <w:r>
        <w:rPr>
          <w:rFonts w:ascii="GHEA Grapalat" w:hAnsi="GHEA Grapalat"/>
          <w:sz w:val="22"/>
        </w:rPr>
        <w:t>3</w:t>
      </w:r>
      <w:r w:rsidR="00ED4D46" w:rsidRPr="0023238A">
        <w:rPr>
          <w:rFonts w:ascii="GHEA Grapalat" w:hAnsi="GHEA Grapalat"/>
          <w:sz w:val="22"/>
          <w:lang w:val="hy-AM"/>
        </w:rPr>
        <w:t>. Ակտիվների շրջանառելիության գործակիցը բնութագրում է ընկերության բոլոր մի</w:t>
      </w:r>
      <w:r>
        <w:rPr>
          <w:rFonts w:ascii="GHEA Grapalat" w:hAnsi="GHEA Grapalat"/>
          <w:sz w:val="22"/>
          <w:lang w:val="hy-AM"/>
        </w:rPr>
        <w:t>ջոցների շրջապտույտի արագություն</w:t>
      </w:r>
      <w:r>
        <w:rPr>
          <w:rFonts w:ascii="GHEA Grapalat" w:hAnsi="GHEA Grapalat"/>
          <w:sz w:val="22"/>
        </w:rPr>
        <w:t>ն</w:t>
      </w:r>
      <w:r w:rsidR="00ED4D46" w:rsidRPr="0023238A">
        <w:rPr>
          <w:rFonts w:ascii="GHEA Grapalat" w:hAnsi="GHEA Grapalat"/>
          <w:sz w:val="22"/>
          <w:lang w:val="hy-AM"/>
        </w:rPr>
        <w:t>՝ անկախ դրանց ձևավորման աղբյո</w:t>
      </w:r>
      <w:r w:rsidR="006E252E" w:rsidRPr="0023238A">
        <w:rPr>
          <w:rFonts w:ascii="GHEA Grapalat" w:hAnsi="GHEA Grapalat"/>
          <w:sz w:val="22"/>
          <w:lang w:val="hy-AM"/>
        </w:rPr>
        <w:t>ւրից և որքան մեծ է այս ցուցանիշ</w:t>
      </w:r>
      <w:r w:rsidR="006E252E" w:rsidRPr="0023238A">
        <w:rPr>
          <w:rFonts w:ascii="GHEA Grapalat" w:hAnsi="GHEA Grapalat"/>
          <w:sz w:val="22"/>
          <w:lang w:val="en-GB"/>
        </w:rPr>
        <w:t>ն</w:t>
      </w:r>
      <w:r w:rsidR="00ED4D46" w:rsidRPr="0023238A">
        <w:rPr>
          <w:rFonts w:ascii="GHEA Grapalat" w:hAnsi="GHEA Grapalat"/>
          <w:sz w:val="22"/>
          <w:lang w:val="hy-AM"/>
        </w:rPr>
        <w:t>, այնքան արդյունավետորեն են օգտագործվում ակտիվները:</w:t>
      </w:r>
      <w:r w:rsidR="00ED4D46" w:rsidRPr="0023238A">
        <w:rPr>
          <w:rFonts w:ascii="GHEA Grapalat" w:hAnsi="GHEA Grapalat" w:cs="Sylfaen"/>
          <w:sz w:val="22"/>
          <w:lang w:val="hy-AM"/>
        </w:rPr>
        <w:t xml:space="preserve"> </w:t>
      </w:r>
      <w:r w:rsidR="00ED4D46" w:rsidRPr="0023238A">
        <w:rPr>
          <w:rFonts w:ascii="GHEA Grapalat" w:hAnsi="GHEA Grapalat" w:cs="Sylfaen"/>
          <w:sz w:val="22"/>
          <w:lang w:val="en-GB"/>
        </w:rPr>
        <w:t>Ընկերությունների</w:t>
      </w:r>
      <w:r w:rsidR="00ED4D46" w:rsidRPr="0023238A">
        <w:rPr>
          <w:rFonts w:ascii="GHEA Grapalat" w:hAnsi="GHEA Grapalat" w:cs="Sylfaen"/>
          <w:sz w:val="22"/>
        </w:rPr>
        <w:t xml:space="preserve"> </w:t>
      </w:r>
      <w:r w:rsidR="00ED4D46" w:rsidRPr="0023238A">
        <w:rPr>
          <w:rFonts w:ascii="GHEA Grapalat" w:hAnsi="GHEA Grapalat" w:cs="Sylfaen"/>
          <w:sz w:val="22"/>
          <w:lang w:val="en-GB"/>
        </w:rPr>
        <w:t>մոտ</w:t>
      </w:r>
      <w:r w:rsidR="00ED4D46" w:rsidRPr="0023238A">
        <w:rPr>
          <w:rFonts w:ascii="GHEA Grapalat" w:hAnsi="GHEA Grapalat" w:cs="Sylfaen"/>
          <w:sz w:val="22"/>
        </w:rPr>
        <w:t xml:space="preserve"> </w:t>
      </w:r>
      <w:r w:rsidR="00ED4D46" w:rsidRPr="0023238A">
        <w:rPr>
          <w:rFonts w:ascii="GHEA Grapalat" w:hAnsi="GHEA Grapalat" w:cs="Sylfaen"/>
          <w:sz w:val="22"/>
          <w:lang w:val="en-GB"/>
        </w:rPr>
        <w:t>այս</w:t>
      </w:r>
      <w:r w:rsidR="00ED4D46" w:rsidRPr="0023238A">
        <w:rPr>
          <w:rFonts w:ascii="GHEA Grapalat" w:hAnsi="GHEA Grapalat" w:cs="Sylfaen"/>
          <w:sz w:val="22"/>
        </w:rPr>
        <w:t xml:space="preserve"> </w:t>
      </w:r>
      <w:r w:rsidR="00ED4D46" w:rsidRPr="0023238A">
        <w:rPr>
          <w:rFonts w:ascii="GHEA Grapalat" w:hAnsi="GHEA Grapalat" w:cs="Sylfaen"/>
          <w:sz w:val="22"/>
          <w:lang w:val="en-GB"/>
        </w:rPr>
        <w:t>ցուցանիշն</w:t>
      </w:r>
      <w:r w:rsidR="00ED4D46" w:rsidRPr="0023238A">
        <w:rPr>
          <w:rFonts w:ascii="GHEA Grapalat" w:hAnsi="GHEA Grapalat" w:cs="Sylfaen"/>
          <w:sz w:val="22"/>
        </w:rPr>
        <w:t xml:space="preserve"> </w:t>
      </w:r>
      <w:r w:rsidR="00ED4D46" w:rsidRPr="0023238A">
        <w:rPr>
          <w:rFonts w:ascii="GHEA Grapalat" w:hAnsi="GHEA Grapalat" w:cs="Sylfaen"/>
          <w:sz w:val="22"/>
          <w:lang w:val="en-GB"/>
        </w:rPr>
        <w:t>ընկած</w:t>
      </w:r>
      <w:r w:rsidR="00ED4D46" w:rsidRPr="0023238A">
        <w:rPr>
          <w:rFonts w:ascii="GHEA Grapalat" w:hAnsi="GHEA Grapalat" w:cs="Sylfaen"/>
          <w:sz w:val="22"/>
        </w:rPr>
        <w:t xml:space="preserve"> </w:t>
      </w:r>
      <w:r w:rsidR="00ED4D46" w:rsidRPr="0023238A">
        <w:rPr>
          <w:rFonts w:ascii="GHEA Grapalat" w:hAnsi="GHEA Grapalat" w:cs="Sylfaen"/>
          <w:sz w:val="22"/>
          <w:lang w:val="en-GB"/>
        </w:rPr>
        <w:t>է</w:t>
      </w:r>
      <w:r>
        <w:rPr>
          <w:rFonts w:ascii="GHEA Grapalat" w:hAnsi="GHEA Grapalat" w:cs="Sylfaen"/>
          <w:sz w:val="22"/>
        </w:rPr>
        <w:t xml:space="preserve"> 0.71</w:t>
      </w:r>
      <w:r w:rsidR="00ED4D46" w:rsidRPr="0023238A">
        <w:rPr>
          <w:rFonts w:ascii="GHEA Grapalat" w:hAnsi="GHEA Grapalat" w:cs="Sylfaen"/>
          <w:sz w:val="22"/>
        </w:rPr>
        <w:t>-</w:t>
      </w:r>
      <w:r w:rsidR="00ED4D46" w:rsidRPr="0023238A">
        <w:rPr>
          <w:rFonts w:ascii="GHEA Grapalat" w:hAnsi="GHEA Grapalat" w:cs="Sylfaen"/>
          <w:sz w:val="22"/>
          <w:lang w:val="hy-AM"/>
        </w:rPr>
        <w:t xml:space="preserve"> </w:t>
      </w:r>
      <w:r w:rsidR="006E252E" w:rsidRPr="0023238A">
        <w:rPr>
          <w:rFonts w:ascii="GHEA Grapalat" w:hAnsi="GHEA Grapalat" w:cs="Sylfaen"/>
          <w:sz w:val="22"/>
        </w:rPr>
        <w:t>5.6</w:t>
      </w:r>
      <w:r>
        <w:rPr>
          <w:rFonts w:ascii="GHEA Grapalat" w:hAnsi="GHEA Grapalat" w:cs="Sylfaen"/>
          <w:sz w:val="22"/>
        </w:rPr>
        <w:t>4</w:t>
      </w:r>
      <w:r w:rsidR="00ED4D46" w:rsidRPr="0023238A">
        <w:rPr>
          <w:rFonts w:ascii="GHEA Grapalat" w:hAnsi="GHEA Grapalat" w:cs="Sylfaen"/>
          <w:sz w:val="22"/>
        </w:rPr>
        <w:t xml:space="preserve"> </w:t>
      </w:r>
      <w:r w:rsidR="00ED4D46" w:rsidRPr="0023238A">
        <w:rPr>
          <w:rFonts w:ascii="GHEA Grapalat" w:hAnsi="GHEA Grapalat" w:cs="Sylfaen"/>
          <w:sz w:val="22"/>
          <w:lang w:val="en-GB"/>
        </w:rPr>
        <w:t>միջակայքում</w:t>
      </w:r>
      <w:r w:rsidR="00ED4D46" w:rsidRPr="0023238A">
        <w:rPr>
          <w:rFonts w:ascii="GHEA Grapalat" w:hAnsi="GHEA Grapalat" w:cs="Sylfaen"/>
          <w:sz w:val="22"/>
        </w:rPr>
        <w:t xml:space="preserve">: </w:t>
      </w:r>
    </w:p>
    <w:p w:rsidR="00ED4D46" w:rsidRPr="0023238A" w:rsidRDefault="00573C75" w:rsidP="00ED4D46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573C75">
        <w:rPr>
          <w:rFonts w:ascii="GHEA Grapalat" w:hAnsi="GHEA Grapalat" w:cs="Sylfaen"/>
          <w:sz w:val="22"/>
          <w:lang w:val="hy-AM"/>
        </w:rPr>
        <w:lastRenderedPageBreak/>
        <w:t>4</w:t>
      </w:r>
      <w:r w:rsidR="00ED4D46" w:rsidRPr="0023238A">
        <w:rPr>
          <w:rFonts w:ascii="GHEA Grapalat" w:hAnsi="GHEA Grapalat" w:cs="Sylfaen"/>
          <w:sz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 հետ կապված բոլոր ցուցանիշները  ընկերությունների</w:t>
      </w:r>
      <w:r w:rsidR="00ED4D46" w:rsidRPr="0023238A">
        <w:rPr>
          <w:rFonts w:ascii="GHEA Grapalat" w:hAnsi="GHEA Grapalat"/>
          <w:sz w:val="22"/>
          <w:lang w:val="hy-AM"/>
        </w:rPr>
        <w:t xml:space="preserve"> </w:t>
      </w:r>
      <w:r w:rsidR="006E252E" w:rsidRPr="0023238A">
        <w:rPr>
          <w:rFonts w:ascii="GHEA Grapalat" w:hAnsi="GHEA Grapalat" w:cs="Sylfaen"/>
          <w:sz w:val="22"/>
          <w:lang w:val="hy-AM"/>
        </w:rPr>
        <w:t>մոտ բարձր են և ընկած են 6.11 – 26.65 միջակայքում:</w:t>
      </w:r>
    </w:p>
    <w:p w:rsidR="00ED4D46" w:rsidRPr="0023238A" w:rsidRDefault="00573C75" w:rsidP="00ED4D46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573C75">
        <w:rPr>
          <w:rFonts w:ascii="GHEA Grapalat" w:hAnsi="GHEA Grapalat" w:cs="Sylfaen"/>
          <w:sz w:val="22"/>
          <w:lang w:val="hy-AM"/>
        </w:rPr>
        <w:t>5</w:t>
      </w:r>
      <w:r w:rsidR="00ED4D46" w:rsidRPr="0023238A">
        <w:rPr>
          <w:rFonts w:ascii="GHEA Grapalat" w:hAnsi="GHEA Grapalat" w:cs="Sylfaen"/>
          <w:sz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ընկերություններում եկամուտները հիմնականում ձևավորվել են հիմնական գործունեությունից: </w:t>
      </w:r>
    </w:p>
    <w:p w:rsidR="00ED4D46" w:rsidRPr="0023238A" w:rsidRDefault="006E252E" w:rsidP="00ED4D46">
      <w:pPr>
        <w:spacing w:line="360" w:lineRule="auto"/>
        <w:rPr>
          <w:rFonts w:ascii="GHEA Grapalat" w:hAnsi="GHEA Grapalat" w:cs="Sylfaen"/>
          <w:sz w:val="22"/>
          <w:lang w:val="hy-AM"/>
        </w:rPr>
      </w:pPr>
      <w:r w:rsidRPr="003464D1">
        <w:rPr>
          <w:rFonts w:ascii="GHEA Grapalat" w:hAnsi="GHEA Grapalat" w:cs="Sylfaen"/>
          <w:sz w:val="22"/>
          <w:lang w:val="hy-AM"/>
        </w:rPr>
        <w:tab/>
      </w:r>
      <w:r w:rsidR="00ED4D46" w:rsidRPr="0023238A">
        <w:rPr>
          <w:rFonts w:ascii="GHEA Grapalat" w:hAnsi="GHEA Grapalat" w:cs="Sylfaen"/>
          <w:sz w:val="22"/>
          <w:lang w:val="hy-AM"/>
        </w:rPr>
        <w:t>16.5  Եզրակացություններ</w:t>
      </w:r>
    </w:p>
    <w:p w:rsidR="00ED4D46" w:rsidRPr="0023238A" w:rsidRDefault="00ED4D46" w:rsidP="00ED4D46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ab/>
        <w:t xml:space="preserve"> 2017թ. տարեկան տվյալներով ՀՀ ԿԱ Քաղաքացիական ավիացիայի գլխավոր վարչության ենթակայության բոլոր ընկերություններն աշխատել են շահույթով, վերլուծության ենթարկված ցուցանիշները հիմնականում համապատասխանում են պրակտիկայում ընդունված սահմաններին, ընդ որում նկատվել է ֆինանսատնտեսական վիճակի բարելավում, ընկերու</w:t>
      </w:r>
      <w:r w:rsidR="006E252E" w:rsidRPr="0023238A">
        <w:rPr>
          <w:rFonts w:ascii="GHEA Grapalat" w:hAnsi="GHEA Grapalat" w:cs="Sylfaen"/>
          <w:sz w:val="22"/>
          <w:lang w:val="hy-AM"/>
        </w:rPr>
        <w:t>թյունների ընդամենը զուտ շահույթն</w:t>
      </w:r>
      <w:r w:rsidRPr="0023238A">
        <w:rPr>
          <w:rFonts w:ascii="GHEA Grapalat" w:hAnsi="GHEA Grapalat" w:cs="Sylfaen"/>
          <w:sz w:val="22"/>
          <w:lang w:val="hy-AM"/>
        </w:rPr>
        <w:t xml:space="preserve"> աճել է </w:t>
      </w:r>
      <w:r w:rsidR="006E252E" w:rsidRPr="0023238A">
        <w:rPr>
          <w:rFonts w:ascii="GHEA Grapalat" w:hAnsi="GHEA Grapalat" w:cs="Sylfaen"/>
          <w:sz w:val="22"/>
          <w:lang w:val="hy-AM"/>
        </w:rPr>
        <w:t xml:space="preserve">297.1 %-ով կամ </w:t>
      </w:r>
      <w:r w:rsidR="00573C75">
        <w:rPr>
          <w:rFonts w:ascii="GHEA Grapalat" w:hAnsi="GHEA Grapalat" w:cs="Sylfaen"/>
          <w:sz w:val="22"/>
          <w:lang w:val="hy-AM"/>
        </w:rPr>
        <w:t>1,660,</w:t>
      </w:r>
      <w:r w:rsidRPr="0023238A">
        <w:rPr>
          <w:rFonts w:ascii="GHEA Grapalat" w:hAnsi="GHEA Grapalat" w:cs="Sylfaen"/>
          <w:sz w:val="22"/>
          <w:lang w:val="hy-AM"/>
        </w:rPr>
        <w:t>448.0 հազ. դրամով, տեղի է ու</w:t>
      </w:r>
      <w:r w:rsidR="006E252E" w:rsidRPr="0023238A">
        <w:rPr>
          <w:rFonts w:ascii="GHEA Grapalat" w:hAnsi="GHEA Grapalat" w:cs="Sylfaen"/>
          <w:sz w:val="22"/>
          <w:lang w:val="hy-AM"/>
        </w:rPr>
        <w:t xml:space="preserve">նեցել նաև կուտակված շահույթի աճ </w:t>
      </w:r>
      <w:r w:rsidRPr="0023238A">
        <w:rPr>
          <w:rFonts w:ascii="GHEA Grapalat" w:hAnsi="GHEA Grapalat" w:cs="Sylfaen"/>
          <w:sz w:val="22"/>
          <w:lang w:val="hy-AM"/>
        </w:rPr>
        <w:t xml:space="preserve"> </w:t>
      </w:r>
      <w:r w:rsidR="006E252E" w:rsidRPr="0023238A">
        <w:rPr>
          <w:rFonts w:ascii="GHEA Grapalat" w:hAnsi="GHEA Grapalat" w:cs="Sylfaen"/>
          <w:sz w:val="22"/>
          <w:lang w:val="hy-AM"/>
        </w:rPr>
        <w:t xml:space="preserve">157.8%-ով կամ </w:t>
      </w:r>
      <w:r w:rsidRPr="0023238A">
        <w:rPr>
          <w:rFonts w:ascii="GHEA Grapalat" w:hAnsi="GHEA Grapalat" w:cs="Sylfaen"/>
          <w:sz w:val="22"/>
          <w:lang w:val="hy-AM"/>
        </w:rPr>
        <w:t>2,002,003.0 հազ. դրամի չափով</w:t>
      </w:r>
      <w:r w:rsidR="006E252E" w:rsidRPr="0023238A">
        <w:rPr>
          <w:rFonts w:ascii="GHEA Grapalat" w:hAnsi="GHEA Grapalat" w:cs="Sylfaen"/>
          <w:sz w:val="22"/>
          <w:lang w:val="hy-AM"/>
        </w:rPr>
        <w:t>,</w:t>
      </w:r>
      <w:r w:rsidRPr="0023238A">
        <w:rPr>
          <w:rFonts w:ascii="GHEA Grapalat" w:hAnsi="GHEA Grapalat" w:cs="Sylfaen"/>
          <w:sz w:val="22"/>
          <w:lang w:val="hy-AM"/>
        </w:rPr>
        <w:t xml:space="preserve"> ընդ որում &lt;&lt;Ավիբուժ բ/կ&gt;&gt; ԲԲԸ-ում կուտակված շահույթը կազմել է 4,000.0 հազ. դրամ՝ նախորդ տարվա կուտակված վնասի համամատ, իսկ &lt;&lt;Հայաէրոնավիգացի</w:t>
      </w:r>
      <w:r w:rsidR="00573C75">
        <w:rPr>
          <w:rFonts w:ascii="GHEA Grapalat" w:hAnsi="GHEA Grapalat" w:cs="Sylfaen"/>
          <w:sz w:val="22"/>
          <w:lang w:val="hy-AM"/>
        </w:rPr>
        <w:t>ա&gt;&gt; ՓԲԸ-ի մոտ կուտակված շահույթ</w:t>
      </w:r>
      <w:r w:rsidR="00573C75" w:rsidRPr="00573C75">
        <w:rPr>
          <w:rFonts w:ascii="GHEA Grapalat" w:hAnsi="GHEA Grapalat" w:cs="Sylfaen"/>
          <w:sz w:val="22"/>
          <w:lang w:val="hy-AM"/>
        </w:rPr>
        <w:t>ն</w:t>
      </w:r>
      <w:r w:rsidRPr="0023238A">
        <w:rPr>
          <w:rFonts w:ascii="GHEA Grapalat" w:hAnsi="GHEA Grapalat" w:cs="Sylfaen"/>
          <w:sz w:val="22"/>
          <w:lang w:val="hy-AM"/>
        </w:rPr>
        <w:t xml:space="preserve"> ավելացել է 1,994,487.0 հազ. դրամով:</w:t>
      </w:r>
    </w:p>
    <w:p w:rsidR="00ED4D46" w:rsidRPr="006E252E" w:rsidRDefault="00ED4D46" w:rsidP="00ED4D46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ab/>
      </w:r>
      <w:r w:rsidRPr="0023238A">
        <w:rPr>
          <w:rFonts w:ascii="GHEA Grapalat" w:hAnsi="GHEA Grapalat"/>
          <w:sz w:val="22"/>
          <w:lang w:val="hy-AM"/>
        </w:rPr>
        <w:tab/>
      </w:r>
      <w:r w:rsidRPr="0023238A">
        <w:rPr>
          <w:rFonts w:ascii="GHEA Grapalat" w:hAnsi="GHEA Grapalat" w:cs="Sylfaen"/>
          <w:sz w:val="22"/>
          <w:lang w:val="hy-AM"/>
        </w:rPr>
        <w:t>2017թ.-ին ընկերությունների ընդամենը արտադրանքի, ապրանքի, աշխատանքների, ծառայություններից հասույթը նախորդ տարվա համեմատ ավելացել է  2,043,051.0 հազ. դրամով</w:t>
      </w:r>
      <w:r w:rsidRPr="0023238A">
        <w:rPr>
          <w:rFonts w:ascii="GHEA Grapalat" w:hAnsi="GHEA Grapalat" w:cs="Sylfaen"/>
          <w:sz w:val="22"/>
          <w:lang w:val="hy-AM" w:eastAsia="en-US"/>
        </w:rPr>
        <w:t>:</w:t>
      </w:r>
    </w:p>
    <w:p w:rsidR="00ED4D46" w:rsidRPr="006E252E" w:rsidRDefault="00ED4D46" w:rsidP="00ED4D46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</w:p>
    <w:p w:rsidR="00ED4D46" w:rsidRPr="00911DF9" w:rsidRDefault="00ED4D46" w:rsidP="00ED4D46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</w:p>
    <w:p w:rsidR="00EF6701" w:rsidRPr="00911DF9" w:rsidRDefault="00EF6701" w:rsidP="00ED4D46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</w:p>
    <w:p w:rsidR="00EF6701" w:rsidRPr="00911DF9" w:rsidRDefault="00EF6701" w:rsidP="00ED4D46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</w:p>
    <w:p w:rsidR="009D1762" w:rsidRPr="006A5D7A" w:rsidRDefault="002E6C85" w:rsidP="00C82773">
      <w:pPr>
        <w:pStyle w:val="BodyTextIndent"/>
        <w:rPr>
          <w:rFonts w:ascii="GHEA Grapalat" w:hAnsi="GHEA Grapalat"/>
          <w:sz w:val="22"/>
          <w:lang w:val="hy-AM"/>
        </w:rPr>
      </w:pPr>
      <w:r w:rsidRPr="00796AD8">
        <w:rPr>
          <w:rFonts w:ascii="GHEA Grapalat" w:hAnsi="GHEA Grapalat"/>
          <w:sz w:val="22"/>
          <w:lang w:val="hy-AM"/>
        </w:rPr>
        <w:tab/>
        <w:t xml:space="preserve"> </w:t>
      </w:r>
    </w:p>
    <w:p w:rsidR="002E6C85" w:rsidRPr="0023238A" w:rsidRDefault="00C82773" w:rsidP="009D1762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23238A">
        <w:rPr>
          <w:rFonts w:ascii="GHEA Grapalat" w:hAnsi="GHEA Grapalat"/>
          <w:b/>
          <w:sz w:val="22"/>
          <w:u w:val="single"/>
          <w:lang w:val="hy-AM"/>
        </w:rPr>
        <w:t>17</w:t>
      </w:r>
      <w:r w:rsidR="002E6C85" w:rsidRPr="0023238A">
        <w:rPr>
          <w:rFonts w:ascii="GHEA Grapalat" w:hAnsi="GHEA Grapalat"/>
          <w:b/>
          <w:sz w:val="22"/>
          <w:u w:val="single"/>
          <w:lang w:val="hy-AM"/>
        </w:rPr>
        <w:t xml:space="preserve">.   </w:t>
      </w:r>
      <w:r w:rsidR="002E6C85" w:rsidRPr="0023238A">
        <w:rPr>
          <w:rFonts w:ascii="GHEA Grapalat" w:hAnsi="GHEA Grapalat" w:cs="Sylfaen"/>
          <w:b/>
          <w:sz w:val="22"/>
          <w:u w:val="single"/>
          <w:lang w:val="hy-AM"/>
        </w:rPr>
        <w:t>Հ Հ    Ա Ր Մ Ա Վ Ի Ր Ի   Մ Ա Ր Զ Պ Ե Տ Ա Ր Ա Ն</w:t>
      </w:r>
    </w:p>
    <w:p w:rsidR="00032353" w:rsidRPr="0023238A" w:rsidRDefault="00032353" w:rsidP="009D1762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2E6C85" w:rsidRPr="0023238A" w:rsidRDefault="00C82773" w:rsidP="002E6C85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>17</w:t>
      </w:r>
      <w:r w:rsidR="006D6BE8" w:rsidRPr="0023238A">
        <w:rPr>
          <w:rFonts w:ascii="GHEA Grapalat" w:hAnsi="GHEA Grapalat"/>
          <w:sz w:val="22"/>
          <w:lang w:val="hy-AM"/>
        </w:rPr>
        <w:t>.1 Մարզպետարանի ենթակայությամբ</w:t>
      </w:r>
      <w:r w:rsidR="002E6C85" w:rsidRPr="0023238A">
        <w:rPr>
          <w:rFonts w:ascii="GHEA Grapalat" w:hAnsi="GHEA Grapalat"/>
          <w:sz w:val="22"/>
          <w:lang w:val="hy-AM"/>
        </w:rPr>
        <w:t xml:space="preserve"> </w:t>
      </w:r>
      <w:r w:rsidR="00141C60" w:rsidRPr="0023238A">
        <w:rPr>
          <w:rFonts w:ascii="GHEA Grapalat" w:hAnsi="GHEA Grapalat"/>
          <w:sz w:val="22"/>
          <w:lang w:val="hy-AM"/>
        </w:rPr>
        <w:t>201</w:t>
      </w:r>
      <w:r w:rsidR="006C7ADE" w:rsidRPr="0023238A">
        <w:rPr>
          <w:rFonts w:ascii="GHEA Grapalat" w:hAnsi="GHEA Grapalat"/>
          <w:sz w:val="22"/>
          <w:lang w:val="hy-AM"/>
        </w:rPr>
        <w:t>7</w:t>
      </w:r>
      <w:r w:rsidR="00141C60" w:rsidRPr="0023238A">
        <w:rPr>
          <w:rFonts w:ascii="GHEA Grapalat" w:hAnsi="GHEA Grapalat"/>
          <w:sz w:val="22"/>
          <w:lang w:val="hy-AM"/>
        </w:rPr>
        <w:t>թ.-ի տարեկան տվյալներով</w:t>
      </w:r>
      <w:r w:rsidR="00880C89" w:rsidRPr="0023238A">
        <w:rPr>
          <w:rFonts w:ascii="GHEA Grapalat" w:hAnsi="GHEA Grapalat"/>
          <w:sz w:val="22"/>
          <w:lang w:val="hy-AM"/>
        </w:rPr>
        <w:t xml:space="preserve"> </w:t>
      </w:r>
      <w:r w:rsidR="00EE718B" w:rsidRPr="0023238A">
        <w:rPr>
          <w:rFonts w:ascii="GHEA Grapalat" w:hAnsi="GHEA Grapalat"/>
          <w:sz w:val="22"/>
          <w:lang w:val="hy-AM"/>
        </w:rPr>
        <w:t xml:space="preserve">առկա են թվով </w:t>
      </w:r>
      <w:r w:rsidR="00E1562B" w:rsidRPr="0023238A">
        <w:rPr>
          <w:rFonts w:ascii="GHEA Grapalat" w:hAnsi="GHEA Grapalat"/>
          <w:sz w:val="22"/>
          <w:lang w:val="hy-AM"/>
        </w:rPr>
        <w:t>6</w:t>
      </w:r>
      <w:r w:rsidR="00520F13" w:rsidRPr="0023238A">
        <w:rPr>
          <w:rFonts w:ascii="GHEA Grapalat" w:hAnsi="GHEA Grapalat"/>
          <w:sz w:val="22"/>
          <w:lang w:val="hy-AM"/>
        </w:rPr>
        <w:t xml:space="preserve"> </w:t>
      </w:r>
      <w:r w:rsidR="002E6C85" w:rsidRPr="0023238A">
        <w:rPr>
          <w:rFonts w:ascii="GHEA Grapalat" w:hAnsi="GHEA Grapalat"/>
          <w:sz w:val="22"/>
          <w:lang w:val="hy-AM"/>
        </w:rPr>
        <w:t>պետական մասնակցությամբ առևտրային կազմակերպություններ</w:t>
      </w:r>
      <w:r w:rsidR="006C7ADE" w:rsidRPr="0023238A">
        <w:rPr>
          <w:rFonts w:ascii="GHEA Grapalat" w:hAnsi="GHEA Grapalat"/>
          <w:sz w:val="22"/>
          <w:lang w:val="hy-AM"/>
        </w:rPr>
        <w:t xml:space="preserve">` նախորդ տարվա նկատմամբ </w:t>
      </w:r>
      <w:r w:rsidR="00B437A9" w:rsidRPr="0023238A">
        <w:rPr>
          <w:rFonts w:ascii="GHEA Grapalat" w:hAnsi="GHEA Grapalat"/>
          <w:sz w:val="22"/>
          <w:lang w:val="hy-AM"/>
        </w:rPr>
        <w:t>ք</w:t>
      </w:r>
      <w:r w:rsidR="00573C75" w:rsidRPr="00573C75">
        <w:rPr>
          <w:rFonts w:ascii="GHEA Grapalat" w:hAnsi="GHEA Grapalat"/>
          <w:sz w:val="22"/>
          <w:lang w:val="hy-AM"/>
        </w:rPr>
        <w:t>ա</w:t>
      </w:r>
      <w:r w:rsidR="00B437A9" w:rsidRPr="0023238A">
        <w:rPr>
          <w:rFonts w:ascii="GHEA Grapalat" w:hAnsi="GHEA Grapalat"/>
          <w:sz w:val="22"/>
          <w:lang w:val="hy-AM"/>
        </w:rPr>
        <w:t xml:space="preserve">նակը </w:t>
      </w:r>
      <w:r w:rsidR="006C7ADE" w:rsidRPr="0023238A">
        <w:rPr>
          <w:rFonts w:ascii="GHEA Grapalat" w:hAnsi="GHEA Grapalat"/>
          <w:sz w:val="22"/>
          <w:lang w:val="hy-AM"/>
        </w:rPr>
        <w:t>չի փոփոխվել:</w:t>
      </w:r>
      <w:r w:rsidR="002E6C85" w:rsidRPr="0023238A">
        <w:rPr>
          <w:rFonts w:ascii="GHEA Grapalat" w:hAnsi="GHEA Grapalat"/>
          <w:sz w:val="22"/>
          <w:lang w:val="hy-AM"/>
        </w:rPr>
        <w:t xml:space="preserve"> </w:t>
      </w:r>
    </w:p>
    <w:p w:rsidR="002E6C85" w:rsidRPr="0023238A" w:rsidRDefault="00C82773" w:rsidP="002E6C85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>17</w:t>
      </w:r>
      <w:r w:rsidR="002E6C85" w:rsidRPr="0023238A">
        <w:rPr>
          <w:rFonts w:ascii="GHEA Grapalat" w:hAnsi="GHEA Grapalat"/>
          <w:sz w:val="22"/>
          <w:lang w:val="hy-AM"/>
        </w:rPr>
        <w:t>.2 Կազ</w:t>
      </w:r>
      <w:r w:rsidR="00B437A9" w:rsidRPr="0023238A">
        <w:rPr>
          <w:rFonts w:ascii="GHEA Grapalat" w:hAnsi="GHEA Grapalat"/>
          <w:sz w:val="22"/>
          <w:lang w:val="hy-AM"/>
        </w:rPr>
        <w:t>մակերպություններում աշխատողների</w:t>
      </w:r>
      <w:r w:rsidR="002E6C85" w:rsidRPr="0023238A">
        <w:rPr>
          <w:rFonts w:ascii="GHEA Grapalat" w:hAnsi="GHEA Grapalat"/>
          <w:sz w:val="22"/>
          <w:lang w:val="hy-AM"/>
        </w:rPr>
        <w:t xml:space="preserve"> ընդհանուր թիվը </w:t>
      </w:r>
      <w:r w:rsidR="00B437A9" w:rsidRPr="0023238A">
        <w:rPr>
          <w:rFonts w:ascii="GHEA Grapalat" w:hAnsi="GHEA Grapalat"/>
          <w:sz w:val="22"/>
          <w:lang w:val="hy-AM"/>
        </w:rPr>
        <w:t xml:space="preserve">կազմում է </w:t>
      </w:r>
      <w:r w:rsidR="006C7ADE" w:rsidRPr="0023238A">
        <w:rPr>
          <w:rFonts w:ascii="GHEA Grapalat" w:hAnsi="GHEA Grapalat"/>
          <w:sz w:val="22"/>
          <w:lang w:val="hy-AM"/>
        </w:rPr>
        <w:t>1</w:t>
      </w:r>
      <w:r w:rsidR="00B437A9" w:rsidRPr="0023238A">
        <w:rPr>
          <w:rFonts w:ascii="GHEA Grapalat" w:hAnsi="GHEA Grapalat"/>
          <w:sz w:val="22"/>
          <w:lang w:val="hy-AM"/>
        </w:rPr>
        <w:t xml:space="preserve"> </w:t>
      </w:r>
      <w:r w:rsidR="006C7ADE" w:rsidRPr="0023238A">
        <w:rPr>
          <w:rFonts w:ascii="GHEA Grapalat" w:hAnsi="GHEA Grapalat"/>
          <w:sz w:val="22"/>
          <w:lang w:val="hy-AM"/>
        </w:rPr>
        <w:t>322 աշխատող</w:t>
      </w:r>
      <w:r w:rsidR="00BB0B9B" w:rsidRPr="0023238A">
        <w:rPr>
          <w:rFonts w:ascii="GHEA Grapalat" w:hAnsi="GHEA Grapalat"/>
          <w:sz w:val="22"/>
          <w:lang w:val="hy-AM"/>
        </w:rPr>
        <w:t xml:space="preserve">՝  նախորդ տարվա համեմատ </w:t>
      </w:r>
      <w:r w:rsidR="00B437A9" w:rsidRPr="0023238A">
        <w:rPr>
          <w:rFonts w:ascii="GHEA Grapalat" w:hAnsi="GHEA Grapalat"/>
          <w:sz w:val="22"/>
          <w:lang w:val="hy-AM"/>
        </w:rPr>
        <w:t xml:space="preserve">քանակը </w:t>
      </w:r>
      <w:r w:rsidR="00BB0B9B" w:rsidRPr="0023238A">
        <w:rPr>
          <w:rFonts w:ascii="GHEA Grapalat" w:hAnsi="GHEA Grapalat"/>
          <w:sz w:val="22"/>
          <w:lang w:val="hy-AM"/>
        </w:rPr>
        <w:t>նվազել է 19</w:t>
      </w:r>
      <w:r w:rsidR="00573C75" w:rsidRPr="00573C75">
        <w:rPr>
          <w:rFonts w:ascii="GHEA Grapalat" w:hAnsi="GHEA Grapalat"/>
          <w:sz w:val="22"/>
          <w:lang w:val="hy-AM"/>
        </w:rPr>
        <w:t>-ով</w:t>
      </w:r>
      <w:r w:rsidR="00ED43F4" w:rsidRPr="0023238A">
        <w:rPr>
          <w:rFonts w:ascii="GHEA Grapalat" w:hAnsi="GHEA Grapalat"/>
          <w:sz w:val="22"/>
          <w:lang w:val="hy-AM"/>
        </w:rPr>
        <w:t>:</w:t>
      </w:r>
      <w:r w:rsidR="002E6C85" w:rsidRPr="0023238A">
        <w:rPr>
          <w:rFonts w:ascii="GHEA Grapalat" w:hAnsi="GHEA Grapalat"/>
          <w:sz w:val="22"/>
          <w:lang w:val="hy-AM"/>
        </w:rPr>
        <w:t xml:space="preserve">  </w:t>
      </w:r>
    </w:p>
    <w:p w:rsidR="00BB0B9B" w:rsidRPr="0023238A" w:rsidRDefault="00C82773" w:rsidP="00BB0B9B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>17</w:t>
      </w:r>
      <w:r w:rsidR="002E6C85" w:rsidRPr="0023238A">
        <w:rPr>
          <w:rFonts w:ascii="GHEA Grapalat" w:hAnsi="GHEA Grapalat"/>
          <w:sz w:val="22"/>
          <w:lang w:val="hy-AM"/>
        </w:rPr>
        <w:t xml:space="preserve">.3 </w:t>
      </w:r>
      <w:r w:rsidR="002E6C85" w:rsidRPr="0023238A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2E6C85" w:rsidRPr="0023238A">
        <w:rPr>
          <w:rFonts w:ascii="GHEA Grapalat" w:hAnsi="GHEA Grapalat"/>
          <w:sz w:val="22"/>
          <w:lang w:val="hy-AM"/>
        </w:rPr>
        <w:t xml:space="preserve"> </w:t>
      </w:r>
      <w:r w:rsidR="002E6C85" w:rsidRPr="0023238A">
        <w:rPr>
          <w:rFonts w:ascii="GHEA Grapalat" w:hAnsi="GHEA Grapalat" w:cs="Sylfaen"/>
          <w:sz w:val="22"/>
          <w:lang w:val="hy-AM"/>
        </w:rPr>
        <w:t>արդյունքներն այսպիսին են.</w:t>
      </w:r>
      <w:r w:rsidR="002E6C85" w:rsidRPr="0023238A">
        <w:rPr>
          <w:rFonts w:ascii="GHEA Grapalat" w:hAnsi="GHEA Grapalat"/>
          <w:i/>
          <w:iCs/>
          <w:sz w:val="22"/>
          <w:lang w:val="hy-AM"/>
        </w:rPr>
        <w:t xml:space="preserve">                                                           </w:t>
      </w:r>
    </w:p>
    <w:p w:rsidR="00BB0B9B" w:rsidRPr="0023238A" w:rsidRDefault="00BB0B9B" w:rsidP="00BB0B9B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23238A">
        <w:rPr>
          <w:rFonts w:ascii="GHEA Grapalat" w:hAnsi="GHEA Grapalat"/>
          <w:i/>
          <w:iCs/>
          <w:sz w:val="22"/>
          <w:lang w:val="hy-AM"/>
        </w:rPr>
        <w:lastRenderedPageBreak/>
        <w:t xml:space="preserve">  </w:t>
      </w:r>
      <w:r w:rsidRPr="0023238A">
        <w:rPr>
          <w:rFonts w:ascii="GHEA Grapalat" w:hAnsi="GHEA Grapalat"/>
          <w:i/>
          <w:iCs/>
          <w:sz w:val="22"/>
        </w:rPr>
        <w:t>/</w:t>
      </w:r>
      <w:r w:rsidRPr="0023238A">
        <w:rPr>
          <w:rFonts w:ascii="GHEA Grapalat" w:hAnsi="GHEA Grapalat" w:cs="Sylfaen"/>
          <w:i/>
          <w:iCs/>
          <w:sz w:val="22"/>
        </w:rPr>
        <w:t>հազ. դրամ/</w:t>
      </w:r>
      <w:r w:rsidRPr="0023238A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BB0B9B" w:rsidRPr="0023238A" w:rsidTr="00BB0B9B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23238A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23238A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23238A">
              <w:rPr>
                <w:rFonts w:ascii="GHEA Grapalat" w:hAnsi="GHEA Grapalat"/>
                <w:bCs/>
                <w:sz w:val="22"/>
              </w:rPr>
              <w:t>201</w:t>
            </w:r>
            <w:r w:rsidRPr="0023238A">
              <w:rPr>
                <w:rFonts w:ascii="GHEA Grapalat" w:hAnsi="GHEA Grapalat"/>
                <w:bCs/>
                <w:sz w:val="22"/>
                <w:lang w:val="ru-RU"/>
              </w:rPr>
              <w:t>7</w:t>
            </w:r>
            <w:r w:rsidRPr="0023238A">
              <w:rPr>
                <w:rFonts w:ascii="GHEA Grapalat" w:hAnsi="GHEA Grapalat" w:cs="Sylfaen"/>
                <w:bCs/>
                <w:sz w:val="22"/>
              </w:rPr>
              <w:t>թ</w:t>
            </w:r>
            <w:r w:rsidRPr="0023238A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23238A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BB0B9B" w:rsidRPr="0023238A" w:rsidTr="00BB0B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835</w:t>
            </w:r>
            <w:r w:rsidR="009D7879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767</w:t>
            </w:r>
            <w:r w:rsidR="009D7879" w:rsidRPr="0023238A">
              <w:rPr>
                <w:rFonts w:ascii="GHEA Grapalat" w:hAnsi="GHEA Grapalat"/>
                <w:sz w:val="22"/>
              </w:rPr>
              <w:t>.0</w:t>
            </w:r>
          </w:p>
        </w:tc>
      </w:tr>
      <w:tr w:rsidR="00BB0B9B" w:rsidRPr="0023238A" w:rsidTr="00BB0B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Աշխատել են շահույթով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5</w:t>
            </w:r>
          </w:p>
        </w:tc>
      </w:tr>
      <w:tr w:rsidR="00BB0B9B" w:rsidRPr="0023238A" w:rsidTr="00BB0B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Աշ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23238A">
              <w:rPr>
                <w:rFonts w:ascii="GHEA Grapalat" w:hAnsi="GHEA Grapalat" w:cs="Sylfaen"/>
                <w:sz w:val="22"/>
              </w:rPr>
              <w:t>ատել են վնասով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</w:tr>
      <w:tr w:rsidR="00BB0B9B" w:rsidRPr="0023238A" w:rsidTr="00BB0B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Շահույթ/վնաս/ չեն ձևավորել /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Pr="0023238A">
              <w:rPr>
                <w:rFonts w:ascii="GHEA Grapalat" w:hAnsi="GHEA Grapalat" w:cs="Sylfaen"/>
                <w:sz w:val="22"/>
              </w:rPr>
              <w:t>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  <w:tr w:rsidR="00BB0B9B" w:rsidRPr="0023238A" w:rsidTr="00BB0B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23238A" w:rsidRDefault="00BB0B9B" w:rsidP="00BB0B9B">
            <w:pPr>
              <w:pStyle w:val="BodyTex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8,249.8</w:t>
            </w:r>
          </w:p>
        </w:tc>
      </w:tr>
      <w:tr w:rsidR="00BB0B9B" w:rsidRPr="0023238A" w:rsidTr="00BB0B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23238A" w:rsidRDefault="00BB0B9B" w:rsidP="00BB0B9B">
            <w:pPr>
              <w:pStyle w:val="BodyTex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B0B9B" w:rsidRPr="0023238A" w:rsidRDefault="00BB0B9B" w:rsidP="00BB0B9B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B0B9B" w:rsidRPr="0023238A" w:rsidRDefault="00BB0B9B" w:rsidP="00BB0B9B">
            <w:pPr>
              <w:pStyle w:val="BodyTex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2,079.5</w:t>
            </w:r>
          </w:p>
        </w:tc>
      </w:tr>
      <w:tr w:rsidR="00BB0B9B" w:rsidRPr="0023238A" w:rsidTr="00BB0B9B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7.</w:t>
            </w:r>
          </w:p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Եկամուտների ընդամենը ծավալը` այդ թվում*</w:t>
            </w:r>
          </w:p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B0B9B" w:rsidRPr="0023238A" w:rsidRDefault="00BB0B9B" w:rsidP="00BB0B9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2,475,929.0</w:t>
            </w:r>
          </w:p>
          <w:p w:rsidR="00BB0B9B" w:rsidRPr="0023238A" w:rsidRDefault="00BB0B9B" w:rsidP="00BB0B9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2,329,004.0</w:t>
            </w:r>
          </w:p>
        </w:tc>
      </w:tr>
      <w:tr w:rsidR="00BB0B9B" w:rsidRPr="0023238A" w:rsidTr="00BB0B9B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8.</w:t>
            </w:r>
          </w:p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B0B9B" w:rsidRPr="0023238A" w:rsidRDefault="00BB0B9B" w:rsidP="00BB0B9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2,465,652.0</w:t>
            </w:r>
          </w:p>
          <w:p w:rsidR="00BB0B9B" w:rsidRPr="0023238A" w:rsidRDefault="00BB0B9B" w:rsidP="00BB0B9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2,456,756.0</w:t>
            </w:r>
          </w:p>
        </w:tc>
      </w:tr>
      <w:tr w:rsidR="00BB0B9B" w:rsidRPr="0023238A" w:rsidTr="00BB0B9B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9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9.1</w:t>
            </w:r>
          </w:p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</w:rPr>
              <w:t>9.2</w:t>
            </w:r>
          </w:p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Ընթացիկ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ընդամենը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23238A">
              <w:rPr>
                <w:rFonts w:ascii="GHEA Grapalat" w:hAnsi="GHEA Grapalat" w:cs="Sylfaen"/>
                <w:sz w:val="22"/>
              </w:rPr>
              <w:t>այդ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թվում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կրեդիտորական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պարտքեր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գնումների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գծով</w:t>
            </w:r>
          </w:p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B0B9B" w:rsidRPr="0023238A" w:rsidRDefault="00BB0B9B" w:rsidP="00BB0B9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135,344.0</w:t>
            </w:r>
          </w:p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77,998,5</w:t>
            </w:r>
          </w:p>
          <w:p w:rsidR="00BB0B9B" w:rsidRPr="0023238A" w:rsidRDefault="00BB0B9B" w:rsidP="00BB0B9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8,202.0</w:t>
            </w:r>
          </w:p>
          <w:p w:rsidR="00BB0B9B" w:rsidRPr="0023238A" w:rsidRDefault="00BB0B9B" w:rsidP="00BB0B9B">
            <w:pPr>
              <w:jc w:val="center"/>
              <w:rPr>
                <w:rFonts w:ascii="GHEA Grapalat" w:hAnsi="GHEA Grapalat"/>
                <w:sz w:val="22"/>
                <w:lang w:val="ru-RU" w:eastAsia="en-US"/>
              </w:rPr>
            </w:pPr>
            <w:r w:rsidRPr="0023238A">
              <w:rPr>
                <w:rFonts w:ascii="GHEA Grapalat" w:hAnsi="GHEA Grapalat"/>
                <w:sz w:val="22"/>
                <w:lang w:val="ru-RU" w:eastAsia="en-US"/>
              </w:rPr>
              <w:t>5,714.0</w:t>
            </w:r>
          </w:p>
          <w:p w:rsidR="00BB0B9B" w:rsidRPr="0023238A" w:rsidRDefault="00BB0B9B" w:rsidP="00BB0B9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BB0B9B" w:rsidRPr="0023238A" w:rsidTr="00BB0B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10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10.1</w:t>
            </w:r>
          </w:p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10.2</w:t>
            </w:r>
          </w:p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Ընթացիկ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ակտիվներ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ընդամենը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23238A">
              <w:rPr>
                <w:rFonts w:ascii="GHEA Grapalat" w:hAnsi="GHEA Grapalat" w:cs="Sylfaen"/>
                <w:sz w:val="22"/>
              </w:rPr>
              <w:t>այդ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թվում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դեբիտորակն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23238A">
              <w:rPr>
                <w:rFonts w:ascii="GHEA Grapalat" w:hAnsi="GHEA Grapalat" w:cs="Sylfaen"/>
                <w:sz w:val="22"/>
              </w:rPr>
              <w:t>պարտքեր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վաճառքի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գծով</w:t>
            </w:r>
          </w:p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դրամական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միջոցներ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և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դրանց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353,195.4</w:t>
            </w:r>
          </w:p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120,526.0</w:t>
            </w:r>
          </w:p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54,155.0</w:t>
            </w:r>
          </w:p>
        </w:tc>
      </w:tr>
      <w:tr w:rsidR="00BB0B9B" w:rsidRPr="0023238A" w:rsidTr="00BB0B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11</w:t>
            </w:r>
          </w:p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11.1</w:t>
            </w:r>
          </w:p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Ընդամենը ոչ ընթացիկ պարտավորություններ, այդ թվում՝</w:t>
            </w:r>
          </w:p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երկարաժմկետ բանկային վարկեր և փոխառություններ</w:t>
            </w:r>
          </w:p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ակտիվներին վերաբերվող շնորհներ</w:t>
            </w:r>
          </w:p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752,062.0</w:t>
            </w:r>
          </w:p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0</w:t>
            </w:r>
          </w:p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710,286.0</w:t>
            </w:r>
          </w:p>
        </w:tc>
      </w:tr>
      <w:tr w:rsidR="00BB0B9B" w:rsidRPr="0023238A" w:rsidTr="00BB0B9B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2</w:t>
            </w:r>
            <w:r w:rsidRPr="0023238A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B0B9B" w:rsidRPr="0023238A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2,330,645.0</w:t>
            </w:r>
          </w:p>
        </w:tc>
      </w:tr>
    </w:tbl>
    <w:p w:rsidR="002E6C85" w:rsidRPr="0023238A" w:rsidRDefault="002E6C85" w:rsidP="009D1762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lang w:val="hy-AM"/>
        </w:rPr>
      </w:pPr>
      <w:r w:rsidRPr="0023238A">
        <w:rPr>
          <w:rFonts w:ascii="GHEA Grapalat" w:hAnsi="GHEA Grapalat"/>
          <w:i/>
          <w:iCs/>
          <w:sz w:val="22"/>
          <w:lang w:val="hy-AM"/>
        </w:rPr>
        <w:t xml:space="preserve">                            </w:t>
      </w:r>
    </w:p>
    <w:p w:rsidR="00966F1D" w:rsidRPr="0023238A" w:rsidRDefault="00C82773" w:rsidP="002E6C85">
      <w:pPr>
        <w:pStyle w:val="BodyTextIndent"/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>17</w:t>
      </w:r>
      <w:r w:rsidR="002E6C85" w:rsidRPr="0023238A">
        <w:rPr>
          <w:rFonts w:ascii="GHEA Grapalat" w:hAnsi="GHEA Grapalat"/>
          <w:sz w:val="22"/>
          <w:lang w:val="hy-AM"/>
        </w:rPr>
        <w:t>.</w:t>
      </w:r>
      <w:r w:rsidR="0011606B" w:rsidRPr="0023238A">
        <w:rPr>
          <w:rFonts w:ascii="GHEA Grapalat" w:hAnsi="GHEA Grapalat"/>
          <w:sz w:val="22"/>
          <w:lang w:val="hy-AM"/>
        </w:rPr>
        <w:t>4</w:t>
      </w:r>
      <w:r w:rsidR="00E1562B" w:rsidRPr="0023238A">
        <w:rPr>
          <w:rFonts w:ascii="GHEA Grapalat" w:hAnsi="GHEA Grapalat"/>
          <w:sz w:val="22"/>
          <w:lang w:val="hy-AM"/>
        </w:rPr>
        <w:t xml:space="preserve"> </w:t>
      </w:r>
      <w:r w:rsidR="002E6C85" w:rsidRPr="0023238A">
        <w:rPr>
          <w:rFonts w:ascii="GHEA Grapalat" w:hAnsi="GHEA Grapalat" w:cs="Sylfaen"/>
          <w:sz w:val="22"/>
          <w:lang w:val="hy-AM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2E6C85" w:rsidRPr="0023238A">
        <w:rPr>
          <w:rFonts w:ascii="GHEA Grapalat" w:hAnsi="GHEA Grapalat"/>
          <w:sz w:val="22"/>
          <w:lang w:val="hy-AM"/>
        </w:rPr>
        <w:tab/>
        <w:t xml:space="preserve"> </w:t>
      </w:r>
    </w:p>
    <w:p w:rsidR="00D93878" w:rsidRPr="0023238A" w:rsidRDefault="00D93878" w:rsidP="002E6C85">
      <w:pPr>
        <w:pStyle w:val="BodyTextIndent"/>
        <w:rPr>
          <w:rFonts w:ascii="GHEA Grapalat" w:hAnsi="GHEA Grapalat"/>
          <w:sz w:val="22"/>
          <w:lang w:val="hy-AM"/>
        </w:rPr>
      </w:pPr>
    </w:p>
    <w:p w:rsidR="002E6C85" w:rsidRPr="0023238A" w:rsidRDefault="002E6C85" w:rsidP="002E6C85">
      <w:pPr>
        <w:jc w:val="right"/>
        <w:rPr>
          <w:rFonts w:ascii="GHEA Grapalat" w:hAnsi="GHEA Grapalat"/>
          <w:sz w:val="22"/>
          <w:lang w:val="en-US"/>
        </w:rPr>
      </w:pPr>
      <w:r w:rsidRPr="0023238A">
        <w:rPr>
          <w:rFonts w:ascii="GHEA Grapalat" w:hAnsi="GHEA Grapalat"/>
          <w:sz w:val="22"/>
        </w:rPr>
        <w:lastRenderedPageBreak/>
        <w:t>201</w:t>
      </w:r>
      <w:r w:rsidR="007049B1" w:rsidRPr="0023238A">
        <w:rPr>
          <w:rFonts w:ascii="GHEA Grapalat" w:hAnsi="GHEA Grapalat"/>
          <w:sz w:val="22"/>
          <w:lang w:val="ru-RU"/>
        </w:rPr>
        <w:t>7</w:t>
      </w:r>
      <w:r w:rsidRPr="0023238A">
        <w:rPr>
          <w:rFonts w:ascii="GHEA Grapalat" w:hAnsi="GHEA Grapalat" w:cs="Sylfaen"/>
          <w:sz w:val="22"/>
        </w:rPr>
        <w:t xml:space="preserve">թ. </w:t>
      </w:r>
      <w:r w:rsidRPr="0023238A">
        <w:rPr>
          <w:rFonts w:ascii="GHEA Grapalat" w:hAnsi="GHEA Grapalat" w:cs="Sylfaen"/>
          <w:sz w:val="22"/>
          <w:lang w:val="en-US"/>
        </w:rPr>
        <w:t>տարեկան</w:t>
      </w:r>
    </w:p>
    <w:p w:rsidR="002E6C85" w:rsidRPr="0023238A" w:rsidRDefault="002E6C85" w:rsidP="002E6C85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2E6C85" w:rsidRPr="0023238A" w:rsidTr="00CC3E4B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2E6C85" w:rsidRPr="0023238A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E6C85" w:rsidRPr="0023238A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E6C85" w:rsidRPr="0023238A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23238A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2E6C85" w:rsidRPr="0023238A" w:rsidTr="00CC3E4B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E6C85" w:rsidRPr="0023238A" w:rsidRDefault="002E6C85" w:rsidP="00CC3E4B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C85" w:rsidRPr="0023238A" w:rsidRDefault="002E6C85" w:rsidP="00CC3E4B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2E6C85" w:rsidRPr="0023238A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23238A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2E6C85" w:rsidRPr="0023238A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2E6C85" w:rsidRPr="0023238A" w:rsidTr="00CC3E4B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E6C85" w:rsidRPr="0023238A" w:rsidRDefault="002E6C85" w:rsidP="00CC3E4B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C85" w:rsidRPr="0023238A" w:rsidRDefault="002E6C85" w:rsidP="00CC3E4B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E6C85" w:rsidRPr="0023238A" w:rsidRDefault="002E6C85" w:rsidP="00CC3E4B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E6C85" w:rsidRPr="0023238A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|</w:t>
            </w:r>
            <w:r w:rsidRPr="0023238A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E6C85" w:rsidRPr="0023238A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2E6C85" w:rsidRPr="0023238A" w:rsidTr="00CC3E4B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2E6C85" w:rsidRPr="0023238A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C85" w:rsidRPr="0023238A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2E6C85" w:rsidRPr="0023238A" w:rsidRDefault="007049B1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2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2E6C85" w:rsidRPr="0023238A" w:rsidRDefault="00B437A9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E6C85" w:rsidRPr="0023238A" w:rsidRDefault="00B437A9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</w:t>
            </w:r>
          </w:p>
        </w:tc>
      </w:tr>
      <w:tr w:rsidR="002E6C85" w:rsidRPr="0023238A" w:rsidTr="00CC3E4B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E6C85" w:rsidRPr="0023238A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C85" w:rsidRPr="0023238A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E6C85" w:rsidRPr="0023238A" w:rsidRDefault="007049B1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5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E6C85" w:rsidRPr="0023238A" w:rsidRDefault="007049B1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E6C85" w:rsidRPr="0023238A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2E6C85" w:rsidRPr="0023238A" w:rsidTr="00CC3E4B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E6C85" w:rsidRPr="0023238A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C85" w:rsidRPr="0023238A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E6C85" w:rsidRPr="0023238A" w:rsidRDefault="00E1562B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E6C85" w:rsidRPr="0023238A" w:rsidRDefault="00E1562B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E6C85" w:rsidRPr="0023238A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2E6C85" w:rsidRPr="0023238A" w:rsidTr="00CC3E4B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E6C85" w:rsidRPr="0023238A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C85" w:rsidRPr="0023238A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E6C85" w:rsidRPr="0023238A" w:rsidRDefault="002C1F03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E6C85" w:rsidRPr="0023238A" w:rsidRDefault="00E1562B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E6C85" w:rsidRPr="0023238A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2E6C85" w:rsidRPr="0023238A" w:rsidTr="00CC3E4B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E6C85" w:rsidRPr="0023238A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C85" w:rsidRPr="0023238A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E6C85" w:rsidRPr="0023238A" w:rsidRDefault="00E1562B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E6C85" w:rsidRPr="0023238A" w:rsidRDefault="00E1562B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E6C85" w:rsidRPr="0023238A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2E6C85" w:rsidRPr="0023238A" w:rsidTr="00CC3E4B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E6C85" w:rsidRPr="0023238A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C85" w:rsidRPr="0023238A" w:rsidRDefault="00423BC7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2E6C85" w:rsidRPr="0023238A" w:rsidRDefault="002C1F03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2E6C85" w:rsidRPr="0023238A" w:rsidRDefault="00E1562B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C85" w:rsidRPr="0023238A" w:rsidRDefault="002C1F03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</w:t>
            </w:r>
          </w:p>
        </w:tc>
      </w:tr>
    </w:tbl>
    <w:p w:rsidR="002E6C85" w:rsidRPr="0023238A" w:rsidRDefault="002E6C85" w:rsidP="002E6C85">
      <w:pPr>
        <w:jc w:val="center"/>
        <w:rPr>
          <w:rFonts w:ascii="GHEA Grapalat" w:hAnsi="GHEA Grapalat"/>
          <w:b/>
          <w:sz w:val="22"/>
          <w:u w:val="single"/>
        </w:rPr>
      </w:pPr>
    </w:p>
    <w:p w:rsidR="002E6C85" w:rsidRPr="0023238A" w:rsidRDefault="00C82773" w:rsidP="002E6C85">
      <w:pPr>
        <w:spacing w:line="360" w:lineRule="auto"/>
        <w:jc w:val="both"/>
        <w:rPr>
          <w:rFonts w:ascii="GHEA Grapalat" w:hAnsi="GHEA Grapalat"/>
          <w:sz w:val="22"/>
        </w:rPr>
      </w:pPr>
      <w:r w:rsidRPr="0023238A">
        <w:rPr>
          <w:rFonts w:ascii="GHEA Grapalat" w:hAnsi="GHEA Grapalat"/>
          <w:sz w:val="22"/>
        </w:rPr>
        <w:t>17</w:t>
      </w:r>
      <w:r w:rsidR="0011606B" w:rsidRPr="0023238A">
        <w:rPr>
          <w:rFonts w:ascii="GHEA Grapalat" w:hAnsi="GHEA Grapalat"/>
          <w:sz w:val="22"/>
        </w:rPr>
        <w:t>.5</w:t>
      </w:r>
      <w:r w:rsidR="002E6C85" w:rsidRPr="0023238A">
        <w:rPr>
          <w:rFonts w:ascii="GHEA Grapalat" w:hAnsi="GHEA Grapalat"/>
          <w:sz w:val="22"/>
        </w:rPr>
        <w:t xml:space="preserve"> </w:t>
      </w:r>
      <w:r w:rsidR="002E6C85" w:rsidRPr="0023238A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="002E6C85" w:rsidRPr="0023238A">
        <w:rPr>
          <w:rFonts w:ascii="GHEA Grapalat" w:hAnsi="GHEA Grapalat"/>
          <w:sz w:val="22"/>
        </w:rPr>
        <w:t xml:space="preserve"> </w:t>
      </w:r>
    </w:p>
    <w:p w:rsidR="00CC4864" w:rsidRPr="0023238A" w:rsidRDefault="002E6C85" w:rsidP="00756A82">
      <w:pPr>
        <w:spacing w:line="360" w:lineRule="auto"/>
        <w:jc w:val="both"/>
        <w:rPr>
          <w:rFonts w:ascii="GHEA Grapalat" w:hAnsi="GHEA Grapalat" w:cs="Sylfaen"/>
          <w:sz w:val="22"/>
        </w:rPr>
      </w:pPr>
      <w:r w:rsidRPr="0023238A">
        <w:rPr>
          <w:rFonts w:ascii="GHEA Grapalat" w:hAnsi="GHEA Grapalat"/>
          <w:sz w:val="22"/>
        </w:rPr>
        <w:t>1. 201</w:t>
      </w:r>
      <w:r w:rsidR="007049B1" w:rsidRPr="0023238A">
        <w:rPr>
          <w:rFonts w:ascii="GHEA Grapalat" w:hAnsi="GHEA Grapalat"/>
          <w:sz w:val="22"/>
        </w:rPr>
        <w:t>7</w:t>
      </w:r>
      <w:r w:rsidRPr="0023238A">
        <w:rPr>
          <w:rFonts w:ascii="GHEA Grapalat" w:hAnsi="GHEA Grapalat" w:cs="Sylfaen"/>
          <w:sz w:val="22"/>
        </w:rPr>
        <w:t xml:space="preserve">թ.-ի </w:t>
      </w:r>
      <w:r w:rsidRPr="0023238A">
        <w:rPr>
          <w:rFonts w:ascii="GHEA Grapalat" w:hAnsi="GHEA Grapalat" w:cs="Sylfaen"/>
          <w:sz w:val="22"/>
          <w:lang w:val="en-US"/>
        </w:rPr>
        <w:t>տարեկան</w:t>
      </w:r>
      <w:r w:rsidRPr="0023238A">
        <w:rPr>
          <w:rFonts w:ascii="GHEA Grapalat" w:hAnsi="GHEA Grapalat" w:cs="Sylfaen"/>
          <w:sz w:val="22"/>
        </w:rPr>
        <w:t xml:space="preserve"> </w:t>
      </w:r>
      <w:r w:rsidRPr="0023238A">
        <w:rPr>
          <w:rFonts w:ascii="GHEA Grapalat" w:hAnsi="GHEA Grapalat" w:cs="Sylfaen"/>
          <w:sz w:val="22"/>
          <w:lang w:val="ru-RU"/>
        </w:rPr>
        <w:t>տվյալներով</w:t>
      </w:r>
      <w:r w:rsidR="00032353" w:rsidRPr="0023238A">
        <w:rPr>
          <w:rFonts w:ascii="GHEA Grapalat" w:hAnsi="GHEA Grapalat" w:cs="Sylfaen"/>
          <w:sz w:val="22"/>
        </w:rPr>
        <w:t xml:space="preserve"> </w:t>
      </w:r>
      <w:r w:rsidR="00032353" w:rsidRPr="0023238A">
        <w:rPr>
          <w:rFonts w:ascii="GHEA Grapalat" w:hAnsi="GHEA Grapalat" w:cs="Sylfaen"/>
          <w:sz w:val="22"/>
          <w:lang w:val="ru-RU"/>
        </w:rPr>
        <w:t>մարզպետարանի</w:t>
      </w:r>
      <w:r w:rsidR="00CC4864" w:rsidRPr="0023238A">
        <w:rPr>
          <w:rFonts w:ascii="GHEA Grapalat" w:hAnsi="GHEA Grapalat" w:cs="Sylfaen"/>
          <w:sz w:val="22"/>
        </w:rPr>
        <w:t xml:space="preserve"> </w:t>
      </w:r>
      <w:r w:rsidR="00CC4864" w:rsidRPr="0023238A">
        <w:rPr>
          <w:rFonts w:ascii="GHEA Grapalat" w:hAnsi="GHEA Grapalat" w:cs="Sylfaen"/>
          <w:sz w:val="22"/>
          <w:lang w:val="ru-RU"/>
        </w:rPr>
        <w:t>բոլոր</w:t>
      </w:r>
      <w:r w:rsidR="00032353" w:rsidRPr="0023238A">
        <w:rPr>
          <w:rFonts w:ascii="GHEA Grapalat" w:hAnsi="GHEA Grapalat" w:cs="Sylfaen"/>
          <w:sz w:val="22"/>
          <w:lang w:val="en-US"/>
        </w:rPr>
        <w:t xml:space="preserve"> ընկերություններ</w:t>
      </w:r>
      <w:r w:rsidR="00CC4864" w:rsidRPr="0023238A">
        <w:rPr>
          <w:rFonts w:ascii="GHEA Grapalat" w:hAnsi="GHEA Grapalat" w:cs="Sylfaen"/>
          <w:sz w:val="22"/>
          <w:lang w:val="ru-RU"/>
        </w:rPr>
        <w:t>ը</w:t>
      </w:r>
      <w:r w:rsidR="00CC4864" w:rsidRPr="0023238A">
        <w:rPr>
          <w:rFonts w:ascii="GHEA Grapalat" w:hAnsi="GHEA Grapalat" w:cs="Sylfaen"/>
          <w:sz w:val="22"/>
        </w:rPr>
        <w:t xml:space="preserve">, </w:t>
      </w:r>
      <w:r w:rsidR="00CC4864" w:rsidRPr="0023238A">
        <w:rPr>
          <w:rFonts w:ascii="GHEA Grapalat" w:hAnsi="GHEA Grapalat" w:cs="Sylfaen"/>
          <w:sz w:val="22"/>
          <w:lang w:val="ru-RU"/>
        </w:rPr>
        <w:t>բացի</w:t>
      </w:r>
      <w:r w:rsidR="00CC4864" w:rsidRPr="0023238A">
        <w:rPr>
          <w:rFonts w:ascii="GHEA Grapalat" w:hAnsi="GHEA Grapalat" w:cs="Sylfaen"/>
          <w:sz w:val="22"/>
        </w:rPr>
        <w:t xml:space="preserve"> </w:t>
      </w:r>
      <w:r w:rsidR="00032353" w:rsidRPr="0023238A">
        <w:rPr>
          <w:rFonts w:ascii="GHEA Grapalat" w:hAnsi="GHEA Grapalat" w:cs="Sylfaen"/>
          <w:sz w:val="22"/>
          <w:lang w:val="en-US"/>
        </w:rPr>
        <w:t xml:space="preserve"> </w:t>
      </w:r>
      <w:r w:rsidR="00CC4864" w:rsidRPr="0023238A">
        <w:rPr>
          <w:rFonts w:ascii="GHEA Grapalat" w:hAnsi="GHEA Grapalat" w:cs="Sylfaen"/>
          <w:sz w:val="22"/>
        </w:rPr>
        <w:t>&lt;&lt;</w:t>
      </w:r>
      <w:r w:rsidR="00CC4864" w:rsidRPr="0023238A">
        <w:rPr>
          <w:rFonts w:ascii="GHEA Grapalat" w:hAnsi="GHEA Grapalat" w:cs="Sylfaen"/>
          <w:sz w:val="22"/>
          <w:lang w:val="ru-RU"/>
        </w:rPr>
        <w:t>Վաղարշապատի</w:t>
      </w:r>
      <w:r w:rsidR="00CC4864" w:rsidRPr="0023238A">
        <w:rPr>
          <w:rFonts w:ascii="GHEA Grapalat" w:hAnsi="GHEA Grapalat" w:cs="Sylfaen"/>
          <w:sz w:val="22"/>
        </w:rPr>
        <w:t xml:space="preserve"> </w:t>
      </w:r>
      <w:r w:rsidR="00CC4864" w:rsidRPr="0023238A">
        <w:rPr>
          <w:rFonts w:ascii="GHEA Grapalat" w:hAnsi="GHEA Grapalat" w:cs="Sylfaen"/>
          <w:sz w:val="22"/>
          <w:lang w:val="en-US"/>
        </w:rPr>
        <w:t>հիվանդանոց</w:t>
      </w:r>
      <w:r w:rsidR="00CC4864" w:rsidRPr="0023238A">
        <w:rPr>
          <w:rFonts w:ascii="GHEA Grapalat" w:hAnsi="GHEA Grapalat" w:cs="Sylfaen"/>
          <w:sz w:val="22"/>
        </w:rPr>
        <w:t>&gt;&gt;  ՓԲԸ</w:t>
      </w:r>
      <w:r w:rsidR="00B437A9" w:rsidRPr="0023238A">
        <w:rPr>
          <w:rFonts w:ascii="GHEA Grapalat" w:hAnsi="GHEA Grapalat" w:cs="Sylfaen"/>
          <w:sz w:val="22"/>
        </w:rPr>
        <w:t>-ի</w:t>
      </w:r>
      <w:r w:rsidR="00D12E76" w:rsidRPr="0023238A">
        <w:rPr>
          <w:rFonts w:ascii="GHEA Grapalat" w:hAnsi="GHEA Grapalat" w:cs="Sylfaen"/>
          <w:sz w:val="22"/>
        </w:rPr>
        <w:t>,</w:t>
      </w:r>
      <w:r w:rsidR="00CC4864" w:rsidRPr="0023238A">
        <w:rPr>
          <w:rFonts w:ascii="GHEA Grapalat" w:hAnsi="GHEA Grapalat" w:cs="Sylfaen"/>
          <w:sz w:val="22"/>
          <w:lang w:val="en-US"/>
        </w:rPr>
        <w:t xml:space="preserve"> </w:t>
      </w:r>
      <w:r w:rsidR="00032353" w:rsidRPr="0023238A">
        <w:rPr>
          <w:rFonts w:ascii="GHEA Grapalat" w:hAnsi="GHEA Grapalat" w:cs="Sylfaen"/>
          <w:sz w:val="22"/>
          <w:lang w:val="en-US"/>
        </w:rPr>
        <w:t>աշխատել են շահույթով</w:t>
      </w:r>
      <w:r w:rsidR="00CC4864" w:rsidRPr="0023238A">
        <w:rPr>
          <w:rFonts w:ascii="GHEA Grapalat" w:hAnsi="GHEA Grapalat" w:cs="Sylfaen"/>
          <w:sz w:val="22"/>
        </w:rPr>
        <w:t>:</w:t>
      </w:r>
    </w:p>
    <w:p w:rsidR="00CC4864" w:rsidRPr="0023238A" w:rsidRDefault="00CC4864" w:rsidP="00CC4864">
      <w:pPr>
        <w:spacing w:line="360" w:lineRule="auto"/>
        <w:jc w:val="both"/>
        <w:rPr>
          <w:rFonts w:ascii="GHEA Grapalat" w:hAnsi="GHEA Grapalat" w:cs="Sylfaen"/>
          <w:sz w:val="22"/>
        </w:rPr>
      </w:pPr>
      <w:r w:rsidRPr="0023238A">
        <w:rPr>
          <w:rFonts w:ascii="GHEA Grapalat" w:hAnsi="GHEA Grapalat" w:cs="Sylfaen"/>
          <w:sz w:val="22"/>
          <w:lang w:val="hy-AM" w:eastAsia="en-US"/>
        </w:rPr>
        <w:t>2.</w:t>
      </w:r>
      <w:r w:rsidRPr="0023238A">
        <w:rPr>
          <w:rFonts w:ascii="GHEA Grapalat" w:hAnsi="GHEA Grapalat" w:cs="Sylfaen"/>
          <w:sz w:val="22"/>
          <w:lang w:eastAsia="en-US"/>
        </w:rPr>
        <w:t xml:space="preserve"> </w:t>
      </w:r>
      <w:r w:rsidRPr="0023238A">
        <w:rPr>
          <w:rFonts w:ascii="GHEA Grapalat" w:hAnsi="GHEA Grapalat" w:cs="Sylfaen"/>
          <w:sz w:val="22"/>
          <w:lang w:val="en-US" w:eastAsia="en-US"/>
        </w:rPr>
        <w:t>Ընկերությ</w:t>
      </w:r>
      <w:r w:rsidRPr="0023238A">
        <w:rPr>
          <w:rFonts w:ascii="GHEA Grapalat" w:hAnsi="GHEA Grapalat" w:cs="Sylfaen"/>
          <w:sz w:val="22"/>
          <w:lang w:val="ru-RU" w:eastAsia="en-US"/>
        </w:rPr>
        <w:t>ունների</w:t>
      </w:r>
      <w:r w:rsidRPr="0023238A">
        <w:rPr>
          <w:rFonts w:ascii="GHEA Grapalat" w:hAnsi="GHEA Grapalat" w:cs="Sylfaen"/>
          <w:sz w:val="22"/>
          <w:lang w:eastAsia="en-US"/>
        </w:rPr>
        <w:t xml:space="preserve"> </w:t>
      </w:r>
      <w:r w:rsidRPr="0023238A">
        <w:rPr>
          <w:rFonts w:ascii="GHEA Grapalat" w:hAnsi="GHEA Grapalat" w:cs="Sylfaen"/>
          <w:sz w:val="22"/>
          <w:lang w:val="en-US" w:eastAsia="en-US"/>
        </w:rPr>
        <w:t>բացարձակ</w:t>
      </w:r>
      <w:r w:rsidRPr="0023238A">
        <w:rPr>
          <w:rFonts w:ascii="GHEA Grapalat" w:hAnsi="GHEA Grapalat" w:cs="Sylfaen"/>
          <w:sz w:val="22"/>
          <w:lang w:eastAsia="en-US"/>
        </w:rPr>
        <w:t xml:space="preserve"> </w:t>
      </w:r>
      <w:r w:rsidRPr="0023238A">
        <w:rPr>
          <w:rFonts w:ascii="GHEA Grapalat" w:hAnsi="GHEA Grapalat" w:cs="Sylfaen"/>
          <w:sz w:val="22"/>
          <w:lang w:val="en-US" w:eastAsia="en-US"/>
        </w:rPr>
        <w:t>իրացվելիության</w:t>
      </w:r>
      <w:r w:rsidRPr="0023238A">
        <w:rPr>
          <w:rFonts w:ascii="GHEA Grapalat" w:hAnsi="GHEA Grapalat" w:cs="Sylfaen"/>
          <w:sz w:val="22"/>
          <w:lang w:eastAsia="en-US"/>
        </w:rPr>
        <w:t xml:space="preserve"> </w:t>
      </w:r>
      <w:r w:rsidRPr="0023238A">
        <w:rPr>
          <w:rFonts w:ascii="GHEA Grapalat" w:hAnsi="GHEA Grapalat" w:cs="Sylfaen"/>
          <w:sz w:val="22"/>
          <w:lang w:val="en-US" w:eastAsia="en-US"/>
        </w:rPr>
        <w:t>ցուցանիշ</w:t>
      </w:r>
      <w:r w:rsidRPr="0023238A">
        <w:rPr>
          <w:rFonts w:ascii="GHEA Grapalat" w:hAnsi="GHEA Grapalat" w:cs="Sylfaen"/>
          <w:sz w:val="22"/>
          <w:lang w:val="ru-RU" w:eastAsia="en-US"/>
        </w:rPr>
        <w:t>ներ</w:t>
      </w:r>
      <w:r w:rsidRPr="0023238A">
        <w:rPr>
          <w:rFonts w:ascii="GHEA Grapalat" w:hAnsi="GHEA Grapalat" w:cs="Sylfaen"/>
          <w:sz w:val="22"/>
          <w:lang w:val="en-US" w:eastAsia="en-US"/>
        </w:rPr>
        <w:t>ը</w:t>
      </w:r>
      <w:r w:rsidRPr="0023238A">
        <w:rPr>
          <w:rFonts w:ascii="GHEA Grapalat" w:hAnsi="GHEA Grapalat" w:cs="Sylfaen"/>
          <w:sz w:val="22"/>
          <w:lang w:eastAsia="en-US"/>
        </w:rPr>
        <w:t xml:space="preserve"> (</w:t>
      </w:r>
      <w:r w:rsidR="00573C75">
        <w:rPr>
          <w:rFonts w:ascii="GHEA Grapalat" w:hAnsi="GHEA Grapalat" w:cs="Sylfaen"/>
          <w:sz w:val="22"/>
          <w:lang w:eastAsia="en-US"/>
        </w:rPr>
        <w:t xml:space="preserve"> բացի </w:t>
      </w:r>
      <w:r w:rsidRPr="0023238A">
        <w:rPr>
          <w:rFonts w:ascii="GHEA Grapalat" w:hAnsi="GHEA Grapalat" w:cs="Sylfaen"/>
          <w:sz w:val="22"/>
          <w:lang w:val="en-GB" w:eastAsia="en-US"/>
        </w:rPr>
        <w:t>հավելված</w:t>
      </w:r>
      <w:r w:rsidRPr="0023238A">
        <w:rPr>
          <w:rFonts w:ascii="GHEA Grapalat" w:hAnsi="GHEA Grapalat" w:cs="Sylfaen"/>
          <w:sz w:val="22"/>
          <w:lang w:eastAsia="en-US"/>
        </w:rPr>
        <w:t xml:space="preserve"> </w:t>
      </w:r>
      <w:r w:rsidR="00B437A9" w:rsidRPr="0023238A">
        <w:rPr>
          <w:rFonts w:ascii="GHEA Grapalat" w:hAnsi="GHEA Grapalat" w:cs="Sylfaen"/>
          <w:sz w:val="22"/>
          <w:lang w:eastAsia="en-US"/>
        </w:rPr>
        <w:t>17</w:t>
      </w:r>
      <w:r w:rsidRPr="0023238A">
        <w:rPr>
          <w:rFonts w:ascii="GHEA Grapalat" w:hAnsi="GHEA Grapalat" w:cs="Sylfaen"/>
          <w:sz w:val="22"/>
          <w:lang w:eastAsia="en-US"/>
        </w:rPr>
        <w:t xml:space="preserve"> </w:t>
      </w:r>
      <w:r w:rsidRPr="0023238A">
        <w:rPr>
          <w:rFonts w:ascii="GHEA Grapalat" w:hAnsi="GHEA Grapalat" w:cs="Sylfaen"/>
          <w:sz w:val="22"/>
          <w:lang w:val="en-GB" w:eastAsia="en-US"/>
        </w:rPr>
        <w:t>տող</w:t>
      </w:r>
      <w:r w:rsidRPr="0023238A">
        <w:rPr>
          <w:rFonts w:ascii="GHEA Grapalat" w:hAnsi="GHEA Grapalat" w:cs="Sylfaen"/>
          <w:sz w:val="22"/>
          <w:lang w:eastAsia="en-US"/>
        </w:rPr>
        <w:t xml:space="preserve"> </w:t>
      </w:r>
      <w:r w:rsidR="00573C75">
        <w:rPr>
          <w:rFonts w:ascii="GHEA Grapalat" w:hAnsi="GHEA Grapalat" w:cs="Sylfaen"/>
          <w:sz w:val="22"/>
          <w:lang w:eastAsia="en-US"/>
        </w:rPr>
        <w:t>2,5</w:t>
      </w:r>
      <w:r w:rsidRPr="0023238A">
        <w:rPr>
          <w:rFonts w:ascii="GHEA Grapalat" w:hAnsi="GHEA Grapalat" w:cs="Sylfaen"/>
          <w:sz w:val="22"/>
          <w:lang w:eastAsia="en-US"/>
        </w:rPr>
        <w:t xml:space="preserve"> </w:t>
      </w:r>
      <w:r w:rsidRPr="0023238A">
        <w:rPr>
          <w:rFonts w:ascii="GHEA Grapalat" w:hAnsi="GHEA Grapalat" w:cs="Sylfaen"/>
          <w:sz w:val="22"/>
          <w:lang w:val="en-GB" w:eastAsia="en-US"/>
        </w:rPr>
        <w:t>ընկերությունների</w:t>
      </w:r>
      <w:r w:rsidRPr="0023238A">
        <w:rPr>
          <w:rFonts w:ascii="GHEA Grapalat" w:hAnsi="GHEA Grapalat" w:cs="Sylfaen"/>
          <w:sz w:val="22"/>
          <w:lang w:eastAsia="en-US"/>
        </w:rPr>
        <w:t xml:space="preserve">) </w:t>
      </w:r>
      <w:r w:rsidRPr="0023238A">
        <w:rPr>
          <w:rFonts w:ascii="GHEA Grapalat" w:hAnsi="GHEA Grapalat" w:cs="Sylfaen"/>
          <w:sz w:val="22"/>
          <w:lang w:val="ru-RU" w:eastAsia="en-US"/>
        </w:rPr>
        <w:t>չեն</w:t>
      </w:r>
      <w:r w:rsidRPr="0023238A">
        <w:rPr>
          <w:rFonts w:ascii="GHEA Grapalat" w:hAnsi="GHEA Grapalat" w:cs="Sylfaen"/>
          <w:sz w:val="22"/>
          <w:lang w:eastAsia="en-US"/>
        </w:rPr>
        <w:t xml:space="preserve"> </w:t>
      </w:r>
      <w:r w:rsidRPr="0023238A">
        <w:rPr>
          <w:rFonts w:ascii="GHEA Grapalat" w:hAnsi="GHEA Grapalat" w:cs="Sylfaen"/>
          <w:sz w:val="22"/>
          <w:lang w:val="ru-RU" w:eastAsia="en-US"/>
        </w:rPr>
        <w:t>համապատասխանում</w:t>
      </w:r>
      <w:r w:rsidRPr="0023238A">
        <w:rPr>
          <w:rFonts w:ascii="GHEA Grapalat" w:hAnsi="GHEA Grapalat" w:cs="Sylfaen"/>
          <w:sz w:val="22"/>
          <w:lang w:eastAsia="en-US"/>
        </w:rPr>
        <w:t xml:space="preserve"> </w:t>
      </w:r>
      <w:r w:rsidRPr="0023238A">
        <w:rPr>
          <w:rFonts w:ascii="GHEA Grapalat" w:hAnsi="GHEA Grapalat" w:cs="Sylfaen"/>
          <w:sz w:val="22"/>
          <w:lang w:val="en-US" w:eastAsia="en-US"/>
        </w:rPr>
        <w:t>թույլատրելի</w:t>
      </w:r>
      <w:r w:rsidRPr="0023238A">
        <w:rPr>
          <w:rFonts w:ascii="GHEA Grapalat" w:hAnsi="GHEA Grapalat" w:cs="Sylfaen"/>
          <w:sz w:val="22"/>
          <w:lang w:eastAsia="en-US"/>
        </w:rPr>
        <w:t xml:space="preserve"> </w:t>
      </w:r>
      <w:r w:rsidRPr="0023238A">
        <w:rPr>
          <w:rFonts w:ascii="GHEA Grapalat" w:hAnsi="GHEA Grapalat" w:cs="Sylfaen"/>
          <w:sz w:val="22"/>
          <w:lang w:val="en-US" w:eastAsia="en-US"/>
        </w:rPr>
        <w:t>սահմանային</w:t>
      </w:r>
      <w:r w:rsidRPr="0023238A">
        <w:rPr>
          <w:rFonts w:ascii="GHEA Grapalat" w:hAnsi="GHEA Grapalat" w:cs="Sylfaen"/>
          <w:sz w:val="22"/>
          <w:lang w:eastAsia="en-US"/>
        </w:rPr>
        <w:t xml:space="preserve"> </w:t>
      </w:r>
      <w:r w:rsidRPr="0023238A">
        <w:rPr>
          <w:rFonts w:ascii="GHEA Grapalat" w:hAnsi="GHEA Grapalat" w:cs="Sylfaen"/>
          <w:sz w:val="22"/>
          <w:lang w:val="en-US" w:eastAsia="en-US"/>
        </w:rPr>
        <w:t>նորմայի</w:t>
      </w:r>
      <w:r w:rsidRPr="0023238A">
        <w:rPr>
          <w:rFonts w:ascii="GHEA Grapalat" w:hAnsi="GHEA Grapalat" w:cs="Sylfaen"/>
          <w:sz w:val="22"/>
          <w:lang w:val="ru-RU" w:eastAsia="en-US"/>
        </w:rPr>
        <w:t>ն</w:t>
      </w:r>
      <w:r w:rsidRPr="0023238A">
        <w:rPr>
          <w:rFonts w:ascii="GHEA Grapalat" w:hAnsi="GHEA Grapalat" w:cs="Sylfaen"/>
          <w:sz w:val="22"/>
          <w:lang w:eastAsia="en-US"/>
        </w:rPr>
        <w:t xml:space="preserve">, </w:t>
      </w:r>
      <w:r w:rsidRPr="0023238A">
        <w:rPr>
          <w:rFonts w:ascii="GHEA Grapalat" w:hAnsi="GHEA Grapalat" w:cs="Sylfaen"/>
          <w:sz w:val="22"/>
          <w:lang w:val="en-US" w:eastAsia="en-US"/>
        </w:rPr>
        <w:t>ինչը</w:t>
      </w:r>
      <w:r w:rsidRPr="0023238A">
        <w:rPr>
          <w:rFonts w:ascii="GHEA Grapalat" w:hAnsi="GHEA Grapalat" w:cs="Sylfaen"/>
          <w:sz w:val="22"/>
          <w:lang w:eastAsia="en-US"/>
        </w:rPr>
        <w:t xml:space="preserve"> </w:t>
      </w:r>
      <w:r w:rsidRPr="0023238A">
        <w:rPr>
          <w:rFonts w:ascii="GHEA Grapalat" w:hAnsi="GHEA Grapalat" w:cs="Sylfaen"/>
          <w:sz w:val="22"/>
          <w:lang w:val="en-US" w:eastAsia="en-US"/>
        </w:rPr>
        <w:t>ցույց</w:t>
      </w:r>
      <w:r w:rsidRPr="0023238A">
        <w:rPr>
          <w:rFonts w:ascii="GHEA Grapalat" w:hAnsi="GHEA Grapalat" w:cs="Sylfaen"/>
          <w:sz w:val="22"/>
          <w:lang w:eastAsia="en-US"/>
        </w:rPr>
        <w:t xml:space="preserve"> </w:t>
      </w:r>
      <w:r w:rsidRPr="0023238A">
        <w:rPr>
          <w:rFonts w:ascii="GHEA Grapalat" w:hAnsi="GHEA Grapalat" w:cs="Sylfaen"/>
          <w:sz w:val="22"/>
          <w:lang w:val="en-US" w:eastAsia="en-US"/>
        </w:rPr>
        <w:t>է</w:t>
      </w:r>
      <w:r w:rsidRPr="0023238A">
        <w:rPr>
          <w:rFonts w:ascii="GHEA Grapalat" w:hAnsi="GHEA Grapalat" w:cs="Sylfaen"/>
          <w:sz w:val="22"/>
          <w:lang w:eastAsia="en-US"/>
        </w:rPr>
        <w:t xml:space="preserve"> </w:t>
      </w:r>
      <w:r w:rsidRPr="0023238A">
        <w:rPr>
          <w:rFonts w:ascii="GHEA Grapalat" w:hAnsi="GHEA Grapalat" w:cs="Sylfaen"/>
          <w:sz w:val="22"/>
          <w:lang w:val="en-GB" w:eastAsia="en-US"/>
        </w:rPr>
        <w:t>տալիս</w:t>
      </w:r>
      <w:r w:rsidRPr="0023238A">
        <w:rPr>
          <w:rFonts w:ascii="GHEA Grapalat" w:hAnsi="GHEA Grapalat" w:cs="Sylfaen"/>
          <w:sz w:val="22"/>
          <w:lang w:eastAsia="en-US"/>
        </w:rPr>
        <w:t xml:space="preserve">, </w:t>
      </w:r>
      <w:r w:rsidRPr="0023238A">
        <w:rPr>
          <w:rFonts w:ascii="GHEA Grapalat" w:hAnsi="GHEA Grapalat" w:cs="Sylfaen"/>
          <w:sz w:val="22"/>
          <w:lang w:val="en-GB" w:eastAsia="en-US"/>
        </w:rPr>
        <w:t>որ</w:t>
      </w:r>
      <w:r w:rsidRPr="0023238A">
        <w:rPr>
          <w:rFonts w:ascii="GHEA Grapalat" w:hAnsi="GHEA Grapalat" w:cs="Sylfaen"/>
          <w:sz w:val="22"/>
          <w:lang w:eastAsia="en-US"/>
        </w:rPr>
        <w:t xml:space="preserve"> </w:t>
      </w:r>
      <w:r w:rsidRPr="0023238A">
        <w:rPr>
          <w:rFonts w:ascii="GHEA Grapalat" w:hAnsi="GHEA Grapalat" w:cs="Sylfaen"/>
          <w:sz w:val="22"/>
          <w:lang w:val="en-US" w:eastAsia="en-US"/>
        </w:rPr>
        <w:t>ընկերությունների</w:t>
      </w:r>
      <w:r w:rsidRPr="0023238A">
        <w:rPr>
          <w:rFonts w:ascii="GHEA Grapalat" w:hAnsi="GHEA Grapalat" w:cs="Sylfaen"/>
          <w:sz w:val="22"/>
          <w:lang w:eastAsia="en-US"/>
        </w:rPr>
        <w:t xml:space="preserve"> </w:t>
      </w:r>
      <w:r w:rsidRPr="0023238A">
        <w:rPr>
          <w:rFonts w:ascii="GHEA Grapalat" w:hAnsi="GHEA Grapalat" w:cs="Sylfaen"/>
          <w:sz w:val="22"/>
          <w:lang w:val="en-US" w:eastAsia="en-US"/>
        </w:rPr>
        <w:t>մոտ</w:t>
      </w:r>
      <w:r w:rsidRPr="0023238A">
        <w:rPr>
          <w:rFonts w:ascii="GHEA Grapalat" w:hAnsi="GHEA Grapalat" w:cs="Sylfaen"/>
          <w:sz w:val="22"/>
          <w:lang w:eastAsia="en-US"/>
        </w:rPr>
        <w:t xml:space="preserve"> </w:t>
      </w:r>
      <w:r w:rsidRPr="0023238A">
        <w:rPr>
          <w:rFonts w:ascii="GHEA Grapalat" w:hAnsi="GHEA Grapalat" w:cs="Sylfaen"/>
          <w:sz w:val="22"/>
        </w:rPr>
        <w:t>ցածր է կարճաժամկետ պարտավորությունների դրամական միջոցներով կամ դրանց համարժեքներով ապահովվածության աստիճանը</w:t>
      </w:r>
      <w:r w:rsidRPr="0023238A">
        <w:rPr>
          <w:rFonts w:ascii="GHEA Grapalat" w:hAnsi="GHEA Grapalat"/>
          <w:sz w:val="22"/>
          <w:lang w:val="hy-AM"/>
        </w:rPr>
        <w:t xml:space="preserve">, </w:t>
      </w:r>
      <w:r w:rsidRPr="0023238A">
        <w:rPr>
          <w:rFonts w:ascii="GHEA Grapalat" w:hAnsi="GHEA Grapalat"/>
          <w:sz w:val="22"/>
          <w:lang w:val="en-US"/>
        </w:rPr>
        <w:t>կամ</w:t>
      </w:r>
      <w:r w:rsidRPr="0023238A">
        <w:rPr>
          <w:rFonts w:ascii="GHEA Grapalat" w:hAnsi="GHEA Grapalat" w:cs="Sylfaen"/>
          <w:sz w:val="22"/>
        </w:rPr>
        <w:t xml:space="preserve"> </w:t>
      </w:r>
      <w:r w:rsidRPr="0023238A">
        <w:rPr>
          <w:rFonts w:ascii="GHEA Grapalat" w:hAnsi="GHEA Grapalat"/>
          <w:sz w:val="22"/>
          <w:lang w:val="hy-AM"/>
        </w:rPr>
        <w:t>առկա է դրամական միջոցների կուտակում</w:t>
      </w:r>
      <w:r w:rsidRPr="0023238A">
        <w:rPr>
          <w:rFonts w:ascii="GHEA Grapalat" w:hAnsi="GHEA Grapalat" w:cs="Sylfaen"/>
          <w:sz w:val="22"/>
        </w:rPr>
        <w:t>:</w:t>
      </w:r>
    </w:p>
    <w:p w:rsidR="00CC4864" w:rsidRPr="0023238A" w:rsidRDefault="00CC4864" w:rsidP="00CC4864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</w:rPr>
        <w:t>3</w:t>
      </w:r>
      <w:r w:rsidRPr="0023238A">
        <w:rPr>
          <w:rFonts w:ascii="GHEA Grapalat" w:hAnsi="GHEA Grapalat"/>
          <w:sz w:val="22"/>
          <w:lang w:val="hy-AM"/>
        </w:rPr>
        <w:t>. Ակտիվների շրջանառելիության գործակիցը բնութագրում է ընկերության բոլոր միջոցների շրջապտույտի արագությունը՝ անկախ դրանց ձևավորման աղբյո</w:t>
      </w:r>
      <w:r w:rsidR="00B437A9" w:rsidRPr="0023238A">
        <w:rPr>
          <w:rFonts w:ascii="GHEA Grapalat" w:hAnsi="GHEA Grapalat"/>
          <w:sz w:val="22"/>
          <w:lang w:val="hy-AM"/>
        </w:rPr>
        <w:t>ւրից և որքան մեծ է այս ցուցանիշ</w:t>
      </w:r>
      <w:r w:rsidR="00B437A9" w:rsidRPr="0023238A">
        <w:rPr>
          <w:rFonts w:ascii="GHEA Grapalat" w:hAnsi="GHEA Grapalat"/>
          <w:sz w:val="22"/>
          <w:lang w:val="en-US"/>
        </w:rPr>
        <w:t>ն</w:t>
      </w:r>
      <w:r w:rsidR="00B437A9" w:rsidRPr="0023238A">
        <w:rPr>
          <w:rFonts w:ascii="GHEA Grapalat" w:hAnsi="GHEA Grapalat"/>
          <w:sz w:val="22"/>
          <w:lang w:val="hy-AM"/>
        </w:rPr>
        <w:t>, այնքան արդյունավետ</w:t>
      </w:r>
      <w:r w:rsidR="00B437A9" w:rsidRPr="0023238A">
        <w:rPr>
          <w:rFonts w:ascii="GHEA Grapalat" w:hAnsi="GHEA Grapalat"/>
          <w:sz w:val="22"/>
          <w:lang w:val="en-US"/>
        </w:rPr>
        <w:t>ո</w:t>
      </w:r>
      <w:r w:rsidRPr="0023238A">
        <w:rPr>
          <w:rFonts w:ascii="GHEA Grapalat" w:hAnsi="GHEA Grapalat"/>
          <w:sz w:val="22"/>
          <w:lang w:val="hy-AM"/>
        </w:rPr>
        <w:t>րեն են օգտագործվում ակտիվները:</w:t>
      </w:r>
      <w:r w:rsidRPr="0023238A">
        <w:rPr>
          <w:rFonts w:ascii="GHEA Grapalat" w:hAnsi="GHEA Grapalat" w:cs="Sylfaen"/>
          <w:sz w:val="22"/>
          <w:lang w:val="hy-AM"/>
        </w:rPr>
        <w:t xml:space="preserve"> </w:t>
      </w:r>
      <w:r w:rsidRPr="0023238A">
        <w:rPr>
          <w:rFonts w:ascii="GHEA Grapalat" w:hAnsi="GHEA Grapalat" w:cs="Sylfaen"/>
          <w:sz w:val="22"/>
          <w:lang w:val="en-GB"/>
        </w:rPr>
        <w:t>Ընկերությունների</w:t>
      </w:r>
      <w:r w:rsidRPr="0023238A">
        <w:rPr>
          <w:rFonts w:ascii="GHEA Grapalat" w:hAnsi="GHEA Grapalat" w:cs="Sylfaen"/>
          <w:sz w:val="22"/>
        </w:rPr>
        <w:t xml:space="preserve"> </w:t>
      </w:r>
      <w:r w:rsidRPr="0023238A">
        <w:rPr>
          <w:rFonts w:ascii="GHEA Grapalat" w:hAnsi="GHEA Grapalat" w:cs="Sylfaen"/>
          <w:sz w:val="22"/>
          <w:lang w:val="en-GB"/>
        </w:rPr>
        <w:t>մոտ</w:t>
      </w:r>
      <w:r w:rsidRPr="0023238A">
        <w:rPr>
          <w:rFonts w:ascii="GHEA Grapalat" w:hAnsi="GHEA Grapalat" w:cs="Sylfaen"/>
          <w:sz w:val="22"/>
        </w:rPr>
        <w:t xml:space="preserve"> </w:t>
      </w:r>
      <w:r w:rsidRPr="0023238A">
        <w:rPr>
          <w:rFonts w:ascii="GHEA Grapalat" w:hAnsi="GHEA Grapalat" w:cs="Sylfaen"/>
          <w:sz w:val="22"/>
          <w:lang w:val="en-GB"/>
        </w:rPr>
        <w:t>այս</w:t>
      </w:r>
      <w:r w:rsidRPr="0023238A">
        <w:rPr>
          <w:rFonts w:ascii="GHEA Grapalat" w:hAnsi="GHEA Grapalat" w:cs="Sylfaen"/>
          <w:sz w:val="22"/>
        </w:rPr>
        <w:t xml:space="preserve"> </w:t>
      </w:r>
      <w:r w:rsidRPr="0023238A">
        <w:rPr>
          <w:rFonts w:ascii="GHEA Grapalat" w:hAnsi="GHEA Grapalat" w:cs="Sylfaen"/>
          <w:sz w:val="22"/>
          <w:lang w:val="en-GB"/>
        </w:rPr>
        <w:t>ցուցանիշն</w:t>
      </w:r>
      <w:r w:rsidRPr="0023238A">
        <w:rPr>
          <w:rFonts w:ascii="GHEA Grapalat" w:hAnsi="GHEA Grapalat" w:cs="Sylfaen"/>
          <w:sz w:val="22"/>
        </w:rPr>
        <w:t xml:space="preserve"> </w:t>
      </w:r>
      <w:r w:rsidRPr="0023238A">
        <w:rPr>
          <w:rFonts w:ascii="GHEA Grapalat" w:hAnsi="GHEA Grapalat" w:cs="Sylfaen"/>
          <w:sz w:val="22"/>
          <w:lang w:val="en-GB"/>
        </w:rPr>
        <w:t>ընկած</w:t>
      </w:r>
      <w:r w:rsidRPr="0023238A">
        <w:rPr>
          <w:rFonts w:ascii="GHEA Grapalat" w:hAnsi="GHEA Grapalat" w:cs="Sylfaen"/>
          <w:sz w:val="22"/>
        </w:rPr>
        <w:t xml:space="preserve"> </w:t>
      </w:r>
      <w:r w:rsidRPr="0023238A">
        <w:rPr>
          <w:rFonts w:ascii="GHEA Grapalat" w:hAnsi="GHEA Grapalat" w:cs="Sylfaen"/>
          <w:sz w:val="22"/>
          <w:lang w:val="en-GB"/>
        </w:rPr>
        <w:t>է</w:t>
      </w:r>
      <w:r w:rsidRPr="0023238A">
        <w:rPr>
          <w:rFonts w:ascii="GHEA Grapalat" w:hAnsi="GHEA Grapalat" w:cs="Sylfaen"/>
          <w:sz w:val="22"/>
        </w:rPr>
        <w:t xml:space="preserve"> 0.867-</w:t>
      </w:r>
      <w:r w:rsidRPr="0023238A">
        <w:rPr>
          <w:rFonts w:ascii="GHEA Grapalat" w:hAnsi="GHEA Grapalat" w:cs="Sylfaen"/>
          <w:sz w:val="22"/>
          <w:lang w:val="hy-AM"/>
        </w:rPr>
        <w:t xml:space="preserve"> </w:t>
      </w:r>
      <w:r w:rsidRPr="0023238A">
        <w:rPr>
          <w:rFonts w:ascii="GHEA Grapalat" w:hAnsi="GHEA Grapalat" w:cs="Sylfaen"/>
          <w:sz w:val="22"/>
        </w:rPr>
        <w:t xml:space="preserve">1.728 </w:t>
      </w:r>
      <w:r w:rsidRPr="0023238A">
        <w:rPr>
          <w:rFonts w:ascii="GHEA Grapalat" w:hAnsi="GHEA Grapalat" w:cs="Sylfaen"/>
          <w:sz w:val="22"/>
          <w:lang w:val="en-GB"/>
        </w:rPr>
        <w:t>միջակայքում</w:t>
      </w:r>
      <w:r w:rsidRPr="0023238A">
        <w:rPr>
          <w:rFonts w:ascii="GHEA Grapalat" w:hAnsi="GHEA Grapalat" w:cs="Sylfaen"/>
          <w:sz w:val="22"/>
          <w:lang w:eastAsia="en-US"/>
        </w:rPr>
        <w:t>:</w:t>
      </w:r>
      <w:r w:rsidR="00B437A9" w:rsidRPr="0023238A">
        <w:rPr>
          <w:rFonts w:ascii="GHEA Grapalat" w:hAnsi="GHEA Grapalat" w:cs="Sylfaen"/>
          <w:sz w:val="22"/>
          <w:lang w:eastAsia="en-US"/>
        </w:rPr>
        <w:t xml:space="preserve"> </w:t>
      </w:r>
    </w:p>
    <w:p w:rsidR="00CC4864" w:rsidRPr="0023238A" w:rsidRDefault="00CC4864" w:rsidP="00CC4864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lastRenderedPageBreak/>
        <w:t xml:space="preserve">4.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 հետ կապված բոլոր ցուցանիշները &lt;&lt;Վաղարշապատի հիվանդանոց&gt;&gt;  ՓԲԸ </w:t>
      </w:r>
      <w:r w:rsidRPr="0023238A">
        <w:rPr>
          <w:rFonts w:ascii="GHEA Grapalat" w:hAnsi="GHEA Grapalat"/>
          <w:sz w:val="22"/>
          <w:lang w:val="hy-AM"/>
        </w:rPr>
        <w:t xml:space="preserve">- ի </w:t>
      </w:r>
      <w:r w:rsidRPr="0023238A">
        <w:rPr>
          <w:rFonts w:ascii="GHEA Grapalat" w:hAnsi="GHEA Grapalat" w:cs="Sylfaen"/>
          <w:sz w:val="22"/>
          <w:lang w:val="hy-AM"/>
        </w:rPr>
        <w:t>մոտ բացասական մեծություն են:</w:t>
      </w:r>
    </w:p>
    <w:p w:rsidR="00CC4864" w:rsidRPr="0023238A" w:rsidRDefault="00CC4864" w:rsidP="00CC4864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 xml:space="preserve">5.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ընկերություններում եկամուտները հիմնականում ձևավորվել են հիմնական գործունեությունից: </w:t>
      </w:r>
    </w:p>
    <w:p w:rsidR="00CC4864" w:rsidRPr="0023238A" w:rsidRDefault="00925004" w:rsidP="00925004">
      <w:pPr>
        <w:spacing w:line="360" w:lineRule="auto"/>
        <w:rPr>
          <w:rFonts w:ascii="GHEA Grapalat" w:hAnsi="GHEA Grapalat" w:cs="Sylfaen"/>
          <w:sz w:val="22"/>
          <w:lang w:val="hy-AM"/>
        </w:rPr>
      </w:pPr>
      <w:r w:rsidRPr="003464D1">
        <w:rPr>
          <w:rFonts w:ascii="GHEA Grapalat" w:hAnsi="GHEA Grapalat" w:cs="Sylfaen"/>
          <w:sz w:val="22"/>
          <w:lang w:val="hy-AM"/>
        </w:rPr>
        <w:tab/>
      </w:r>
      <w:r w:rsidR="00C82773" w:rsidRPr="0023238A">
        <w:rPr>
          <w:rFonts w:ascii="GHEA Grapalat" w:hAnsi="GHEA Grapalat" w:cs="Sylfaen"/>
          <w:sz w:val="22"/>
          <w:lang w:val="hy-AM"/>
        </w:rPr>
        <w:t>17</w:t>
      </w:r>
      <w:r w:rsidR="00CC4864" w:rsidRPr="0023238A">
        <w:rPr>
          <w:rFonts w:ascii="GHEA Grapalat" w:hAnsi="GHEA Grapalat" w:cs="Sylfaen"/>
          <w:sz w:val="22"/>
          <w:lang w:val="hy-AM"/>
        </w:rPr>
        <w:t>.5  Եզրակացություններ</w:t>
      </w:r>
    </w:p>
    <w:p w:rsidR="00FF555E" w:rsidRPr="0023238A" w:rsidRDefault="00CC4864" w:rsidP="00CC4864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ab/>
        <w:t xml:space="preserve"> 2017թ. տարեկան տվյալներով </w:t>
      </w:r>
      <w:r w:rsidR="00D12E76" w:rsidRPr="0023238A">
        <w:rPr>
          <w:rFonts w:ascii="GHEA Grapalat" w:hAnsi="GHEA Grapalat" w:cs="Sylfaen"/>
          <w:sz w:val="22"/>
          <w:lang w:val="hy-AM"/>
        </w:rPr>
        <w:t xml:space="preserve">ՀՀ Արմավիրի </w:t>
      </w:r>
      <w:r w:rsidRPr="0023238A">
        <w:rPr>
          <w:rFonts w:ascii="GHEA Grapalat" w:hAnsi="GHEA Grapalat" w:cs="Sylfaen"/>
          <w:sz w:val="22"/>
          <w:lang w:val="hy-AM"/>
        </w:rPr>
        <w:t>մարզպետարանի ենթակայության ընկերությունների</w:t>
      </w:r>
      <w:r w:rsidR="00D12E76" w:rsidRPr="0023238A">
        <w:rPr>
          <w:rFonts w:ascii="GHEA Grapalat" w:hAnsi="GHEA Grapalat" w:cs="Sylfaen"/>
          <w:sz w:val="22"/>
          <w:lang w:val="hy-AM"/>
        </w:rPr>
        <w:t xml:space="preserve">ց՝ </w:t>
      </w:r>
      <w:r w:rsidRPr="0023238A">
        <w:rPr>
          <w:rFonts w:ascii="GHEA Grapalat" w:hAnsi="GHEA Grapalat" w:cs="Sylfaen"/>
          <w:sz w:val="22"/>
          <w:lang w:val="hy-AM"/>
        </w:rPr>
        <w:t xml:space="preserve">  </w:t>
      </w:r>
      <w:r w:rsidR="00D12E76" w:rsidRPr="0023238A">
        <w:rPr>
          <w:rFonts w:ascii="GHEA Grapalat" w:hAnsi="GHEA Grapalat"/>
          <w:sz w:val="22"/>
          <w:lang w:val="hy-AM"/>
        </w:rPr>
        <w:t>&lt;&lt;Զարիշատ Ա. Մկրտչյանի անվան</w:t>
      </w:r>
      <w:r w:rsidRPr="0023238A">
        <w:rPr>
          <w:rFonts w:ascii="GHEA Grapalat" w:hAnsi="GHEA Grapalat"/>
          <w:sz w:val="22"/>
          <w:lang w:val="hy-AM"/>
        </w:rPr>
        <w:t xml:space="preserve"> բժշկական կենտրոն&gt;&gt;</w:t>
      </w:r>
      <w:r w:rsidR="00D12E76" w:rsidRPr="0023238A">
        <w:rPr>
          <w:rFonts w:ascii="GHEA Grapalat" w:hAnsi="GHEA Grapalat"/>
          <w:sz w:val="22"/>
          <w:lang w:val="hy-AM"/>
        </w:rPr>
        <w:t>, &lt;&lt;Քևորք և Անիտա Փակումեանների հիշատակի &lt;&lt;Հիսուսի մանուկներ</w:t>
      </w:r>
      <w:r w:rsidR="00FB14B9" w:rsidRPr="0023238A">
        <w:rPr>
          <w:rFonts w:ascii="GHEA Grapalat" w:hAnsi="GHEA Grapalat"/>
          <w:sz w:val="22"/>
          <w:lang w:val="hy-AM"/>
        </w:rPr>
        <w:t xml:space="preserve"> առողջության</w:t>
      </w:r>
      <w:r w:rsidR="00D12E76" w:rsidRPr="0023238A">
        <w:rPr>
          <w:rFonts w:ascii="GHEA Grapalat" w:hAnsi="GHEA Grapalat"/>
          <w:sz w:val="22"/>
          <w:lang w:val="hy-AM"/>
        </w:rPr>
        <w:t xml:space="preserve"> կենտրոն&gt;&gt;</w:t>
      </w:r>
      <w:r w:rsidR="00FB14B9" w:rsidRPr="0023238A">
        <w:rPr>
          <w:rFonts w:ascii="GHEA Grapalat" w:hAnsi="GHEA Grapalat"/>
          <w:sz w:val="22"/>
          <w:lang w:val="hy-AM"/>
        </w:rPr>
        <w:t xml:space="preserve"> և &lt;&lt;Մեծամորի բժշկական կենտրոն&gt;&gt; ՓԲԸ</w:t>
      </w:r>
      <w:r w:rsidR="00D12E76" w:rsidRPr="0023238A">
        <w:rPr>
          <w:rFonts w:ascii="GHEA Grapalat" w:hAnsi="GHEA Grapalat"/>
          <w:sz w:val="22"/>
          <w:lang w:val="hy-AM"/>
        </w:rPr>
        <w:t xml:space="preserve"> ՓԲԸ-ների մոտ</w:t>
      </w:r>
      <w:r w:rsidRPr="0023238A">
        <w:rPr>
          <w:rFonts w:ascii="GHEA Grapalat" w:hAnsi="GHEA Grapalat" w:cs="Sylfaen"/>
          <w:sz w:val="22"/>
          <w:lang w:val="hy-AM"/>
        </w:rPr>
        <w:t xml:space="preserve"> նկատվել է ֆինանսատնտեսական վիճակի բարելավում,</w:t>
      </w:r>
      <w:r w:rsidR="00FB14B9" w:rsidRPr="0023238A">
        <w:rPr>
          <w:rFonts w:ascii="GHEA Grapalat" w:hAnsi="GHEA Grapalat" w:cs="Sylfaen"/>
          <w:sz w:val="22"/>
          <w:lang w:val="hy-AM"/>
        </w:rPr>
        <w:t xml:space="preserve"> աճել է </w:t>
      </w:r>
      <w:r w:rsidRPr="0023238A">
        <w:rPr>
          <w:rFonts w:ascii="GHEA Grapalat" w:hAnsi="GHEA Grapalat" w:cs="Sylfaen"/>
          <w:sz w:val="22"/>
          <w:lang w:val="hy-AM"/>
        </w:rPr>
        <w:t xml:space="preserve"> ընկերությունների ընդամենը </w:t>
      </w:r>
      <w:r w:rsidR="00FF555E" w:rsidRPr="0023238A">
        <w:rPr>
          <w:rFonts w:ascii="GHEA Grapalat" w:hAnsi="GHEA Grapalat" w:cs="Sylfaen"/>
          <w:sz w:val="22"/>
          <w:lang w:val="hy-AM"/>
        </w:rPr>
        <w:t>զուտ շահույթը</w:t>
      </w:r>
      <w:r w:rsidR="004E0BEB" w:rsidRPr="0023238A">
        <w:rPr>
          <w:rFonts w:ascii="GHEA Grapalat" w:hAnsi="GHEA Grapalat" w:cs="Sylfaen"/>
          <w:sz w:val="22"/>
          <w:lang w:val="hy-AM"/>
        </w:rPr>
        <w:t>, վերջինիս մոտ տեղի է ունեցել նաև կուտակված վնասի անկում</w:t>
      </w:r>
      <w:r w:rsidR="006B4D2B" w:rsidRPr="0023238A">
        <w:rPr>
          <w:rFonts w:ascii="GHEA Grapalat" w:hAnsi="GHEA Grapalat" w:cs="Sylfaen"/>
          <w:sz w:val="22"/>
          <w:lang w:val="hy-AM"/>
        </w:rPr>
        <w:t xml:space="preserve">՝ </w:t>
      </w:r>
      <w:r w:rsidR="006B4D2B" w:rsidRPr="0023238A">
        <w:rPr>
          <w:rFonts w:ascii="GHEA Grapalat" w:hAnsi="GHEA Grapalat"/>
          <w:sz w:val="22"/>
          <w:lang w:val="hy-AM"/>
        </w:rPr>
        <w:t xml:space="preserve">117 </w:t>
      </w:r>
      <w:r w:rsidR="006B4D2B" w:rsidRPr="0023238A">
        <w:rPr>
          <w:rFonts w:ascii="GHEA Grapalat" w:hAnsi="GHEA Grapalat" w:cs="Sylfaen"/>
          <w:sz w:val="22"/>
          <w:lang w:val="hy-AM" w:eastAsia="en-US"/>
        </w:rPr>
        <w:t>%-ի չափով</w:t>
      </w:r>
      <w:r w:rsidR="004E0BEB" w:rsidRPr="0023238A">
        <w:rPr>
          <w:rFonts w:ascii="GHEA Grapalat" w:hAnsi="GHEA Grapalat" w:cs="Sylfaen"/>
          <w:sz w:val="22"/>
          <w:lang w:val="hy-AM"/>
        </w:rPr>
        <w:t>:</w:t>
      </w:r>
    </w:p>
    <w:p w:rsidR="00FF555E" w:rsidRPr="0023238A" w:rsidRDefault="004E0BEB" w:rsidP="00CC4864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ab/>
      </w:r>
      <w:r w:rsidR="00FF555E" w:rsidRPr="0023238A">
        <w:rPr>
          <w:rFonts w:ascii="GHEA Grapalat" w:hAnsi="GHEA Grapalat" w:cs="Sylfaen"/>
          <w:sz w:val="22"/>
          <w:lang w:val="hy-AM"/>
        </w:rPr>
        <w:t>&lt;&lt;Վաղարշապատի հիվանդանոց&gt;&gt; ՓԲԸ</w:t>
      </w:r>
      <w:r w:rsidR="00FF555E" w:rsidRPr="0023238A">
        <w:rPr>
          <w:rFonts w:ascii="GHEA Grapalat" w:hAnsi="GHEA Grapalat"/>
          <w:sz w:val="22"/>
          <w:lang w:val="hy-AM"/>
        </w:rPr>
        <w:t xml:space="preserve">–ն </w:t>
      </w:r>
      <w:r w:rsidRPr="0023238A">
        <w:rPr>
          <w:rFonts w:ascii="GHEA Grapalat" w:hAnsi="GHEA Grapalat"/>
          <w:sz w:val="22"/>
          <w:lang w:val="hy-AM"/>
        </w:rPr>
        <w:t xml:space="preserve">դարձյալ աշխատել է վնասով, </w:t>
      </w:r>
      <w:r w:rsidR="006B4D2B" w:rsidRPr="0023238A">
        <w:rPr>
          <w:rFonts w:ascii="GHEA Grapalat" w:hAnsi="GHEA Grapalat"/>
          <w:sz w:val="22"/>
          <w:lang w:val="hy-AM"/>
        </w:rPr>
        <w:t>սակայն</w:t>
      </w:r>
      <w:r w:rsidR="00FF555E" w:rsidRPr="0023238A">
        <w:rPr>
          <w:rFonts w:ascii="GHEA Grapalat" w:hAnsi="GHEA Grapalat"/>
          <w:sz w:val="22"/>
          <w:lang w:val="hy-AM"/>
        </w:rPr>
        <w:t xml:space="preserve"> վնաս</w:t>
      </w:r>
      <w:r w:rsidRPr="0023238A">
        <w:rPr>
          <w:rFonts w:ascii="GHEA Grapalat" w:hAnsi="GHEA Grapalat"/>
          <w:sz w:val="22"/>
          <w:lang w:val="hy-AM"/>
        </w:rPr>
        <w:t xml:space="preserve">ը նախորդ տարվա նկատմամբ նվազել </w:t>
      </w:r>
      <w:r w:rsidR="00FF555E" w:rsidRPr="0023238A">
        <w:rPr>
          <w:rFonts w:ascii="GHEA Grapalat" w:hAnsi="GHEA Grapalat"/>
          <w:sz w:val="22"/>
          <w:lang w:val="hy-AM"/>
        </w:rPr>
        <w:t>է</w:t>
      </w:r>
      <w:r w:rsidRPr="0023238A">
        <w:rPr>
          <w:rFonts w:ascii="GHEA Grapalat" w:hAnsi="GHEA Grapalat"/>
          <w:sz w:val="22"/>
          <w:lang w:val="hy-AM"/>
        </w:rPr>
        <w:t xml:space="preserve"> </w:t>
      </w:r>
      <w:r w:rsidR="00FF555E" w:rsidRPr="0023238A">
        <w:rPr>
          <w:rFonts w:ascii="GHEA Grapalat" w:hAnsi="GHEA Grapalat"/>
          <w:sz w:val="22"/>
          <w:lang w:val="hy-AM"/>
        </w:rPr>
        <w:t>13</w:t>
      </w:r>
      <w:r w:rsidRPr="0023238A">
        <w:rPr>
          <w:rFonts w:ascii="GHEA Grapalat" w:hAnsi="GHEA Grapalat"/>
          <w:sz w:val="22"/>
          <w:lang w:val="hy-AM"/>
        </w:rPr>
        <w:t>,</w:t>
      </w:r>
      <w:r w:rsidR="00FF555E" w:rsidRPr="0023238A">
        <w:rPr>
          <w:rFonts w:ascii="GHEA Grapalat" w:hAnsi="GHEA Grapalat"/>
          <w:sz w:val="22"/>
          <w:lang w:val="hy-AM"/>
        </w:rPr>
        <w:t>970.5</w:t>
      </w:r>
      <w:r w:rsidR="006B4D2B" w:rsidRPr="0023238A">
        <w:rPr>
          <w:rFonts w:ascii="GHEA Grapalat" w:hAnsi="GHEA Grapalat"/>
          <w:sz w:val="22"/>
          <w:lang w:val="hy-AM"/>
        </w:rPr>
        <w:t xml:space="preserve"> հազ. դրամով: </w:t>
      </w:r>
      <w:r w:rsidR="00573C75" w:rsidRPr="00573C75">
        <w:rPr>
          <w:rFonts w:ascii="GHEA Grapalat" w:hAnsi="GHEA Grapalat"/>
          <w:sz w:val="22"/>
          <w:lang w:val="hy-AM"/>
        </w:rPr>
        <w:t>Ը</w:t>
      </w:r>
      <w:r w:rsidR="006B4D2B" w:rsidRPr="0023238A">
        <w:rPr>
          <w:rFonts w:ascii="GHEA Grapalat" w:hAnsi="GHEA Grapalat"/>
          <w:sz w:val="22"/>
          <w:lang w:val="hy-AM"/>
        </w:rPr>
        <w:t>նկերության կունակված վնասն</w:t>
      </w:r>
      <w:r w:rsidRPr="0023238A">
        <w:rPr>
          <w:rFonts w:ascii="GHEA Grapalat" w:hAnsi="GHEA Grapalat"/>
          <w:sz w:val="22"/>
          <w:lang w:val="hy-AM"/>
        </w:rPr>
        <w:t xml:space="preserve"> </w:t>
      </w:r>
      <w:r w:rsidR="00FF555E" w:rsidRPr="0023238A">
        <w:rPr>
          <w:rFonts w:ascii="GHEA Grapalat" w:hAnsi="GHEA Grapalat"/>
          <w:sz w:val="22"/>
          <w:lang w:val="hy-AM"/>
        </w:rPr>
        <w:t xml:space="preserve"> աճ</w:t>
      </w:r>
      <w:r w:rsidR="006B4D2B" w:rsidRPr="0023238A">
        <w:rPr>
          <w:rFonts w:ascii="GHEA Grapalat" w:hAnsi="GHEA Grapalat"/>
          <w:sz w:val="22"/>
          <w:lang w:val="hy-AM"/>
        </w:rPr>
        <w:t>ել է</w:t>
      </w:r>
      <w:r w:rsidR="00FF555E" w:rsidRPr="0023238A">
        <w:rPr>
          <w:rFonts w:ascii="GHEA Grapalat" w:hAnsi="GHEA Grapalat"/>
          <w:sz w:val="22"/>
          <w:lang w:val="hy-AM"/>
        </w:rPr>
        <w:t xml:space="preserve"> 103 </w:t>
      </w:r>
      <w:r w:rsidR="00FF555E" w:rsidRPr="0023238A">
        <w:rPr>
          <w:rFonts w:ascii="GHEA Grapalat" w:hAnsi="GHEA Grapalat" w:cs="Sylfaen"/>
          <w:sz w:val="22"/>
          <w:lang w:val="hy-AM" w:eastAsia="en-US"/>
        </w:rPr>
        <w:t>% :</w:t>
      </w:r>
    </w:p>
    <w:p w:rsidR="00CC4864" w:rsidRPr="0023238A" w:rsidRDefault="00CC4864" w:rsidP="00263EAF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 xml:space="preserve"> </w:t>
      </w:r>
      <w:r w:rsidRPr="0023238A">
        <w:rPr>
          <w:rFonts w:ascii="GHEA Grapalat" w:hAnsi="GHEA Grapalat"/>
          <w:sz w:val="22"/>
          <w:lang w:val="hy-AM"/>
        </w:rPr>
        <w:tab/>
      </w:r>
      <w:r w:rsidRPr="0023238A">
        <w:rPr>
          <w:rFonts w:ascii="GHEA Grapalat" w:hAnsi="GHEA Grapalat" w:cs="Sylfaen"/>
          <w:sz w:val="22"/>
          <w:lang w:val="hy-AM"/>
        </w:rPr>
        <w:t xml:space="preserve">2017թ.-ին ընկերությունների ընդամենը արտադրանքի, ապրանքի, աշխատանքների, ծառայություններից հասույթը նախորդ տարվա համեմատ </w:t>
      </w:r>
      <w:r w:rsidR="004E0BEB" w:rsidRPr="0023238A">
        <w:rPr>
          <w:rFonts w:ascii="GHEA Grapalat" w:hAnsi="GHEA Grapalat" w:cs="Sylfaen"/>
          <w:sz w:val="22"/>
          <w:lang w:val="hy-AM"/>
        </w:rPr>
        <w:t>նվազել է 54,737.0 հազ. դրամով</w:t>
      </w:r>
      <w:r w:rsidRPr="0023238A">
        <w:rPr>
          <w:rFonts w:ascii="GHEA Grapalat" w:hAnsi="GHEA Grapalat" w:cs="Sylfaen"/>
          <w:sz w:val="22"/>
          <w:lang w:val="hy-AM" w:eastAsia="en-US"/>
        </w:rPr>
        <w:t>:</w:t>
      </w:r>
    </w:p>
    <w:p w:rsidR="00C3287F" w:rsidRPr="006A5D7A" w:rsidRDefault="00B10478" w:rsidP="00C3287F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>Հաշվի առնելով, որ մարզպետարանի</w:t>
      </w:r>
      <w:r w:rsidR="005771A7" w:rsidRPr="0023238A">
        <w:rPr>
          <w:rFonts w:ascii="GHEA Grapalat" w:hAnsi="GHEA Grapalat" w:cs="Sylfaen"/>
          <w:sz w:val="22"/>
          <w:lang w:val="hy-AM"/>
        </w:rPr>
        <w:t xml:space="preserve"> ենթակայության</w:t>
      </w:r>
      <w:r w:rsidRPr="0023238A">
        <w:rPr>
          <w:rFonts w:ascii="GHEA Grapalat" w:hAnsi="GHEA Grapalat" w:cs="Sylfaen"/>
          <w:sz w:val="22"/>
          <w:lang w:val="hy-AM"/>
        </w:rPr>
        <w:t xml:space="preserve">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/պետպատվեր/, ապա իմաստ ունի դիտարկել</w:t>
      </w:r>
      <w:r w:rsidR="00D94C8E" w:rsidRPr="0023238A">
        <w:rPr>
          <w:rFonts w:ascii="GHEA Grapalat" w:hAnsi="GHEA Grapalat" w:cs="Sylfaen"/>
          <w:sz w:val="22"/>
          <w:lang w:val="hy-AM"/>
        </w:rPr>
        <w:t xml:space="preserve"> և համեմատել</w:t>
      </w:r>
      <w:r w:rsidRPr="0023238A">
        <w:rPr>
          <w:rFonts w:ascii="GHEA Grapalat" w:hAnsi="GHEA Grapalat" w:cs="Sylfaen"/>
          <w:sz w:val="22"/>
          <w:lang w:val="hy-AM"/>
        </w:rPr>
        <w:t>, թե կազմակերպությունների ընդամենը եկամուտների որ մասն է կազմում պետպատվերի շրջանակներում հատկացվող գումարները: ՀՀ Արմավիրի մարզպետարանի բոլոր ընկերություններին</w:t>
      </w:r>
      <w:r w:rsidRPr="0023238A">
        <w:rPr>
          <w:rFonts w:ascii="GHEA Grapalat" w:hAnsi="GHEA Grapalat"/>
          <w:sz w:val="22"/>
          <w:lang w:val="hy-AM"/>
        </w:rPr>
        <w:t xml:space="preserve"> պետպատվերի շրջանակներում հատկացված ընդամենը գումարը կազմում է </w:t>
      </w:r>
      <w:r w:rsidR="006B4D2B" w:rsidRPr="0023238A">
        <w:rPr>
          <w:rFonts w:ascii="GHEA Grapalat" w:hAnsi="GHEA Grapalat"/>
          <w:sz w:val="22"/>
          <w:lang w:val="hy-AM"/>
        </w:rPr>
        <w:t xml:space="preserve">1,993,012.7 </w:t>
      </w:r>
      <w:r w:rsidRPr="0023238A">
        <w:rPr>
          <w:rFonts w:ascii="GHEA Grapalat" w:hAnsi="GHEA Grapalat"/>
          <w:sz w:val="22"/>
          <w:lang w:val="hy-AM"/>
        </w:rPr>
        <w:t xml:space="preserve"> հազ. դրամ, </w:t>
      </w:r>
      <w:r w:rsidR="001825B5" w:rsidRPr="0023238A">
        <w:rPr>
          <w:rFonts w:ascii="GHEA Grapalat" w:hAnsi="GHEA Grapalat"/>
          <w:sz w:val="22"/>
          <w:lang w:val="hy-AM"/>
        </w:rPr>
        <w:t>որը կազմում է</w:t>
      </w:r>
      <w:r w:rsidRPr="0023238A">
        <w:rPr>
          <w:rFonts w:ascii="GHEA Grapalat" w:hAnsi="GHEA Grapalat"/>
          <w:sz w:val="22"/>
          <w:lang w:val="hy-AM"/>
        </w:rPr>
        <w:t xml:space="preserve"> ընդամենը եկամուտների</w:t>
      </w:r>
      <w:r w:rsidR="006B4D2B" w:rsidRPr="0023238A">
        <w:rPr>
          <w:rFonts w:ascii="GHEA Grapalat" w:hAnsi="GHEA Grapalat"/>
          <w:sz w:val="22"/>
          <w:lang w:val="hy-AM"/>
        </w:rPr>
        <w:t xml:space="preserve"> 80.49</w:t>
      </w:r>
      <w:r w:rsidRPr="0023238A">
        <w:rPr>
          <w:rFonts w:ascii="GHEA Grapalat" w:hAnsi="GHEA Grapalat"/>
          <w:sz w:val="22"/>
          <w:lang w:val="hy-AM"/>
        </w:rPr>
        <w:t>%: Նշված ընկերությունների կողմից վճարովի բուժօգնության ծառայություններ</w:t>
      </w:r>
      <w:r w:rsidR="005771A7" w:rsidRPr="0023238A">
        <w:rPr>
          <w:rFonts w:ascii="GHEA Grapalat" w:hAnsi="GHEA Grapalat"/>
          <w:sz w:val="22"/>
          <w:lang w:val="hy-AM"/>
        </w:rPr>
        <w:t>ի</w:t>
      </w:r>
      <w:r w:rsidRPr="0023238A">
        <w:rPr>
          <w:rFonts w:ascii="GHEA Grapalat" w:hAnsi="GHEA Grapalat"/>
          <w:sz w:val="22"/>
          <w:lang w:val="hy-AM"/>
        </w:rPr>
        <w:t xml:space="preserve"> գումարը նշված հաշվետու ժամանակաշրջանում կազմել է </w:t>
      </w:r>
      <w:r w:rsidR="00EB00F2" w:rsidRPr="0023238A">
        <w:rPr>
          <w:rFonts w:ascii="GHEA Grapalat" w:hAnsi="GHEA Grapalat"/>
          <w:sz w:val="22"/>
          <w:lang w:val="hy-AM"/>
        </w:rPr>
        <w:t>319,377.6</w:t>
      </w:r>
      <w:r w:rsidR="005771A7" w:rsidRPr="0023238A">
        <w:rPr>
          <w:rFonts w:ascii="GHEA Grapalat" w:hAnsi="GHEA Grapalat"/>
          <w:sz w:val="22"/>
          <w:lang w:val="hy-AM"/>
        </w:rPr>
        <w:t xml:space="preserve"> </w:t>
      </w:r>
      <w:r w:rsidRPr="0023238A">
        <w:rPr>
          <w:rFonts w:ascii="GHEA Grapalat" w:hAnsi="GHEA Grapalat"/>
          <w:sz w:val="22"/>
          <w:lang w:val="hy-AM"/>
        </w:rPr>
        <w:t>հազ դրամ՝ կամ ընդամենը եկամուտների</w:t>
      </w:r>
      <w:r w:rsidR="00175397" w:rsidRPr="0023238A">
        <w:rPr>
          <w:rFonts w:ascii="GHEA Grapalat" w:hAnsi="GHEA Grapalat"/>
          <w:sz w:val="22"/>
          <w:lang w:val="hy-AM"/>
        </w:rPr>
        <w:t xml:space="preserve"> </w:t>
      </w:r>
      <w:r w:rsidR="00EB00F2" w:rsidRPr="0023238A">
        <w:rPr>
          <w:rFonts w:ascii="GHEA Grapalat" w:hAnsi="GHEA Grapalat"/>
          <w:sz w:val="22"/>
          <w:lang w:val="hy-AM"/>
        </w:rPr>
        <w:t xml:space="preserve">12.9%՝ որը նախորդ տարվա նկատմամբ ավելացել է 1,76 </w:t>
      </w:r>
      <w:r w:rsidRPr="0023238A">
        <w:rPr>
          <w:rFonts w:ascii="GHEA Grapalat" w:hAnsi="GHEA Grapalat"/>
          <w:sz w:val="22"/>
          <w:lang w:val="hy-AM"/>
        </w:rPr>
        <w:t>%</w:t>
      </w:r>
      <w:r w:rsidR="00EB00F2" w:rsidRPr="0023238A">
        <w:rPr>
          <w:rFonts w:ascii="GHEA Grapalat" w:hAnsi="GHEA Grapalat"/>
          <w:sz w:val="22"/>
          <w:lang w:val="hy-AM"/>
        </w:rPr>
        <w:t>-ով:</w:t>
      </w:r>
      <w:r w:rsidRPr="0023238A">
        <w:rPr>
          <w:rFonts w:ascii="GHEA Grapalat" w:hAnsi="GHEA Grapalat"/>
          <w:sz w:val="22"/>
          <w:lang w:val="hy-AM"/>
        </w:rPr>
        <w:t xml:space="preserve"> </w:t>
      </w:r>
      <w:r w:rsidR="00175397" w:rsidRPr="0023238A">
        <w:rPr>
          <w:rFonts w:ascii="GHEA Grapalat" w:hAnsi="GHEA Grapalat"/>
          <w:sz w:val="22"/>
          <w:lang w:val="hy-AM"/>
        </w:rPr>
        <w:t xml:space="preserve">Մարզպետարանի թվով </w:t>
      </w:r>
      <w:r w:rsidR="00EB00F2" w:rsidRPr="0023238A">
        <w:rPr>
          <w:rFonts w:ascii="GHEA Grapalat" w:hAnsi="GHEA Grapalat"/>
          <w:sz w:val="22"/>
          <w:lang w:val="hy-AM"/>
        </w:rPr>
        <w:t>2</w:t>
      </w:r>
      <w:r w:rsidR="00175397" w:rsidRPr="0023238A">
        <w:rPr>
          <w:rFonts w:ascii="GHEA Grapalat" w:hAnsi="GHEA Grapalat"/>
          <w:sz w:val="22"/>
          <w:lang w:val="hy-AM"/>
        </w:rPr>
        <w:t xml:space="preserve"> ընկերություններում</w:t>
      </w:r>
      <w:r w:rsidR="00EB00F2" w:rsidRPr="0023238A">
        <w:rPr>
          <w:rFonts w:ascii="GHEA Grapalat" w:hAnsi="GHEA Grapalat"/>
          <w:sz w:val="22"/>
          <w:lang w:val="hy-AM"/>
        </w:rPr>
        <w:t xml:space="preserve">՝ &lt;&lt;Զարիշատ Ա. Մկրտչյանի անվան բժշկական կենտրոն&gt;&gt; և </w:t>
      </w:r>
      <w:r w:rsidR="00EB00F2" w:rsidRPr="0023238A">
        <w:rPr>
          <w:rFonts w:ascii="GHEA Grapalat" w:hAnsi="GHEA Grapalat" w:cs="Sylfaen"/>
          <w:sz w:val="22"/>
          <w:lang w:val="hy-AM"/>
        </w:rPr>
        <w:t>&lt;&lt;Վաղարշապատի հիվանդանոց&gt;&gt; ՓԲԸ</w:t>
      </w:r>
      <w:r w:rsidR="00EB00F2" w:rsidRPr="0023238A">
        <w:rPr>
          <w:rFonts w:ascii="GHEA Grapalat" w:hAnsi="GHEA Grapalat"/>
          <w:sz w:val="22"/>
          <w:lang w:val="hy-AM"/>
        </w:rPr>
        <w:t xml:space="preserve">–երի </w:t>
      </w:r>
      <w:r w:rsidR="00175397" w:rsidRPr="0023238A">
        <w:rPr>
          <w:rFonts w:ascii="GHEA Grapalat" w:hAnsi="GHEA Grapalat"/>
          <w:sz w:val="22"/>
          <w:lang w:val="hy-AM"/>
        </w:rPr>
        <w:t xml:space="preserve"> համավճարով կատարված ծառայությունների գումարը կազմել է </w:t>
      </w:r>
      <w:r w:rsidR="00EB00F2" w:rsidRPr="0023238A">
        <w:rPr>
          <w:rFonts w:ascii="GHEA Grapalat" w:hAnsi="GHEA Grapalat"/>
          <w:sz w:val="22"/>
          <w:lang w:val="hy-AM"/>
        </w:rPr>
        <w:t>16490</w:t>
      </w:r>
      <w:r w:rsidR="00175397" w:rsidRPr="0023238A">
        <w:rPr>
          <w:rFonts w:ascii="GHEA Grapalat" w:hAnsi="GHEA Grapalat"/>
          <w:sz w:val="22"/>
          <w:lang w:val="hy-AM"/>
        </w:rPr>
        <w:t xml:space="preserve"> հազ. դրամ</w:t>
      </w:r>
      <w:r w:rsidR="00EB00F2" w:rsidRPr="0023238A">
        <w:rPr>
          <w:rFonts w:ascii="GHEA Grapalat" w:hAnsi="GHEA Grapalat"/>
          <w:sz w:val="22"/>
          <w:lang w:val="hy-AM"/>
        </w:rPr>
        <w:t xml:space="preserve"> կամ ընդամենը եկամուտների 0.7 %</w:t>
      </w:r>
      <w:r w:rsidR="00175397" w:rsidRPr="0023238A">
        <w:rPr>
          <w:rFonts w:ascii="GHEA Grapalat" w:hAnsi="GHEA Grapalat"/>
          <w:sz w:val="22"/>
          <w:lang w:val="hy-AM"/>
        </w:rPr>
        <w:t>:</w:t>
      </w:r>
      <w:r w:rsidR="005771A7" w:rsidRPr="0023238A">
        <w:rPr>
          <w:rFonts w:ascii="GHEA Grapalat" w:hAnsi="GHEA Grapalat"/>
          <w:sz w:val="22"/>
          <w:lang w:val="hy-AM"/>
        </w:rPr>
        <w:t xml:space="preserve"> </w:t>
      </w:r>
      <w:r w:rsidRPr="0023238A">
        <w:rPr>
          <w:rFonts w:ascii="GHEA Grapalat" w:hAnsi="GHEA Grapalat"/>
          <w:sz w:val="22"/>
          <w:lang w:val="hy-AM"/>
        </w:rPr>
        <w:t>Կազմակերպությունների աշխատակիցներին</w:t>
      </w:r>
      <w:r w:rsidR="00EB00F2" w:rsidRPr="0023238A">
        <w:rPr>
          <w:rFonts w:ascii="GHEA Grapalat" w:hAnsi="GHEA Grapalat"/>
          <w:sz w:val="22"/>
          <w:lang w:val="hy-AM"/>
        </w:rPr>
        <w:t xml:space="preserve"> 2017</w:t>
      </w:r>
      <w:r w:rsidR="005771A7" w:rsidRPr="0023238A">
        <w:rPr>
          <w:rFonts w:ascii="GHEA Grapalat" w:hAnsi="GHEA Grapalat"/>
          <w:sz w:val="22"/>
          <w:lang w:val="hy-AM"/>
        </w:rPr>
        <w:t>թ.</w:t>
      </w:r>
      <w:r w:rsidRPr="0023238A">
        <w:rPr>
          <w:rFonts w:ascii="GHEA Grapalat" w:hAnsi="GHEA Grapalat"/>
          <w:sz w:val="22"/>
          <w:lang w:val="hy-AM"/>
        </w:rPr>
        <w:t xml:space="preserve"> վճարվել է</w:t>
      </w:r>
      <w:r w:rsidR="003C0AA2" w:rsidRPr="0023238A">
        <w:rPr>
          <w:rFonts w:ascii="GHEA Grapalat" w:hAnsi="GHEA Grapalat"/>
          <w:sz w:val="22"/>
          <w:lang w:val="hy-AM"/>
        </w:rPr>
        <w:t xml:space="preserve"> </w:t>
      </w:r>
      <w:r w:rsidR="00EB00F2" w:rsidRPr="0023238A">
        <w:rPr>
          <w:rFonts w:ascii="GHEA Grapalat" w:hAnsi="GHEA Grapalat"/>
          <w:sz w:val="22"/>
          <w:lang w:val="hy-AM"/>
        </w:rPr>
        <w:t>1</w:t>
      </w:r>
      <w:r w:rsidR="006A5D7A" w:rsidRPr="0023238A">
        <w:rPr>
          <w:rFonts w:ascii="GHEA Grapalat" w:hAnsi="GHEA Grapalat"/>
          <w:sz w:val="22"/>
          <w:lang w:val="hy-AM"/>
        </w:rPr>
        <w:t>,</w:t>
      </w:r>
      <w:r w:rsidR="00EB00F2" w:rsidRPr="0023238A">
        <w:rPr>
          <w:rFonts w:ascii="GHEA Grapalat" w:hAnsi="GHEA Grapalat"/>
          <w:sz w:val="22"/>
          <w:lang w:val="hy-AM"/>
        </w:rPr>
        <w:t>868</w:t>
      </w:r>
      <w:r w:rsidR="006A5D7A" w:rsidRPr="0023238A">
        <w:rPr>
          <w:rFonts w:ascii="GHEA Grapalat" w:hAnsi="GHEA Grapalat"/>
          <w:sz w:val="22"/>
          <w:lang w:val="hy-AM"/>
        </w:rPr>
        <w:t>,</w:t>
      </w:r>
      <w:r w:rsidR="00EB00F2" w:rsidRPr="0023238A">
        <w:rPr>
          <w:rFonts w:ascii="GHEA Grapalat" w:hAnsi="GHEA Grapalat"/>
          <w:sz w:val="22"/>
          <w:lang w:val="hy-AM"/>
        </w:rPr>
        <w:t>779.2</w:t>
      </w:r>
      <w:r w:rsidR="006A5D7A" w:rsidRPr="0023238A">
        <w:rPr>
          <w:rFonts w:ascii="GHEA Grapalat" w:hAnsi="GHEA Grapalat"/>
          <w:sz w:val="22"/>
          <w:lang w:val="hy-AM"/>
        </w:rPr>
        <w:t xml:space="preserve"> հազ. դրամ աշխատավարձ՝</w:t>
      </w:r>
      <w:r w:rsidR="00EB00F2" w:rsidRPr="0023238A">
        <w:rPr>
          <w:rFonts w:ascii="GHEA Grapalat" w:hAnsi="GHEA Grapalat"/>
          <w:sz w:val="22"/>
          <w:lang w:val="hy-AM"/>
        </w:rPr>
        <w:t xml:space="preserve">  </w:t>
      </w:r>
      <w:r w:rsidR="006A5D7A" w:rsidRPr="0023238A">
        <w:rPr>
          <w:rFonts w:ascii="GHEA Grapalat" w:hAnsi="GHEA Grapalat"/>
          <w:sz w:val="22"/>
          <w:lang w:val="hy-AM"/>
        </w:rPr>
        <w:t>47,266.3</w:t>
      </w:r>
      <w:r w:rsidRPr="0023238A">
        <w:rPr>
          <w:rFonts w:ascii="GHEA Grapalat" w:hAnsi="GHEA Grapalat"/>
          <w:sz w:val="22"/>
          <w:lang w:val="hy-AM"/>
        </w:rPr>
        <w:t xml:space="preserve"> հազ. դրամ</w:t>
      </w:r>
      <w:r w:rsidR="006A5D7A" w:rsidRPr="0023238A">
        <w:rPr>
          <w:rFonts w:ascii="GHEA Grapalat" w:hAnsi="GHEA Grapalat"/>
          <w:sz w:val="22"/>
          <w:lang w:val="hy-AM"/>
        </w:rPr>
        <w:t>ով պակաս նախորդ տարվա համեմատ,</w:t>
      </w:r>
      <w:r w:rsidRPr="0023238A">
        <w:rPr>
          <w:rFonts w:ascii="GHEA Grapalat" w:hAnsi="GHEA Grapalat"/>
          <w:sz w:val="22"/>
          <w:lang w:val="hy-AM"/>
        </w:rPr>
        <w:t xml:space="preserve"> </w:t>
      </w:r>
      <w:r w:rsidR="00A31890" w:rsidRPr="0023238A">
        <w:rPr>
          <w:rFonts w:ascii="GHEA Grapalat" w:hAnsi="GHEA Grapalat"/>
          <w:sz w:val="22"/>
          <w:lang w:val="hy-AM"/>
        </w:rPr>
        <w:t xml:space="preserve">որը եթե </w:t>
      </w:r>
      <w:r w:rsidR="00A31890" w:rsidRPr="0023238A">
        <w:rPr>
          <w:rFonts w:ascii="GHEA Grapalat" w:hAnsi="GHEA Grapalat"/>
          <w:sz w:val="22"/>
          <w:lang w:val="hy-AM"/>
        </w:rPr>
        <w:lastRenderedPageBreak/>
        <w:t>համադրենք</w:t>
      </w:r>
      <w:r w:rsidRPr="0023238A">
        <w:rPr>
          <w:rFonts w:ascii="GHEA Grapalat" w:hAnsi="GHEA Grapalat"/>
          <w:sz w:val="22"/>
          <w:lang w:val="hy-AM"/>
        </w:rPr>
        <w:t xml:space="preserve"> պետությունից ստացված պետական աջակցության գումարի</w:t>
      </w:r>
      <w:r w:rsidR="00A31890" w:rsidRPr="0023238A">
        <w:rPr>
          <w:rFonts w:ascii="GHEA Grapalat" w:hAnsi="GHEA Grapalat"/>
          <w:sz w:val="22"/>
          <w:lang w:val="hy-AM"/>
        </w:rPr>
        <w:t xml:space="preserve"> հ</w:t>
      </w:r>
      <w:r w:rsidR="005771A7" w:rsidRPr="0023238A">
        <w:rPr>
          <w:rFonts w:ascii="GHEA Grapalat" w:hAnsi="GHEA Grapalat"/>
          <w:sz w:val="22"/>
          <w:lang w:val="hy-AM"/>
        </w:rPr>
        <w:t>ետ, ապա այն կկազմի պետպատվերի</w:t>
      </w:r>
      <w:r w:rsidR="006A5D7A" w:rsidRPr="0023238A">
        <w:rPr>
          <w:rFonts w:ascii="GHEA Grapalat" w:hAnsi="GHEA Grapalat"/>
          <w:sz w:val="22"/>
          <w:lang w:val="hy-AM"/>
        </w:rPr>
        <w:t xml:space="preserve"> 93.76</w:t>
      </w:r>
      <w:r w:rsidR="003C0AA2" w:rsidRPr="0023238A">
        <w:rPr>
          <w:rFonts w:ascii="GHEA Grapalat" w:hAnsi="GHEA Grapalat"/>
          <w:sz w:val="22"/>
          <w:lang w:val="hy-AM"/>
        </w:rPr>
        <w:t xml:space="preserve"> </w:t>
      </w:r>
      <w:r w:rsidRPr="0023238A">
        <w:rPr>
          <w:rFonts w:ascii="GHEA Grapalat" w:hAnsi="GHEA Grapalat"/>
          <w:sz w:val="22"/>
          <w:lang w:val="hy-AM"/>
        </w:rPr>
        <w:t>%:</w:t>
      </w:r>
      <w:r w:rsidR="00C3287F" w:rsidRPr="0023238A">
        <w:rPr>
          <w:rFonts w:ascii="GHEA Grapalat" w:hAnsi="GHEA Grapalat"/>
          <w:sz w:val="22"/>
          <w:lang w:val="hy-AM"/>
        </w:rPr>
        <w:t xml:space="preserve"> </w:t>
      </w:r>
      <w:r w:rsidR="00C84499" w:rsidRPr="0023238A">
        <w:rPr>
          <w:rFonts w:ascii="GHEA Grapalat" w:hAnsi="GHEA Grapalat"/>
          <w:sz w:val="22"/>
          <w:lang w:val="hy-AM"/>
        </w:rPr>
        <w:t>Նշված տեղեկատվությունն</w:t>
      </w:r>
      <w:r w:rsidR="00C3287F" w:rsidRPr="0023238A">
        <w:rPr>
          <w:rFonts w:ascii="GHEA Grapalat" w:hAnsi="GHEA Grapalat"/>
          <w:sz w:val="22"/>
          <w:lang w:val="hy-AM"/>
        </w:rPr>
        <w:t xml:space="preserve"> ըստ</w:t>
      </w:r>
      <w:r w:rsidR="00C84499" w:rsidRPr="0023238A">
        <w:rPr>
          <w:rFonts w:ascii="GHEA Grapalat" w:hAnsi="GHEA Grapalat"/>
          <w:sz w:val="22"/>
          <w:lang w:val="hy-AM"/>
        </w:rPr>
        <w:t xml:space="preserve"> առանձին</w:t>
      </w:r>
      <w:r w:rsidR="00C3287F" w:rsidRPr="0023238A">
        <w:rPr>
          <w:rFonts w:ascii="GHEA Grapalat" w:hAnsi="GHEA Grapalat"/>
          <w:sz w:val="22"/>
          <w:lang w:val="hy-AM"/>
        </w:rPr>
        <w:t xml:space="preserve"> կազմակերպությունների ներկայացված է </w:t>
      </w:r>
      <w:r w:rsidR="006A5D7A" w:rsidRPr="0023238A">
        <w:rPr>
          <w:rFonts w:ascii="GHEA Grapalat" w:hAnsi="GHEA Grapalat"/>
          <w:b/>
          <w:sz w:val="22"/>
          <w:lang w:val="hy-AM"/>
        </w:rPr>
        <w:t>հավելված 17</w:t>
      </w:r>
      <w:r w:rsidR="00C3287F" w:rsidRPr="0023238A">
        <w:rPr>
          <w:rFonts w:ascii="GHEA Grapalat" w:hAnsi="GHEA Grapalat"/>
          <w:b/>
          <w:sz w:val="22"/>
          <w:lang w:val="hy-AM"/>
        </w:rPr>
        <w:t>.1</w:t>
      </w:r>
      <w:r w:rsidR="00C3287F" w:rsidRPr="0023238A">
        <w:rPr>
          <w:rFonts w:ascii="GHEA Grapalat" w:hAnsi="GHEA Grapalat"/>
          <w:sz w:val="22"/>
          <w:lang w:val="hy-AM"/>
        </w:rPr>
        <w:t>:</w:t>
      </w:r>
      <w:r w:rsidR="00C3287F" w:rsidRPr="006A5D7A">
        <w:rPr>
          <w:rFonts w:ascii="GHEA Grapalat" w:hAnsi="GHEA Grapalat"/>
          <w:sz w:val="22"/>
          <w:lang w:val="hy-AM"/>
        </w:rPr>
        <w:t xml:space="preserve"> </w:t>
      </w:r>
    </w:p>
    <w:p w:rsidR="00B10478" w:rsidRPr="00911DF9" w:rsidRDefault="00B10478" w:rsidP="002E6C85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EF6701" w:rsidRPr="00911DF9" w:rsidRDefault="00EF6701" w:rsidP="002E6C85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EF6701" w:rsidRPr="00911DF9" w:rsidRDefault="00EF6701" w:rsidP="002E6C85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EF6701" w:rsidRPr="00911DF9" w:rsidRDefault="00EF6701" w:rsidP="002E6C85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B845FA" w:rsidRPr="00324DC2" w:rsidRDefault="002E6C85" w:rsidP="00EF6701">
      <w:pPr>
        <w:spacing w:line="360" w:lineRule="auto"/>
        <w:ind w:firstLine="360"/>
        <w:jc w:val="both"/>
        <w:rPr>
          <w:rFonts w:ascii="GHEA Grapalat" w:hAnsi="GHEA Grapalat"/>
          <w:b/>
          <w:color w:val="FF0000"/>
          <w:sz w:val="22"/>
          <w:u w:val="single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 xml:space="preserve"> </w:t>
      </w:r>
    </w:p>
    <w:p w:rsidR="00A84585" w:rsidRPr="003464D1" w:rsidRDefault="00C82773" w:rsidP="0044683F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23238A">
        <w:rPr>
          <w:rFonts w:ascii="GHEA Grapalat" w:hAnsi="GHEA Grapalat"/>
          <w:b/>
          <w:sz w:val="22"/>
          <w:u w:val="single"/>
          <w:lang w:val="hy-AM"/>
        </w:rPr>
        <w:t>18</w:t>
      </w:r>
      <w:r w:rsidR="009F0F9E" w:rsidRPr="0023238A">
        <w:rPr>
          <w:rFonts w:ascii="GHEA Grapalat" w:hAnsi="GHEA Grapalat"/>
          <w:b/>
          <w:sz w:val="22"/>
          <w:u w:val="single"/>
          <w:lang w:val="hy-AM"/>
        </w:rPr>
        <w:t xml:space="preserve">.  </w:t>
      </w:r>
      <w:r w:rsidR="009F0F9E" w:rsidRPr="0023238A">
        <w:rPr>
          <w:rFonts w:ascii="GHEA Grapalat" w:hAnsi="GHEA Grapalat" w:cs="Sylfaen"/>
          <w:b/>
          <w:sz w:val="22"/>
          <w:u w:val="single"/>
          <w:lang w:val="hy-AM"/>
        </w:rPr>
        <w:t>ՀՀ    ԱՐԱԳԱԾՈՏՆԻ   ՄԱՐԶՊԵՏԱՐԱՆ</w:t>
      </w:r>
    </w:p>
    <w:p w:rsidR="0023238A" w:rsidRPr="003464D1" w:rsidRDefault="0023238A" w:rsidP="0044683F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</w:p>
    <w:p w:rsidR="00737485" w:rsidRPr="0023238A" w:rsidRDefault="00C82773" w:rsidP="009F0F9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>18</w:t>
      </w:r>
      <w:r w:rsidR="008B6620" w:rsidRPr="0023238A">
        <w:rPr>
          <w:rFonts w:ascii="GHEA Grapalat" w:hAnsi="GHEA Grapalat"/>
          <w:sz w:val="22"/>
          <w:lang w:val="hy-AM"/>
        </w:rPr>
        <w:t>.1 Մարզպետարանի ենթակայությամբ</w:t>
      </w:r>
      <w:r w:rsidR="001B4804" w:rsidRPr="0023238A">
        <w:rPr>
          <w:rFonts w:ascii="GHEA Grapalat" w:hAnsi="GHEA Grapalat"/>
          <w:sz w:val="22"/>
          <w:lang w:val="hy-AM"/>
        </w:rPr>
        <w:t xml:space="preserve"> </w:t>
      </w:r>
      <w:r w:rsidR="009F0F9E" w:rsidRPr="0023238A">
        <w:rPr>
          <w:rFonts w:ascii="GHEA Grapalat" w:hAnsi="GHEA Grapalat"/>
          <w:sz w:val="22"/>
          <w:lang w:val="hy-AM"/>
        </w:rPr>
        <w:t>201</w:t>
      </w:r>
      <w:r w:rsidR="0099061B" w:rsidRPr="0023238A">
        <w:rPr>
          <w:rFonts w:ascii="GHEA Grapalat" w:hAnsi="GHEA Grapalat"/>
          <w:sz w:val="22"/>
          <w:lang w:val="hy-AM"/>
        </w:rPr>
        <w:t>7</w:t>
      </w:r>
      <w:r w:rsidR="009F0F9E" w:rsidRPr="0023238A">
        <w:rPr>
          <w:rFonts w:ascii="GHEA Grapalat" w:hAnsi="GHEA Grapalat"/>
          <w:sz w:val="22"/>
          <w:lang w:val="hy-AM"/>
        </w:rPr>
        <w:t xml:space="preserve">թ.-ի տարեկան տվյալներով առկա են թվով </w:t>
      </w:r>
      <w:r w:rsidR="009506F2" w:rsidRPr="0023238A">
        <w:rPr>
          <w:rFonts w:ascii="GHEA Grapalat" w:hAnsi="GHEA Grapalat"/>
          <w:sz w:val="22"/>
          <w:lang w:val="hy-AM"/>
        </w:rPr>
        <w:t>5</w:t>
      </w:r>
      <w:r w:rsidR="009F0F9E" w:rsidRPr="0023238A">
        <w:rPr>
          <w:rFonts w:ascii="GHEA Grapalat" w:hAnsi="GHEA Grapalat"/>
          <w:sz w:val="22"/>
          <w:lang w:val="hy-AM"/>
        </w:rPr>
        <w:t xml:space="preserve"> պետական մասնակցությամբ առևտրային կազմակերպություններ:</w:t>
      </w:r>
      <w:r w:rsidR="00F652F5" w:rsidRPr="0023238A">
        <w:rPr>
          <w:rFonts w:ascii="GHEA Grapalat" w:hAnsi="GHEA Grapalat"/>
          <w:sz w:val="22"/>
          <w:lang w:val="hy-AM"/>
        </w:rPr>
        <w:t xml:space="preserve"> </w:t>
      </w:r>
      <w:r w:rsidR="0099061B" w:rsidRPr="0023238A">
        <w:rPr>
          <w:rFonts w:ascii="GHEA Grapalat" w:hAnsi="GHEA Grapalat"/>
          <w:sz w:val="22"/>
          <w:lang w:val="hy-AM"/>
        </w:rPr>
        <w:t>&lt;&lt;Կանթեղ&gt;&gt; ՓԲԸ-ի համար տեղեկատվություն չի ներկայացվել: Վերլուծությունն իրականացվել է 4 ընկերությունների համար:</w:t>
      </w:r>
    </w:p>
    <w:p w:rsidR="009F0F9E" w:rsidRPr="0023238A" w:rsidRDefault="00C82773" w:rsidP="009F0F9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>18</w:t>
      </w:r>
      <w:r w:rsidR="009F0F9E" w:rsidRPr="0023238A">
        <w:rPr>
          <w:rFonts w:ascii="GHEA Grapalat" w:hAnsi="GHEA Grapalat"/>
          <w:sz w:val="22"/>
          <w:lang w:val="hy-AM"/>
        </w:rPr>
        <w:t>.2</w:t>
      </w:r>
      <w:r w:rsidR="008B6620" w:rsidRPr="0023238A">
        <w:rPr>
          <w:rFonts w:ascii="GHEA Grapalat" w:hAnsi="GHEA Grapalat"/>
          <w:sz w:val="22"/>
          <w:lang w:val="hy-AM"/>
        </w:rPr>
        <w:t xml:space="preserve"> Ընկերություններում աշխատողների</w:t>
      </w:r>
      <w:r w:rsidR="009F0F9E" w:rsidRPr="0023238A">
        <w:rPr>
          <w:rFonts w:ascii="GHEA Grapalat" w:hAnsi="GHEA Grapalat"/>
          <w:sz w:val="22"/>
          <w:lang w:val="hy-AM"/>
        </w:rPr>
        <w:t xml:space="preserve"> ընդհանուր թիվը տարեկան տվյալներով կազմում է </w:t>
      </w:r>
      <w:r w:rsidR="0099061B" w:rsidRPr="0023238A">
        <w:rPr>
          <w:rFonts w:ascii="GHEA Grapalat" w:hAnsi="GHEA Grapalat"/>
          <w:sz w:val="22"/>
          <w:lang w:val="hy-AM"/>
        </w:rPr>
        <w:t xml:space="preserve">728 </w:t>
      </w:r>
      <w:r w:rsidR="00CA68C8" w:rsidRPr="0023238A">
        <w:rPr>
          <w:rFonts w:ascii="GHEA Grapalat" w:hAnsi="GHEA Grapalat"/>
          <w:sz w:val="22"/>
          <w:lang w:val="hy-AM"/>
        </w:rPr>
        <w:t xml:space="preserve"> աշխատող, </w:t>
      </w:r>
      <w:r w:rsidR="00D86410" w:rsidRPr="0023238A">
        <w:rPr>
          <w:rFonts w:ascii="GHEA Grapalat" w:hAnsi="GHEA Grapalat"/>
          <w:sz w:val="22"/>
          <w:lang w:val="hy-AM"/>
        </w:rPr>
        <w:t xml:space="preserve"> </w:t>
      </w:r>
      <w:r w:rsidR="00CD2896" w:rsidRPr="0023238A">
        <w:rPr>
          <w:rFonts w:ascii="GHEA Grapalat" w:hAnsi="GHEA Grapalat"/>
          <w:sz w:val="22"/>
          <w:lang w:val="hy-AM"/>
        </w:rPr>
        <w:t>նախորդ տարվա</w:t>
      </w:r>
      <w:r w:rsidR="0099061B" w:rsidRPr="0023238A">
        <w:rPr>
          <w:rFonts w:ascii="GHEA Grapalat" w:hAnsi="GHEA Grapalat"/>
          <w:sz w:val="22"/>
          <w:lang w:val="hy-AM"/>
        </w:rPr>
        <w:t xml:space="preserve"> համեմատ աշխատողների քանակը նվազել է 36-ով</w:t>
      </w:r>
      <w:r w:rsidR="009F0F9E" w:rsidRPr="0023238A">
        <w:rPr>
          <w:rFonts w:ascii="GHEA Grapalat" w:hAnsi="GHEA Grapalat"/>
          <w:sz w:val="22"/>
          <w:lang w:val="hy-AM"/>
        </w:rPr>
        <w:t>:</w:t>
      </w:r>
    </w:p>
    <w:p w:rsidR="009F0F9E" w:rsidRPr="0023238A" w:rsidRDefault="00C82773" w:rsidP="009F0F9E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>18</w:t>
      </w:r>
      <w:r w:rsidR="008B6620" w:rsidRPr="0023238A">
        <w:rPr>
          <w:rFonts w:ascii="GHEA Grapalat" w:hAnsi="GHEA Grapalat"/>
          <w:sz w:val="22"/>
          <w:lang w:val="hy-AM"/>
        </w:rPr>
        <w:t xml:space="preserve">.3 </w:t>
      </w:r>
      <w:r w:rsidR="009F0F9E" w:rsidRPr="0023238A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9F0F9E" w:rsidRPr="0023238A">
        <w:rPr>
          <w:rFonts w:ascii="GHEA Grapalat" w:hAnsi="GHEA Grapalat"/>
          <w:sz w:val="22"/>
          <w:lang w:val="hy-AM"/>
        </w:rPr>
        <w:t xml:space="preserve"> </w:t>
      </w:r>
      <w:r w:rsidR="009F0F9E" w:rsidRPr="0023238A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99061B" w:rsidRPr="0023238A" w:rsidRDefault="0099061B" w:rsidP="0099061B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</w:p>
    <w:p w:rsidR="0099061B" w:rsidRPr="0023238A" w:rsidRDefault="0099061B" w:rsidP="0099061B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23238A">
        <w:rPr>
          <w:rFonts w:ascii="GHEA Grapalat" w:hAnsi="GHEA Grapalat"/>
          <w:i/>
          <w:iCs/>
          <w:sz w:val="22"/>
          <w:lang w:val="hy-AM"/>
        </w:rPr>
        <w:t xml:space="preserve">  </w:t>
      </w:r>
      <w:r w:rsidRPr="0023238A">
        <w:rPr>
          <w:rFonts w:ascii="GHEA Grapalat" w:hAnsi="GHEA Grapalat"/>
          <w:i/>
          <w:iCs/>
          <w:sz w:val="22"/>
        </w:rPr>
        <w:t>/</w:t>
      </w:r>
      <w:r w:rsidRPr="0023238A">
        <w:rPr>
          <w:rFonts w:ascii="GHEA Grapalat" w:hAnsi="GHEA Grapalat" w:cs="Sylfaen"/>
          <w:i/>
          <w:iCs/>
          <w:sz w:val="22"/>
        </w:rPr>
        <w:t>հազ. դրամ/</w:t>
      </w:r>
      <w:r w:rsidRPr="0023238A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99061B" w:rsidRPr="0023238A" w:rsidTr="00CF570F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23238A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23238A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23238A">
              <w:rPr>
                <w:rFonts w:ascii="GHEA Grapalat" w:hAnsi="GHEA Grapalat"/>
                <w:bCs/>
                <w:sz w:val="22"/>
              </w:rPr>
              <w:t>201</w:t>
            </w:r>
            <w:r w:rsidRPr="0023238A">
              <w:rPr>
                <w:rFonts w:ascii="GHEA Grapalat" w:hAnsi="GHEA Grapalat"/>
                <w:bCs/>
                <w:sz w:val="22"/>
                <w:lang w:val="ru-RU"/>
              </w:rPr>
              <w:t>7</w:t>
            </w:r>
            <w:r w:rsidRPr="0023238A">
              <w:rPr>
                <w:rFonts w:ascii="GHEA Grapalat" w:hAnsi="GHEA Grapalat" w:cs="Sylfaen"/>
                <w:bCs/>
                <w:sz w:val="22"/>
              </w:rPr>
              <w:t>թ</w:t>
            </w:r>
            <w:r w:rsidRPr="0023238A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23238A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99061B" w:rsidRPr="0023238A" w:rsidTr="00CF570F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249,520.0</w:t>
            </w:r>
          </w:p>
        </w:tc>
      </w:tr>
      <w:tr w:rsidR="0099061B" w:rsidRPr="0023238A" w:rsidTr="00CF570F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Աշխատել են շահույթով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4</w:t>
            </w:r>
          </w:p>
        </w:tc>
      </w:tr>
      <w:tr w:rsidR="0099061B" w:rsidRPr="0023238A" w:rsidTr="00CF570F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Աշ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23238A">
              <w:rPr>
                <w:rFonts w:ascii="GHEA Grapalat" w:hAnsi="GHEA Grapalat" w:cs="Sylfaen"/>
                <w:sz w:val="22"/>
              </w:rPr>
              <w:t>ատել են վնասով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99061B" w:rsidRPr="0023238A" w:rsidTr="00CF570F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Շահույթ/վնաս/ չեն ձևավորել /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Pr="0023238A">
              <w:rPr>
                <w:rFonts w:ascii="GHEA Grapalat" w:hAnsi="GHEA Grapalat" w:cs="Sylfaen"/>
                <w:sz w:val="22"/>
              </w:rPr>
              <w:t>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  <w:tr w:rsidR="0099061B" w:rsidRPr="0023238A" w:rsidTr="00CF570F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23238A" w:rsidRDefault="0099061B" w:rsidP="00CF570F">
            <w:pPr>
              <w:pStyle w:val="BodyTex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9,216.1</w:t>
            </w:r>
          </w:p>
        </w:tc>
      </w:tr>
      <w:tr w:rsidR="0099061B" w:rsidRPr="0023238A" w:rsidTr="00CF570F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23238A" w:rsidRDefault="0099061B" w:rsidP="00CF570F">
            <w:pPr>
              <w:pStyle w:val="BodyTex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23238A" w:rsidRDefault="0099061B" w:rsidP="00CF570F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061B" w:rsidRPr="0023238A" w:rsidRDefault="0099061B" w:rsidP="00CF570F">
            <w:pPr>
              <w:pStyle w:val="BodyTex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99061B" w:rsidRPr="0023238A" w:rsidTr="00CF570F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7.</w:t>
            </w:r>
          </w:p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Եկամուտների ընդամենը ծավալը` այդ թվում*</w:t>
            </w:r>
          </w:p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061B" w:rsidRPr="0023238A" w:rsidRDefault="0099061B" w:rsidP="00CF570F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1,304,669.1</w:t>
            </w:r>
          </w:p>
          <w:p w:rsidR="0099061B" w:rsidRPr="0023238A" w:rsidRDefault="0099061B" w:rsidP="00CF570F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1,279,907.0</w:t>
            </w:r>
          </w:p>
        </w:tc>
      </w:tr>
      <w:tr w:rsidR="0099061B" w:rsidRPr="0023238A" w:rsidTr="00CF570F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8.</w:t>
            </w:r>
          </w:p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061B" w:rsidRPr="0023238A" w:rsidRDefault="0099061B" w:rsidP="00CF570F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1,276,908.0</w:t>
            </w:r>
          </w:p>
          <w:p w:rsidR="0099061B" w:rsidRPr="0023238A" w:rsidRDefault="0099061B" w:rsidP="00CF570F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1,255,065.0</w:t>
            </w:r>
          </w:p>
        </w:tc>
      </w:tr>
      <w:tr w:rsidR="0099061B" w:rsidRPr="0023238A" w:rsidTr="00CF570F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lastRenderedPageBreak/>
              <w:t>9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9.1</w:t>
            </w:r>
          </w:p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</w:rPr>
              <w:t>9.2</w:t>
            </w:r>
          </w:p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Ընթացիկ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ընդամենը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23238A">
              <w:rPr>
                <w:rFonts w:ascii="GHEA Grapalat" w:hAnsi="GHEA Grapalat" w:cs="Sylfaen"/>
                <w:sz w:val="22"/>
              </w:rPr>
              <w:t>այդ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թվում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կրեդիտորական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պարտքեր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գնումների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գծով</w:t>
            </w:r>
          </w:p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061B" w:rsidRPr="0023238A" w:rsidRDefault="0099061B" w:rsidP="00CF570F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49,695.0</w:t>
            </w:r>
          </w:p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24,743.0</w:t>
            </w:r>
          </w:p>
          <w:p w:rsidR="0099061B" w:rsidRPr="0023238A" w:rsidRDefault="0099061B" w:rsidP="00CF570F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17,001.0</w:t>
            </w:r>
          </w:p>
          <w:p w:rsidR="0099061B" w:rsidRPr="0023238A" w:rsidRDefault="0099061B" w:rsidP="00CF570F">
            <w:pPr>
              <w:jc w:val="center"/>
              <w:rPr>
                <w:rFonts w:ascii="GHEA Grapalat" w:hAnsi="GHEA Grapalat"/>
                <w:sz w:val="22"/>
                <w:lang w:val="en-US" w:eastAsia="en-US"/>
              </w:rPr>
            </w:pPr>
            <w:r w:rsidRPr="0023238A">
              <w:rPr>
                <w:rFonts w:ascii="GHEA Grapalat" w:hAnsi="GHEA Grapalat"/>
                <w:sz w:val="22"/>
                <w:lang w:val="en-US" w:eastAsia="en-US"/>
              </w:rPr>
              <w:t>0</w:t>
            </w:r>
          </w:p>
          <w:p w:rsidR="0099061B" w:rsidRPr="0023238A" w:rsidRDefault="0099061B" w:rsidP="00CF570F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99061B" w:rsidRPr="0023238A" w:rsidTr="00CF570F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10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10.1</w:t>
            </w:r>
          </w:p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10.2</w:t>
            </w:r>
          </w:p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Ընթացիկ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ակտիվներ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ընդամենը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23238A">
              <w:rPr>
                <w:rFonts w:ascii="GHEA Grapalat" w:hAnsi="GHEA Grapalat" w:cs="Sylfaen"/>
                <w:sz w:val="22"/>
              </w:rPr>
              <w:t>այդ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թվում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դեբիտորակն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23238A">
              <w:rPr>
                <w:rFonts w:ascii="GHEA Grapalat" w:hAnsi="GHEA Grapalat" w:cs="Sylfaen"/>
                <w:sz w:val="22"/>
              </w:rPr>
              <w:t>պարտքեր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վաճառքի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գծով</w:t>
            </w:r>
          </w:p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դրամական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միջոցներ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և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դրանց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124,300.0</w:t>
            </w:r>
          </w:p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19,275.0</w:t>
            </w:r>
          </w:p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20,868.0</w:t>
            </w:r>
          </w:p>
        </w:tc>
      </w:tr>
      <w:tr w:rsidR="0099061B" w:rsidRPr="0023238A" w:rsidTr="00CF570F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11</w:t>
            </w:r>
          </w:p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11.1</w:t>
            </w:r>
          </w:p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Ընդամենը ոչ ընթացիկ պարտավորություններ, այդ թվում՝</w:t>
            </w:r>
          </w:p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երկարաժմկետ բանկային վարկեր և փոխառություններ</w:t>
            </w:r>
          </w:p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ակտիվներին վերաբերվող շնորհներ</w:t>
            </w:r>
          </w:p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1,368,586.0</w:t>
            </w:r>
          </w:p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0</w:t>
            </w:r>
          </w:p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99061B" w:rsidRPr="0023238A" w:rsidTr="00CF570F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2</w:t>
            </w:r>
            <w:r w:rsidRPr="0023238A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061B" w:rsidRPr="0023238A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1,279,906.8</w:t>
            </w:r>
          </w:p>
        </w:tc>
      </w:tr>
    </w:tbl>
    <w:p w:rsidR="0099061B" w:rsidRPr="0023238A" w:rsidRDefault="0099061B" w:rsidP="00CD2896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lang w:val="hy-AM"/>
        </w:rPr>
      </w:pPr>
      <w:r w:rsidRPr="0023238A">
        <w:rPr>
          <w:rFonts w:ascii="GHEA Grapalat" w:hAnsi="GHEA Grapalat"/>
          <w:i/>
          <w:iCs/>
          <w:sz w:val="22"/>
          <w:lang w:val="hy-AM"/>
        </w:rPr>
        <w:t xml:space="preserve">                           </w:t>
      </w:r>
      <w:r w:rsidR="009A7CEE" w:rsidRPr="0023238A">
        <w:rPr>
          <w:rFonts w:ascii="GHEA Grapalat" w:hAnsi="GHEA Grapalat"/>
          <w:i/>
          <w:iCs/>
          <w:sz w:val="22"/>
          <w:lang w:val="hy-AM"/>
        </w:rPr>
        <w:t xml:space="preserve">                         </w:t>
      </w:r>
      <w:r w:rsidR="00BB37E4" w:rsidRPr="0023238A">
        <w:rPr>
          <w:rFonts w:ascii="GHEA Grapalat" w:hAnsi="GHEA Grapalat"/>
          <w:i/>
          <w:iCs/>
          <w:sz w:val="22"/>
          <w:lang w:val="hy-AM"/>
        </w:rPr>
        <w:t xml:space="preserve">            </w:t>
      </w:r>
      <w:r w:rsidR="00B9119C" w:rsidRPr="0023238A">
        <w:rPr>
          <w:rFonts w:ascii="GHEA Grapalat" w:hAnsi="GHEA Grapalat"/>
          <w:i/>
          <w:iCs/>
          <w:sz w:val="22"/>
          <w:lang w:val="hy-AM"/>
        </w:rPr>
        <w:t xml:space="preserve">                </w:t>
      </w:r>
      <w:r w:rsidR="009A7CEE" w:rsidRPr="0023238A">
        <w:rPr>
          <w:rFonts w:ascii="GHEA Grapalat" w:hAnsi="GHEA Grapalat"/>
          <w:i/>
          <w:iCs/>
          <w:sz w:val="22"/>
          <w:lang w:val="hy-AM"/>
        </w:rPr>
        <w:t xml:space="preserve">                             </w:t>
      </w:r>
      <w:r w:rsidR="00CD2896" w:rsidRPr="0023238A">
        <w:rPr>
          <w:rFonts w:ascii="GHEA Grapalat" w:hAnsi="GHEA Grapalat"/>
          <w:i/>
          <w:iCs/>
          <w:sz w:val="22"/>
          <w:lang w:val="hy-AM"/>
        </w:rPr>
        <w:t xml:space="preserve">                       </w:t>
      </w:r>
    </w:p>
    <w:p w:rsidR="009F0F9E" w:rsidRPr="003464D1" w:rsidRDefault="00C82773" w:rsidP="009F0F9E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23238A">
        <w:rPr>
          <w:rFonts w:ascii="GHEA Grapalat" w:hAnsi="GHEA Grapalat"/>
          <w:sz w:val="22"/>
          <w:szCs w:val="22"/>
          <w:lang w:val="hy-AM"/>
        </w:rPr>
        <w:t>8</w:t>
      </w:r>
      <w:r w:rsidR="0011606B" w:rsidRPr="0023238A">
        <w:rPr>
          <w:rFonts w:ascii="GHEA Grapalat" w:hAnsi="GHEA Grapalat"/>
          <w:sz w:val="22"/>
          <w:szCs w:val="22"/>
          <w:lang w:val="hy-AM"/>
        </w:rPr>
        <w:t>.4</w:t>
      </w:r>
      <w:r w:rsidR="009F0F9E" w:rsidRPr="0023238A">
        <w:rPr>
          <w:rFonts w:ascii="GHEA Grapalat" w:hAnsi="GHEA Grapalat"/>
          <w:sz w:val="22"/>
          <w:szCs w:val="22"/>
          <w:lang w:val="hy-AM"/>
        </w:rPr>
        <w:t xml:space="preserve"> </w:t>
      </w:r>
      <w:r w:rsidR="009F0F9E" w:rsidRPr="0023238A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պետական բաժնեմասի կառավարման արդյունավետության գնահատումն ըստ պրակտիկայում ընդունված թույլատր</w:t>
      </w:r>
      <w:r w:rsidR="009F0F9E" w:rsidRPr="003464D1">
        <w:rPr>
          <w:rFonts w:ascii="GHEA Grapalat" w:hAnsi="GHEA Grapalat" w:cs="Sylfaen"/>
          <w:sz w:val="22"/>
          <w:szCs w:val="22"/>
          <w:lang w:val="hy-AM"/>
        </w:rPr>
        <w:t>ելի սահմանային նորմաների.</w:t>
      </w:r>
      <w:r w:rsidR="009F0F9E" w:rsidRPr="003464D1">
        <w:rPr>
          <w:rFonts w:ascii="GHEA Grapalat" w:hAnsi="GHEA Grapalat"/>
          <w:sz w:val="22"/>
          <w:szCs w:val="22"/>
          <w:lang w:val="hy-AM"/>
        </w:rPr>
        <w:tab/>
        <w:t xml:space="preserve"> </w:t>
      </w:r>
    </w:p>
    <w:p w:rsidR="00B9119C" w:rsidRPr="003464D1" w:rsidRDefault="00B9119C" w:rsidP="009F0F9E">
      <w:pPr>
        <w:pStyle w:val="BodyTextIndent"/>
        <w:rPr>
          <w:rFonts w:ascii="GHEA Grapalat" w:hAnsi="GHEA Grapalat"/>
          <w:sz w:val="22"/>
          <w:szCs w:val="22"/>
          <w:lang w:val="hy-AM"/>
        </w:rPr>
      </w:pPr>
    </w:p>
    <w:p w:rsidR="009F0F9E" w:rsidRPr="0023238A" w:rsidRDefault="009F0F9E" w:rsidP="009F0F9E">
      <w:pPr>
        <w:jc w:val="right"/>
        <w:rPr>
          <w:rFonts w:ascii="GHEA Grapalat" w:hAnsi="GHEA Grapalat"/>
          <w:sz w:val="22"/>
          <w:szCs w:val="22"/>
        </w:rPr>
      </w:pPr>
      <w:r w:rsidRPr="0023238A">
        <w:rPr>
          <w:rFonts w:ascii="GHEA Grapalat" w:hAnsi="GHEA Grapalat"/>
          <w:sz w:val="22"/>
          <w:szCs w:val="22"/>
        </w:rPr>
        <w:t>201</w:t>
      </w:r>
      <w:r w:rsidR="00BD08CA" w:rsidRPr="0023238A">
        <w:rPr>
          <w:rFonts w:ascii="GHEA Grapalat" w:hAnsi="GHEA Grapalat"/>
          <w:sz w:val="22"/>
          <w:szCs w:val="22"/>
          <w:lang w:val="en-US"/>
        </w:rPr>
        <w:t>7</w:t>
      </w:r>
      <w:r w:rsidRPr="0023238A">
        <w:rPr>
          <w:rFonts w:ascii="GHEA Grapalat" w:hAnsi="GHEA Grapalat" w:cs="Sylfaen"/>
          <w:sz w:val="22"/>
          <w:szCs w:val="22"/>
        </w:rPr>
        <w:t>թ.տարեկան</w:t>
      </w:r>
    </w:p>
    <w:p w:rsidR="009F0F9E" w:rsidRPr="0023238A" w:rsidRDefault="009F0F9E" w:rsidP="009F0F9E">
      <w:pPr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9F0F9E" w:rsidRPr="0023238A" w:rsidTr="00804017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F0F9E" w:rsidRPr="0023238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23238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23238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23238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9F0F9E" w:rsidRPr="0023238A" w:rsidTr="00804017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23238A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23238A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F0F9E" w:rsidRPr="0023238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23238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23238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9F0F9E" w:rsidRPr="0023238A" w:rsidTr="00804017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23238A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23238A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F0F9E" w:rsidRPr="0023238A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23238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|</w:t>
            </w:r>
            <w:r w:rsidRPr="0023238A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23238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9F0F9E" w:rsidRPr="0023238A" w:rsidTr="00804017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9F0F9E" w:rsidRPr="0023238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23238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9F0F9E" w:rsidRPr="0023238A" w:rsidRDefault="00896344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9F0F9E" w:rsidRPr="0023238A" w:rsidRDefault="0073748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23238A" w:rsidRDefault="00BD08CA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</w:tr>
      <w:tr w:rsidR="009F0F9E" w:rsidRPr="0023238A" w:rsidTr="00804017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23238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23238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23238A" w:rsidRDefault="00BD08CA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23238A" w:rsidRDefault="00896344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23238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0F9E" w:rsidRPr="0023238A" w:rsidTr="00804017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23238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23238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23238A" w:rsidRDefault="00BD08CA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23238A" w:rsidRDefault="00D95013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23238A" w:rsidRDefault="008B20F9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0F9E" w:rsidRPr="0023238A" w:rsidTr="00804017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23238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lastRenderedPageBreak/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23238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23238A" w:rsidRDefault="00BD08CA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23238A" w:rsidRDefault="00BD08CA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23238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0F9E" w:rsidRPr="0023238A" w:rsidTr="00804017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23238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23238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23238A" w:rsidRDefault="00BD08CA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23238A" w:rsidRDefault="0073748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23238A" w:rsidRDefault="00557E0B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3238A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9F0F9E" w:rsidRPr="0023238A" w:rsidTr="00804017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23238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23238A" w:rsidRDefault="00423BC7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23238A" w:rsidRDefault="00BD08CA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9F0F9E" w:rsidRPr="0023238A" w:rsidRDefault="00BD08CA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23238A" w:rsidRDefault="00BD08CA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</w:tbl>
    <w:p w:rsidR="009F0F9E" w:rsidRPr="0023238A" w:rsidRDefault="009F0F9E" w:rsidP="009F0F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9F0F9E" w:rsidRPr="0023238A" w:rsidRDefault="00C82773" w:rsidP="009F0F9E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23238A">
        <w:rPr>
          <w:rFonts w:ascii="GHEA Grapalat" w:hAnsi="GHEA Grapalat"/>
          <w:sz w:val="22"/>
          <w:szCs w:val="22"/>
        </w:rPr>
        <w:t>18</w:t>
      </w:r>
      <w:r w:rsidR="0011606B" w:rsidRPr="0023238A">
        <w:rPr>
          <w:rFonts w:ascii="GHEA Grapalat" w:hAnsi="GHEA Grapalat"/>
          <w:sz w:val="22"/>
          <w:szCs w:val="22"/>
        </w:rPr>
        <w:t>.5</w:t>
      </w:r>
      <w:r w:rsidR="009F0F9E" w:rsidRPr="0023238A">
        <w:rPr>
          <w:rFonts w:ascii="GHEA Grapalat" w:hAnsi="GHEA Grapalat"/>
          <w:sz w:val="22"/>
          <w:szCs w:val="22"/>
        </w:rPr>
        <w:t xml:space="preserve"> </w:t>
      </w:r>
      <w:r w:rsidR="009F0F9E" w:rsidRPr="0023238A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9F0F9E" w:rsidRPr="0023238A">
        <w:rPr>
          <w:rFonts w:ascii="GHEA Grapalat" w:hAnsi="GHEA Grapalat"/>
          <w:sz w:val="22"/>
          <w:szCs w:val="22"/>
        </w:rPr>
        <w:t xml:space="preserve"> </w:t>
      </w:r>
    </w:p>
    <w:p w:rsidR="009F0F9E" w:rsidRPr="0023238A" w:rsidRDefault="000768DB" w:rsidP="009F0F9E">
      <w:pPr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23238A">
        <w:rPr>
          <w:rFonts w:ascii="GHEA Grapalat" w:hAnsi="GHEA Grapalat"/>
          <w:sz w:val="22"/>
          <w:szCs w:val="22"/>
        </w:rPr>
        <w:t xml:space="preserve">1. </w:t>
      </w:r>
      <w:r w:rsidR="009F0F9E" w:rsidRPr="0023238A">
        <w:rPr>
          <w:rFonts w:ascii="GHEA Grapalat" w:hAnsi="GHEA Grapalat"/>
          <w:sz w:val="22"/>
          <w:szCs w:val="22"/>
        </w:rPr>
        <w:t>201</w:t>
      </w:r>
      <w:r w:rsidR="00BD08CA" w:rsidRPr="0023238A">
        <w:rPr>
          <w:rFonts w:ascii="GHEA Grapalat" w:hAnsi="GHEA Grapalat"/>
          <w:sz w:val="22"/>
          <w:szCs w:val="22"/>
        </w:rPr>
        <w:t>7</w:t>
      </w:r>
      <w:r w:rsidR="008A3226" w:rsidRPr="0023238A">
        <w:rPr>
          <w:rFonts w:ascii="GHEA Grapalat" w:hAnsi="GHEA Grapalat" w:cs="Sylfaen"/>
          <w:sz w:val="22"/>
          <w:szCs w:val="22"/>
        </w:rPr>
        <w:t>թ.-ի տարեկան տվյալներով</w:t>
      </w:r>
      <w:r w:rsidR="00D95013" w:rsidRPr="0023238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D08CA" w:rsidRPr="0023238A">
        <w:rPr>
          <w:rFonts w:ascii="GHEA Grapalat" w:hAnsi="GHEA Grapalat" w:cs="Sylfaen"/>
          <w:sz w:val="22"/>
          <w:szCs w:val="22"/>
          <w:lang w:val="en-US"/>
        </w:rPr>
        <w:t>վերլուծության ենթարկված</w:t>
      </w:r>
      <w:r w:rsidR="008A3226" w:rsidRPr="0023238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95013" w:rsidRPr="0023238A">
        <w:rPr>
          <w:rFonts w:ascii="GHEA Grapalat" w:hAnsi="GHEA Grapalat" w:cs="Sylfaen"/>
          <w:sz w:val="22"/>
          <w:szCs w:val="22"/>
        </w:rPr>
        <w:t>4</w:t>
      </w:r>
      <w:r w:rsidR="008A3226" w:rsidRPr="0023238A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</w:t>
      </w:r>
      <w:r w:rsidR="00AC6F42" w:rsidRPr="0023238A">
        <w:rPr>
          <w:rFonts w:ascii="GHEA Grapalat" w:hAnsi="GHEA Grapalat" w:cs="Sylfaen"/>
          <w:sz w:val="22"/>
          <w:szCs w:val="22"/>
          <w:lang w:val="en-US"/>
        </w:rPr>
        <w:t>ն</w:t>
      </w:r>
      <w:r w:rsidR="00BD08CA" w:rsidRPr="0023238A">
        <w:rPr>
          <w:rFonts w:ascii="GHEA Grapalat" w:hAnsi="GHEA Grapalat" w:cs="Sylfaen"/>
          <w:sz w:val="22"/>
          <w:szCs w:val="22"/>
          <w:lang w:val="en-US"/>
        </w:rPr>
        <w:t>, ինչպես նախորդ տարի</w:t>
      </w:r>
      <w:r w:rsidR="009F0F9E" w:rsidRPr="0023238A">
        <w:rPr>
          <w:rFonts w:ascii="GHEA Grapalat" w:hAnsi="GHEA Grapalat" w:cs="Sylfaen"/>
          <w:sz w:val="22"/>
          <w:szCs w:val="22"/>
        </w:rPr>
        <w:t xml:space="preserve">  աշխատել </w:t>
      </w:r>
      <w:r w:rsidR="008B20F9" w:rsidRPr="0023238A">
        <w:rPr>
          <w:rFonts w:ascii="GHEA Grapalat" w:hAnsi="GHEA Grapalat" w:cs="Sylfaen"/>
          <w:sz w:val="22"/>
          <w:szCs w:val="22"/>
        </w:rPr>
        <w:t>են</w:t>
      </w:r>
      <w:r w:rsidR="009F0F9E" w:rsidRPr="0023238A">
        <w:rPr>
          <w:rFonts w:ascii="GHEA Grapalat" w:hAnsi="GHEA Grapalat" w:cs="Sylfaen"/>
          <w:sz w:val="22"/>
          <w:szCs w:val="22"/>
        </w:rPr>
        <w:t xml:space="preserve"> </w:t>
      </w:r>
      <w:r w:rsidR="008A3226" w:rsidRPr="0023238A">
        <w:rPr>
          <w:rFonts w:ascii="GHEA Grapalat" w:hAnsi="GHEA Grapalat" w:cs="Sylfaen"/>
          <w:sz w:val="22"/>
          <w:szCs w:val="22"/>
          <w:lang w:val="hy-AM"/>
        </w:rPr>
        <w:t>շահույթով</w:t>
      </w:r>
      <w:r w:rsidR="00737485" w:rsidRPr="0023238A">
        <w:rPr>
          <w:rFonts w:ascii="GHEA Grapalat" w:hAnsi="GHEA Grapalat" w:cs="Sylfaen"/>
          <w:sz w:val="22"/>
          <w:szCs w:val="22"/>
        </w:rPr>
        <w:t>:</w:t>
      </w:r>
    </w:p>
    <w:p w:rsidR="00466C2E" w:rsidRPr="0023238A" w:rsidRDefault="00BD08CA" w:rsidP="009F0F9E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23238A">
        <w:rPr>
          <w:rFonts w:ascii="GHEA Grapalat" w:hAnsi="GHEA Grapalat"/>
          <w:sz w:val="22"/>
          <w:szCs w:val="22"/>
        </w:rPr>
        <w:t>2</w:t>
      </w:r>
      <w:r w:rsidR="009F0F9E" w:rsidRPr="0023238A">
        <w:rPr>
          <w:rFonts w:ascii="GHEA Grapalat" w:hAnsi="GHEA Grapalat"/>
          <w:sz w:val="22"/>
          <w:szCs w:val="22"/>
          <w:lang w:val="hy-AM"/>
        </w:rPr>
        <w:t xml:space="preserve">. </w:t>
      </w:r>
      <w:r w:rsidR="009F0F9E" w:rsidRPr="0023238A">
        <w:rPr>
          <w:rFonts w:ascii="GHEA Grapalat" w:hAnsi="GHEA Grapalat" w:cs="Sylfaen"/>
          <w:sz w:val="22"/>
          <w:szCs w:val="22"/>
          <w:lang w:val="hy-AM"/>
        </w:rPr>
        <w:t>Մարզպետարանի</w:t>
      </w:r>
      <w:r w:rsidR="009F0F9E" w:rsidRPr="0023238A">
        <w:rPr>
          <w:rFonts w:ascii="GHEA Grapalat" w:hAnsi="GHEA Grapalat"/>
          <w:sz w:val="22"/>
          <w:szCs w:val="22"/>
          <w:lang w:val="hy-AM"/>
        </w:rPr>
        <w:t xml:space="preserve"> </w:t>
      </w:r>
      <w:r w:rsidR="00E968A6" w:rsidRPr="0023238A">
        <w:rPr>
          <w:rFonts w:ascii="GHEA Grapalat" w:hAnsi="GHEA Grapalat" w:cs="Sylfaen"/>
          <w:sz w:val="22"/>
          <w:szCs w:val="22"/>
          <w:lang w:val="ru-RU"/>
        </w:rPr>
        <w:t>բոլոր</w:t>
      </w:r>
      <w:r w:rsidR="008B20F9" w:rsidRPr="0023238A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ընկերություններում</w:t>
      </w:r>
      <w:r w:rsidR="008B6620" w:rsidRPr="0023238A">
        <w:rPr>
          <w:rFonts w:ascii="GHEA Grapalat" w:hAnsi="GHEA Grapalat" w:cs="Sylfaen"/>
          <w:sz w:val="22"/>
          <w:szCs w:val="22"/>
          <w:lang w:val="hy-AM"/>
        </w:rPr>
        <w:t xml:space="preserve"> բացարձակ</w:t>
      </w:r>
      <w:r w:rsidR="009F0F9E" w:rsidRPr="0023238A">
        <w:rPr>
          <w:rFonts w:ascii="GHEA Grapalat" w:hAnsi="GHEA Grapalat" w:cs="Sylfaen"/>
          <w:sz w:val="22"/>
          <w:szCs w:val="22"/>
          <w:lang w:val="hy-AM"/>
        </w:rPr>
        <w:t xml:space="preserve"> իրացվելիության ցուց</w:t>
      </w:r>
      <w:r w:rsidR="008B6620" w:rsidRPr="0023238A">
        <w:rPr>
          <w:rFonts w:ascii="GHEA Grapalat" w:hAnsi="GHEA Grapalat" w:cs="Sylfaen"/>
          <w:sz w:val="22"/>
          <w:szCs w:val="22"/>
          <w:lang w:val="hy-AM"/>
        </w:rPr>
        <w:t>անիշները</w:t>
      </w:r>
      <w:r w:rsidR="008B20F9" w:rsidRPr="0023238A">
        <w:rPr>
          <w:rFonts w:ascii="GHEA Grapalat" w:hAnsi="GHEA Grapalat" w:cs="Sylfaen"/>
          <w:sz w:val="22"/>
          <w:szCs w:val="22"/>
          <w:lang w:val="hy-AM"/>
        </w:rPr>
        <w:t xml:space="preserve"> չեն համապատասխանում </w:t>
      </w:r>
      <w:r w:rsidR="009F0F9E" w:rsidRPr="0023238A">
        <w:rPr>
          <w:rFonts w:ascii="GHEA Grapalat" w:hAnsi="GHEA Grapalat" w:cs="Sylfaen"/>
          <w:sz w:val="22"/>
          <w:szCs w:val="22"/>
          <w:lang w:val="hy-AM"/>
        </w:rPr>
        <w:t>ֆինանսական վերլուծության պրակտիկայում ընդունված թույլատրելի սահմանային</w:t>
      </w:r>
      <w:r w:rsidR="009F0F9E" w:rsidRPr="0023238A">
        <w:rPr>
          <w:rFonts w:ascii="GHEA Grapalat" w:hAnsi="GHEA Grapalat"/>
          <w:sz w:val="22"/>
          <w:szCs w:val="22"/>
          <w:lang w:val="hy-AM"/>
        </w:rPr>
        <w:t xml:space="preserve"> </w:t>
      </w:r>
      <w:r w:rsidR="008B20F9" w:rsidRPr="0023238A">
        <w:rPr>
          <w:rFonts w:ascii="GHEA Grapalat" w:hAnsi="GHEA Grapalat" w:cs="Sylfaen"/>
          <w:sz w:val="22"/>
          <w:szCs w:val="22"/>
          <w:lang w:val="hy-AM"/>
        </w:rPr>
        <w:t>նորմաների</w:t>
      </w:r>
      <w:r w:rsidR="009F0F9E" w:rsidRPr="0023238A">
        <w:rPr>
          <w:rFonts w:ascii="GHEA Grapalat" w:hAnsi="GHEA Grapalat" w:cs="Sylfaen"/>
          <w:sz w:val="22"/>
          <w:szCs w:val="22"/>
          <w:lang w:val="hy-AM"/>
        </w:rPr>
        <w:t>, ինչը  ցույց է տալիս, որ այդ ընկերություներնն իրացվելիության առումո</w:t>
      </w:r>
      <w:r w:rsidR="00141C60" w:rsidRPr="0023238A">
        <w:rPr>
          <w:rFonts w:ascii="GHEA Grapalat" w:hAnsi="GHEA Grapalat" w:cs="Sylfaen"/>
          <w:sz w:val="22"/>
          <w:szCs w:val="22"/>
          <w:lang w:val="hy-AM"/>
        </w:rPr>
        <w:t>վ ունեն որոշակի դժվարություններ</w:t>
      </w:r>
      <w:r w:rsidR="00141C60" w:rsidRPr="0023238A">
        <w:rPr>
          <w:rFonts w:ascii="GHEA Grapalat" w:hAnsi="GHEA Grapalat" w:cs="Sylfaen"/>
          <w:sz w:val="22"/>
          <w:szCs w:val="22"/>
        </w:rPr>
        <w:t>,</w:t>
      </w:r>
      <w:r w:rsidR="00141C60" w:rsidRPr="0023238A">
        <w:rPr>
          <w:rFonts w:ascii="GHEA Grapalat" w:hAnsi="GHEA Grapalat" w:cs="Sylfaen"/>
          <w:sz w:val="22"/>
          <w:lang w:val="hy-AM"/>
        </w:rPr>
        <w:t xml:space="preserve"> ընկերություների կարճաժամկետ պարտավորությունների ընթացիկ ակտիվներով</w:t>
      </w:r>
      <w:r w:rsidRPr="0023238A">
        <w:rPr>
          <w:rFonts w:ascii="GHEA Grapalat" w:hAnsi="GHEA Grapalat" w:cs="Sylfaen"/>
          <w:sz w:val="22"/>
          <w:lang w:val="hy-AM"/>
        </w:rPr>
        <w:t xml:space="preserve"> ապահովվածության աստիճանը ցածր է:</w:t>
      </w:r>
    </w:p>
    <w:p w:rsidR="00790368" w:rsidRPr="0023238A" w:rsidRDefault="00BD08CA" w:rsidP="00790368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en-US" w:eastAsia="en-US"/>
        </w:rPr>
      </w:pPr>
      <w:r w:rsidRPr="0023238A">
        <w:rPr>
          <w:rFonts w:ascii="GHEA Grapalat" w:hAnsi="GHEA Grapalat" w:cs="Sylfaen"/>
          <w:sz w:val="22"/>
          <w:szCs w:val="22"/>
          <w:lang w:val="en-US" w:eastAsia="en-US"/>
        </w:rPr>
        <w:t>3</w:t>
      </w:r>
      <w:r w:rsidR="00790368" w:rsidRPr="0023238A">
        <w:rPr>
          <w:rFonts w:ascii="GHEA Grapalat" w:hAnsi="GHEA Grapalat" w:cs="Sylfaen"/>
          <w:sz w:val="22"/>
          <w:szCs w:val="22"/>
          <w:lang w:val="hy-AM" w:eastAsia="en-US"/>
        </w:rPr>
        <w:t xml:space="preserve">. Սեփական շրջանառու միջոցներով ապահովվածության գործակիցը թվով երկու ընկերությունների՝  </w:t>
      </w:r>
      <w:r w:rsidR="00790368" w:rsidRPr="0023238A">
        <w:rPr>
          <w:rFonts w:ascii="GHEA Grapalat" w:hAnsi="GHEA Grapalat" w:cs="Sylfaen"/>
          <w:sz w:val="22"/>
          <w:szCs w:val="22"/>
          <w:lang w:val="hy-AM"/>
        </w:rPr>
        <w:t>&lt;&lt;Ապարանի ԲԿ&gt;&gt; և &lt;&lt;Ծաղկահովիտի ԲԿ&gt;&gt;</w:t>
      </w:r>
      <w:r w:rsidR="00085459" w:rsidRPr="0023238A">
        <w:rPr>
          <w:rFonts w:ascii="GHEA Grapalat" w:hAnsi="GHEA Grapalat" w:cs="Sylfaen"/>
          <w:sz w:val="22"/>
          <w:szCs w:val="22"/>
          <w:lang w:val="hy-AM"/>
        </w:rPr>
        <w:t xml:space="preserve"> ՓԲԸ-ների մոտ</w:t>
      </w:r>
      <w:r w:rsidR="00790368" w:rsidRPr="0023238A">
        <w:rPr>
          <w:rFonts w:ascii="GHEA Grapalat" w:hAnsi="GHEA Grapalat" w:cs="Sylfaen"/>
          <w:sz w:val="22"/>
          <w:szCs w:val="22"/>
          <w:lang w:val="hy-AM" w:eastAsia="en-US"/>
        </w:rPr>
        <w:t xml:space="preserve"> չեն համապատասխանում սահ</w:t>
      </w:r>
      <w:r w:rsidR="00085459" w:rsidRPr="0023238A">
        <w:rPr>
          <w:rFonts w:ascii="GHEA Grapalat" w:hAnsi="GHEA Grapalat" w:cs="Sylfaen"/>
          <w:sz w:val="22"/>
          <w:szCs w:val="22"/>
          <w:lang w:val="hy-AM" w:eastAsia="en-US"/>
        </w:rPr>
        <w:t>մանված նորմային, որը խոսում</w:t>
      </w:r>
      <w:r w:rsidR="00790368" w:rsidRPr="0023238A">
        <w:rPr>
          <w:rFonts w:ascii="GHEA Grapalat" w:hAnsi="GHEA Grapalat" w:cs="Sylfaen"/>
          <w:sz w:val="22"/>
          <w:szCs w:val="22"/>
          <w:lang w:val="hy-AM" w:eastAsia="en-US"/>
        </w:rPr>
        <w:t xml:space="preserve"> է շրջանառու միջոցների ձևավորմանը սեփական կապիտալ</w:t>
      </w:r>
      <w:r w:rsidR="00085459" w:rsidRPr="0023238A">
        <w:rPr>
          <w:rFonts w:ascii="GHEA Grapalat" w:hAnsi="GHEA Grapalat" w:cs="Sylfaen"/>
          <w:sz w:val="22"/>
          <w:szCs w:val="22"/>
          <w:lang w:val="hy-AM" w:eastAsia="en-US"/>
        </w:rPr>
        <w:t>ի մասնակցության ցածր աստիճանի մասին</w:t>
      </w:r>
      <w:r w:rsidR="00790368" w:rsidRPr="0023238A">
        <w:rPr>
          <w:rFonts w:ascii="GHEA Grapalat" w:hAnsi="GHEA Grapalat" w:cs="Sylfaen"/>
          <w:sz w:val="22"/>
          <w:szCs w:val="22"/>
          <w:lang w:val="hy-AM" w:eastAsia="en-US"/>
        </w:rPr>
        <w:t>:</w:t>
      </w:r>
    </w:p>
    <w:p w:rsidR="00BD08CA" w:rsidRPr="0023238A" w:rsidRDefault="00BD08CA" w:rsidP="00BD08CA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</w:rPr>
        <w:t>4</w:t>
      </w:r>
      <w:r w:rsidRPr="0023238A">
        <w:rPr>
          <w:rFonts w:ascii="GHEA Grapalat" w:hAnsi="GHEA Grapalat"/>
          <w:sz w:val="22"/>
          <w:lang w:val="hy-AM"/>
        </w:rPr>
        <w:t>.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</w:t>
      </w:r>
      <w:r w:rsidRPr="0023238A">
        <w:rPr>
          <w:rFonts w:ascii="GHEA Grapalat" w:hAnsi="GHEA Grapalat"/>
          <w:sz w:val="22"/>
          <w:lang w:val="en-US"/>
        </w:rPr>
        <w:t>ն</w:t>
      </w:r>
      <w:r w:rsidRPr="0023238A">
        <w:rPr>
          <w:rFonts w:ascii="GHEA Grapalat" w:hAnsi="GHEA Grapalat"/>
          <w:sz w:val="22"/>
          <w:lang w:val="hy-AM"/>
        </w:rPr>
        <w:t>, այնքան արդյունավետ</w:t>
      </w:r>
      <w:r w:rsidRPr="0023238A">
        <w:rPr>
          <w:rFonts w:ascii="GHEA Grapalat" w:hAnsi="GHEA Grapalat"/>
          <w:sz w:val="22"/>
          <w:lang w:val="en-US"/>
        </w:rPr>
        <w:t>ո</w:t>
      </w:r>
      <w:r w:rsidRPr="0023238A">
        <w:rPr>
          <w:rFonts w:ascii="GHEA Grapalat" w:hAnsi="GHEA Grapalat"/>
          <w:sz w:val="22"/>
          <w:lang w:val="hy-AM"/>
        </w:rPr>
        <w:t>րեն են օգտագործվում ակտիվները:</w:t>
      </w:r>
      <w:r w:rsidRPr="0023238A">
        <w:rPr>
          <w:rFonts w:ascii="GHEA Grapalat" w:hAnsi="GHEA Grapalat" w:cs="Sylfaen"/>
          <w:sz w:val="22"/>
          <w:lang w:val="hy-AM"/>
        </w:rPr>
        <w:t xml:space="preserve"> </w:t>
      </w:r>
      <w:r w:rsidRPr="0023238A">
        <w:rPr>
          <w:rFonts w:ascii="GHEA Grapalat" w:hAnsi="GHEA Grapalat" w:cs="Sylfaen"/>
          <w:sz w:val="22"/>
          <w:lang w:val="en-GB"/>
        </w:rPr>
        <w:t>Ընկերությունների</w:t>
      </w:r>
      <w:r w:rsidRPr="0023238A">
        <w:rPr>
          <w:rFonts w:ascii="GHEA Grapalat" w:hAnsi="GHEA Grapalat" w:cs="Sylfaen"/>
          <w:sz w:val="22"/>
        </w:rPr>
        <w:t xml:space="preserve"> </w:t>
      </w:r>
      <w:r w:rsidRPr="0023238A">
        <w:rPr>
          <w:rFonts w:ascii="GHEA Grapalat" w:hAnsi="GHEA Grapalat" w:cs="Sylfaen"/>
          <w:sz w:val="22"/>
          <w:lang w:val="en-GB"/>
        </w:rPr>
        <w:t>մոտ</w:t>
      </w:r>
      <w:r w:rsidRPr="0023238A">
        <w:rPr>
          <w:rFonts w:ascii="GHEA Grapalat" w:hAnsi="GHEA Grapalat" w:cs="Sylfaen"/>
          <w:sz w:val="22"/>
        </w:rPr>
        <w:t xml:space="preserve"> </w:t>
      </w:r>
      <w:r w:rsidRPr="0023238A">
        <w:rPr>
          <w:rFonts w:ascii="GHEA Grapalat" w:hAnsi="GHEA Grapalat" w:cs="Sylfaen"/>
          <w:sz w:val="22"/>
          <w:lang w:val="en-GB"/>
        </w:rPr>
        <w:t>այս</w:t>
      </w:r>
      <w:r w:rsidRPr="0023238A">
        <w:rPr>
          <w:rFonts w:ascii="GHEA Grapalat" w:hAnsi="GHEA Grapalat" w:cs="Sylfaen"/>
          <w:sz w:val="22"/>
        </w:rPr>
        <w:t xml:space="preserve"> </w:t>
      </w:r>
      <w:r w:rsidRPr="0023238A">
        <w:rPr>
          <w:rFonts w:ascii="GHEA Grapalat" w:hAnsi="GHEA Grapalat" w:cs="Sylfaen"/>
          <w:sz w:val="22"/>
          <w:lang w:val="en-GB"/>
        </w:rPr>
        <w:t>ցուցանիշն</w:t>
      </w:r>
      <w:r w:rsidRPr="0023238A">
        <w:rPr>
          <w:rFonts w:ascii="GHEA Grapalat" w:hAnsi="GHEA Grapalat" w:cs="Sylfaen"/>
          <w:sz w:val="22"/>
        </w:rPr>
        <w:t xml:space="preserve"> </w:t>
      </w:r>
      <w:r w:rsidRPr="0023238A">
        <w:rPr>
          <w:rFonts w:ascii="GHEA Grapalat" w:hAnsi="GHEA Grapalat" w:cs="Sylfaen"/>
          <w:sz w:val="22"/>
          <w:lang w:val="en-GB"/>
        </w:rPr>
        <w:t>ընկած</w:t>
      </w:r>
      <w:r w:rsidRPr="0023238A">
        <w:rPr>
          <w:rFonts w:ascii="GHEA Grapalat" w:hAnsi="GHEA Grapalat" w:cs="Sylfaen"/>
          <w:sz w:val="22"/>
        </w:rPr>
        <w:t xml:space="preserve"> </w:t>
      </w:r>
      <w:r w:rsidRPr="0023238A">
        <w:rPr>
          <w:rFonts w:ascii="GHEA Grapalat" w:hAnsi="GHEA Grapalat" w:cs="Sylfaen"/>
          <w:sz w:val="22"/>
          <w:lang w:val="en-GB"/>
        </w:rPr>
        <w:t>է</w:t>
      </w:r>
      <w:r w:rsidRPr="0023238A">
        <w:rPr>
          <w:rFonts w:ascii="GHEA Grapalat" w:hAnsi="GHEA Grapalat" w:cs="Sylfaen"/>
          <w:sz w:val="22"/>
        </w:rPr>
        <w:t xml:space="preserve"> 0.235-</w:t>
      </w:r>
      <w:r w:rsidRPr="0023238A">
        <w:rPr>
          <w:rFonts w:ascii="GHEA Grapalat" w:hAnsi="GHEA Grapalat" w:cs="Sylfaen"/>
          <w:sz w:val="22"/>
          <w:lang w:val="hy-AM"/>
        </w:rPr>
        <w:t xml:space="preserve"> </w:t>
      </w:r>
      <w:r w:rsidRPr="0023238A">
        <w:rPr>
          <w:rFonts w:ascii="GHEA Grapalat" w:hAnsi="GHEA Grapalat" w:cs="Sylfaen"/>
          <w:sz w:val="22"/>
        </w:rPr>
        <w:t xml:space="preserve">4.031 </w:t>
      </w:r>
      <w:r w:rsidRPr="0023238A">
        <w:rPr>
          <w:rFonts w:ascii="GHEA Grapalat" w:hAnsi="GHEA Grapalat" w:cs="Sylfaen"/>
          <w:sz w:val="22"/>
          <w:lang w:val="en-GB"/>
        </w:rPr>
        <w:t>միջակայքում</w:t>
      </w:r>
      <w:r w:rsidRPr="0023238A">
        <w:rPr>
          <w:rFonts w:ascii="GHEA Grapalat" w:hAnsi="GHEA Grapalat" w:cs="Sylfaen"/>
          <w:sz w:val="22"/>
          <w:lang w:eastAsia="en-US"/>
        </w:rPr>
        <w:t xml:space="preserve">: </w:t>
      </w:r>
    </w:p>
    <w:p w:rsidR="00BD08CA" w:rsidRPr="0023238A" w:rsidRDefault="00BD08CA" w:rsidP="00BD08CA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>5.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 հետ կապված բոլոր ցուցանիշները դրական մեծություն են</w:t>
      </w:r>
      <w:r w:rsidR="00925004" w:rsidRPr="0023238A">
        <w:rPr>
          <w:rFonts w:ascii="GHEA Grapalat" w:hAnsi="GHEA Grapalat" w:cs="Sylfaen"/>
          <w:sz w:val="22"/>
          <w:lang w:val="hy-AM"/>
        </w:rPr>
        <w:t xml:space="preserve"> և ընկած են 0.38 – 2.43 միջակայքում</w:t>
      </w:r>
      <w:r w:rsidRPr="0023238A">
        <w:rPr>
          <w:rFonts w:ascii="GHEA Grapalat" w:hAnsi="GHEA Grapalat" w:cs="Sylfaen"/>
          <w:sz w:val="22"/>
          <w:lang w:val="hy-AM"/>
        </w:rPr>
        <w:t>:</w:t>
      </w:r>
    </w:p>
    <w:p w:rsidR="00BD08CA" w:rsidRPr="0023238A" w:rsidRDefault="00925004" w:rsidP="00BD08CA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>6</w:t>
      </w:r>
      <w:r w:rsidR="00BD08CA" w:rsidRPr="0023238A">
        <w:rPr>
          <w:rFonts w:ascii="GHEA Grapalat" w:hAnsi="GHEA Grapalat" w:cs="Sylfaen"/>
          <w:sz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ընկերություններում եկամուտները հիմնականում ձևավորվել են հիմնական գործունեությունից: </w:t>
      </w:r>
    </w:p>
    <w:p w:rsidR="009F0F9E" w:rsidRPr="0023238A" w:rsidRDefault="00925004" w:rsidP="0023238A">
      <w:pPr>
        <w:spacing w:line="360" w:lineRule="auto"/>
        <w:rPr>
          <w:rFonts w:ascii="GHEA Grapalat" w:hAnsi="GHEA Grapalat"/>
          <w:sz w:val="22"/>
          <w:szCs w:val="22"/>
          <w:lang w:val="hy-AM"/>
        </w:rPr>
      </w:pPr>
      <w:r w:rsidRPr="003464D1">
        <w:rPr>
          <w:rFonts w:ascii="GHEA Grapalat" w:hAnsi="GHEA Grapalat" w:cs="Sylfaen"/>
          <w:sz w:val="22"/>
          <w:lang w:val="hy-AM"/>
        </w:rPr>
        <w:tab/>
      </w:r>
      <w:r w:rsidR="00C82773" w:rsidRPr="0023238A">
        <w:rPr>
          <w:rFonts w:ascii="GHEA Grapalat" w:hAnsi="GHEA Grapalat"/>
          <w:sz w:val="22"/>
          <w:szCs w:val="22"/>
          <w:lang w:val="hy-AM"/>
        </w:rPr>
        <w:t>18</w:t>
      </w:r>
      <w:r w:rsidR="009F0F9E" w:rsidRPr="0023238A">
        <w:rPr>
          <w:rFonts w:ascii="GHEA Grapalat" w:hAnsi="GHEA Grapalat"/>
          <w:sz w:val="22"/>
          <w:szCs w:val="22"/>
          <w:lang w:val="hy-AM"/>
        </w:rPr>
        <w:t>.</w:t>
      </w:r>
      <w:r w:rsidR="0011606B" w:rsidRPr="0023238A">
        <w:rPr>
          <w:rFonts w:ascii="GHEA Grapalat" w:hAnsi="GHEA Grapalat"/>
          <w:sz w:val="22"/>
          <w:szCs w:val="22"/>
          <w:lang w:val="hy-AM"/>
        </w:rPr>
        <w:t>6</w:t>
      </w:r>
      <w:r w:rsidR="009F0F9E" w:rsidRPr="0023238A">
        <w:rPr>
          <w:rFonts w:ascii="GHEA Grapalat" w:hAnsi="GHEA Grapalat"/>
          <w:sz w:val="22"/>
          <w:szCs w:val="22"/>
          <w:lang w:val="hy-AM"/>
        </w:rPr>
        <w:tab/>
      </w:r>
      <w:r w:rsidR="009F0F9E" w:rsidRPr="0023238A">
        <w:rPr>
          <w:rFonts w:ascii="GHEA Grapalat" w:hAnsi="GHEA Grapalat" w:cs="Sylfaen"/>
          <w:sz w:val="22"/>
          <w:szCs w:val="22"/>
          <w:lang w:val="hy-AM"/>
        </w:rPr>
        <w:t>Եզրակացություններ</w:t>
      </w:r>
    </w:p>
    <w:p w:rsidR="003D69C8" w:rsidRPr="003464D1" w:rsidRDefault="00925004" w:rsidP="00925004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3464D1">
        <w:rPr>
          <w:rFonts w:ascii="GHEA Grapalat" w:hAnsi="GHEA Grapalat" w:cs="Sylfaen"/>
          <w:sz w:val="22"/>
          <w:lang w:val="hy-AM"/>
        </w:rPr>
        <w:tab/>
      </w:r>
      <w:r w:rsidRPr="0023238A">
        <w:rPr>
          <w:rFonts w:ascii="GHEA Grapalat" w:hAnsi="GHEA Grapalat" w:cs="Sylfaen"/>
          <w:sz w:val="22"/>
          <w:lang w:val="hy-AM"/>
        </w:rPr>
        <w:t xml:space="preserve">2017թ. տարեկան տվյալներով </w:t>
      </w:r>
      <w:r w:rsidRPr="0023238A">
        <w:rPr>
          <w:rFonts w:ascii="GHEA Grapalat" w:hAnsi="GHEA Grapalat" w:cs="Sylfaen"/>
          <w:sz w:val="22"/>
          <w:szCs w:val="22"/>
          <w:lang w:val="hy-AM"/>
        </w:rPr>
        <w:t xml:space="preserve">ՀՀ Արագածոտնի մարզպետարանի </w:t>
      </w:r>
      <w:r w:rsidRPr="0023238A">
        <w:rPr>
          <w:rFonts w:ascii="GHEA Grapalat" w:hAnsi="GHEA Grapalat" w:cs="Sylfaen"/>
          <w:sz w:val="22"/>
          <w:lang w:val="hy-AM"/>
        </w:rPr>
        <w:t>ենթակայության բոլոր ընկերություններն աշխատել են շահույթով, վերլուծության ենթարկված ցուցանիշները հիմնականում համապատասխանում են պրակտիկայում ընդունված սահմաններին, ընդ որում</w:t>
      </w:r>
      <w:r w:rsidRPr="003464D1">
        <w:rPr>
          <w:rFonts w:ascii="GHEA Grapalat" w:hAnsi="GHEA Grapalat" w:cs="Sylfaen"/>
          <w:sz w:val="22"/>
          <w:lang w:val="hy-AM"/>
        </w:rPr>
        <w:t xml:space="preserve"> ընկերությունների մոտ </w:t>
      </w:r>
      <w:r w:rsidR="000B011F" w:rsidRPr="000B011F">
        <w:rPr>
          <w:rFonts w:ascii="GHEA Grapalat" w:hAnsi="GHEA Grapalat" w:cs="Sylfaen"/>
          <w:sz w:val="22"/>
          <w:lang w:val="hy-AM"/>
        </w:rPr>
        <w:lastRenderedPageBreak/>
        <w:t>/</w:t>
      </w:r>
      <w:r w:rsidRPr="003464D1">
        <w:rPr>
          <w:rFonts w:ascii="GHEA Grapalat" w:hAnsi="GHEA Grapalat" w:cs="Sylfaen"/>
          <w:sz w:val="22"/>
          <w:lang w:val="hy-AM"/>
        </w:rPr>
        <w:t xml:space="preserve">բացի </w:t>
      </w:r>
      <w:r w:rsidRPr="0023238A">
        <w:rPr>
          <w:rFonts w:ascii="GHEA Grapalat" w:hAnsi="GHEA Grapalat" w:cs="Sylfaen"/>
          <w:sz w:val="22"/>
          <w:szCs w:val="22"/>
          <w:lang w:val="hy-AM"/>
        </w:rPr>
        <w:t>&lt;&lt;Ծաղկահովիտի ԲԿ&gt;&gt; ՓԲԸ-</w:t>
      </w:r>
      <w:r w:rsidRPr="003464D1">
        <w:rPr>
          <w:rFonts w:ascii="GHEA Grapalat" w:hAnsi="GHEA Grapalat" w:cs="Sylfaen"/>
          <w:sz w:val="22"/>
          <w:szCs w:val="22"/>
          <w:lang w:val="hy-AM"/>
        </w:rPr>
        <w:t>ի</w:t>
      </w:r>
      <w:r w:rsidR="000B011F" w:rsidRPr="000B011F">
        <w:rPr>
          <w:rFonts w:ascii="GHEA Grapalat" w:hAnsi="GHEA Grapalat" w:cs="Sylfaen"/>
          <w:sz w:val="22"/>
          <w:szCs w:val="22"/>
          <w:lang w:val="hy-AM"/>
        </w:rPr>
        <w:t>/</w:t>
      </w:r>
      <w:r w:rsidRPr="0023238A">
        <w:rPr>
          <w:rFonts w:ascii="GHEA Grapalat" w:hAnsi="GHEA Grapalat" w:cs="Sylfaen"/>
          <w:sz w:val="22"/>
          <w:lang w:val="hy-AM"/>
        </w:rPr>
        <w:t xml:space="preserve"> նկատվել է ֆին</w:t>
      </w:r>
      <w:r w:rsidR="000B011F">
        <w:rPr>
          <w:rFonts w:ascii="GHEA Grapalat" w:hAnsi="GHEA Grapalat" w:cs="Sylfaen"/>
          <w:sz w:val="22"/>
          <w:lang w:val="hy-AM"/>
        </w:rPr>
        <w:t>անսատնտեսական վիճակի բարելավում</w:t>
      </w:r>
      <w:r w:rsidR="000B011F" w:rsidRPr="000B011F">
        <w:rPr>
          <w:rFonts w:ascii="GHEA Grapalat" w:hAnsi="GHEA Grapalat" w:cs="Sylfaen"/>
          <w:sz w:val="22"/>
          <w:lang w:val="hy-AM"/>
        </w:rPr>
        <w:t>:</w:t>
      </w:r>
      <w:r w:rsidR="000B011F">
        <w:rPr>
          <w:rFonts w:ascii="GHEA Grapalat" w:hAnsi="GHEA Grapalat" w:cs="Sylfaen"/>
          <w:sz w:val="22"/>
          <w:lang w:val="hy-AM"/>
        </w:rPr>
        <w:t xml:space="preserve"> </w:t>
      </w:r>
      <w:r w:rsidR="000B011F" w:rsidRPr="000B011F">
        <w:rPr>
          <w:rFonts w:ascii="GHEA Grapalat" w:hAnsi="GHEA Grapalat" w:cs="Sylfaen"/>
          <w:sz w:val="22"/>
          <w:lang w:val="hy-AM"/>
        </w:rPr>
        <w:t>Ընդամենը</w:t>
      </w:r>
      <w:r w:rsidRPr="0023238A">
        <w:rPr>
          <w:rFonts w:ascii="GHEA Grapalat" w:hAnsi="GHEA Grapalat" w:cs="Sylfaen"/>
          <w:sz w:val="22"/>
          <w:lang w:val="hy-AM"/>
        </w:rPr>
        <w:t xml:space="preserve">  կուտակված </w:t>
      </w:r>
      <w:r w:rsidR="000B011F">
        <w:rPr>
          <w:rFonts w:ascii="GHEA Grapalat" w:hAnsi="GHEA Grapalat" w:cs="Sylfaen"/>
          <w:sz w:val="22"/>
          <w:lang w:val="hy-AM"/>
        </w:rPr>
        <w:t>շահույթ</w:t>
      </w:r>
      <w:r w:rsidR="000B011F" w:rsidRPr="000B011F">
        <w:rPr>
          <w:rFonts w:ascii="GHEA Grapalat" w:hAnsi="GHEA Grapalat" w:cs="Sylfaen"/>
          <w:sz w:val="22"/>
          <w:lang w:val="hy-AM"/>
        </w:rPr>
        <w:t>ն</w:t>
      </w:r>
      <w:r w:rsidRPr="0023238A">
        <w:rPr>
          <w:rFonts w:ascii="GHEA Grapalat" w:hAnsi="GHEA Grapalat" w:cs="Sylfaen"/>
          <w:sz w:val="22"/>
          <w:lang w:val="hy-AM"/>
        </w:rPr>
        <w:t xml:space="preserve"> աճ </w:t>
      </w:r>
      <w:r w:rsidR="000B011F" w:rsidRPr="000B011F">
        <w:rPr>
          <w:rFonts w:ascii="GHEA Grapalat" w:hAnsi="GHEA Grapalat" w:cs="Sylfaen"/>
          <w:sz w:val="22"/>
          <w:lang w:val="hy-AM"/>
        </w:rPr>
        <w:t>է</w:t>
      </w:r>
      <w:r w:rsidRPr="0023238A">
        <w:rPr>
          <w:rFonts w:ascii="GHEA Grapalat" w:hAnsi="GHEA Grapalat" w:cs="Sylfaen"/>
          <w:sz w:val="22"/>
          <w:lang w:val="hy-AM"/>
        </w:rPr>
        <w:t xml:space="preserve"> </w:t>
      </w:r>
      <w:r w:rsidRPr="003464D1">
        <w:rPr>
          <w:rFonts w:ascii="GHEA Grapalat" w:hAnsi="GHEA Grapalat" w:cs="Sylfaen"/>
          <w:sz w:val="22"/>
          <w:lang w:val="hy-AM"/>
        </w:rPr>
        <w:t xml:space="preserve">213.5 </w:t>
      </w:r>
      <w:r w:rsidRPr="0023238A">
        <w:rPr>
          <w:rFonts w:ascii="GHEA Grapalat" w:hAnsi="GHEA Grapalat" w:cs="Sylfaen"/>
          <w:sz w:val="22"/>
          <w:lang w:val="hy-AM"/>
        </w:rPr>
        <w:t xml:space="preserve">%-ով </w:t>
      </w:r>
      <w:r w:rsidR="003D69C8" w:rsidRPr="003464D1">
        <w:rPr>
          <w:rFonts w:ascii="GHEA Grapalat" w:hAnsi="GHEA Grapalat" w:cs="Sylfaen"/>
          <w:sz w:val="22"/>
          <w:lang w:val="hy-AM"/>
        </w:rPr>
        <w:t xml:space="preserve"> և կազմել է 70,593.0 հազ. դրամ:</w:t>
      </w:r>
      <w:r w:rsidRPr="0023238A">
        <w:rPr>
          <w:rFonts w:ascii="GHEA Grapalat" w:hAnsi="GHEA Grapalat" w:cs="Sylfaen"/>
          <w:sz w:val="22"/>
          <w:lang w:val="hy-AM"/>
        </w:rPr>
        <w:t xml:space="preserve"> </w:t>
      </w:r>
    </w:p>
    <w:p w:rsidR="00925004" w:rsidRPr="0023238A" w:rsidRDefault="003D69C8" w:rsidP="00925004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3464D1">
        <w:rPr>
          <w:rFonts w:ascii="GHEA Grapalat" w:hAnsi="GHEA Grapalat" w:cs="Sylfaen"/>
          <w:sz w:val="22"/>
          <w:lang w:val="hy-AM"/>
        </w:rPr>
        <w:tab/>
      </w:r>
      <w:r w:rsidRPr="0023238A">
        <w:rPr>
          <w:rFonts w:ascii="GHEA Grapalat" w:hAnsi="GHEA Grapalat" w:cs="Sylfaen"/>
          <w:sz w:val="22"/>
          <w:szCs w:val="22"/>
          <w:lang w:val="hy-AM"/>
        </w:rPr>
        <w:t>&lt;&lt;Ծաղկահովիտի ԲԿ&gt;&gt; ՓԲԸ-</w:t>
      </w:r>
      <w:r w:rsidRPr="003464D1">
        <w:rPr>
          <w:rFonts w:ascii="GHEA Grapalat" w:hAnsi="GHEA Grapalat" w:cs="Sylfaen"/>
          <w:sz w:val="22"/>
          <w:szCs w:val="22"/>
          <w:lang w:val="hy-AM"/>
        </w:rPr>
        <w:t xml:space="preserve">ի մոտ նկատվել է </w:t>
      </w:r>
      <w:r w:rsidRPr="0023238A">
        <w:rPr>
          <w:rFonts w:ascii="GHEA Grapalat" w:hAnsi="GHEA Grapalat" w:cs="Sylfaen"/>
          <w:sz w:val="22"/>
          <w:lang w:val="hy-AM"/>
        </w:rPr>
        <w:t xml:space="preserve">ֆինանսատնտեսական վիճակի </w:t>
      </w:r>
      <w:r w:rsidRPr="003464D1">
        <w:rPr>
          <w:rFonts w:ascii="GHEA Grapalat" w:hAnsi="GHEA Grapalat" w:cs="Sylfaen"/>
          <w:sz w:val="22"/>
          <w:szCs w:val="22"/>
          <w:lang w:val="hy-AM"/>
        </w:rPr>
        <w:t>որոշակի վատթա</w:t>
      </w:r>
      <w:r w:rsidR="000B011F">
        <w:rPr>
          <w:rFonts w:ascii="GHEA Grapalat" w:hAnsi="GHEA Grapalat" w:cs="Sylfaen"/>
          <w:sz w:val="22"/>
          <w:szCs w:val="22"/>
          <w:lang w:val="hy-AM"/>
        </w:rPr>
        <w:t>րացում, նվազել է զուտ շահույթը</w:t>
      </w:r>
      <w:r w:rsidR="000B011F" w:rsidRPr="000B011F">
        <w:rPr>
          <w:rFonts w:ascii="GHEA Grapalat" w:hAnsi="GHEA Grapalat" w:cs="Sylfaen"/>
          <w:sz w:val="22"/>
          <w:szCs w:val="22"/>
          <w:lang w:val="hy-AM"/>
        </w:rPr>
        <w:t>, իսկ</w:t>
      </w:r>
      <w:r w:rsidRPr="003464D1">
        <w:rPr>
          <w:rFonts w:ascii="GHEA Grapalat" w:hAnsi="GHEA Grapalat" w:cs="Sylfaen"/>
          <w:sz w:val="22"/>
          <w:szCs w:val="22"/>
          <w:lang w:val="hy-AM"/>
        </w:rPr>
        <w:t xml:space="preserve"> նախորդ տարվա 1,540.0 հազ. դրամ </w:t>
      </w:r>
      <w:r w:rsidRPr="0023238A">
        <w:rPr>
          <w:rFonts w:ascii="GHEA Grapalat" w:hAnsi="GHEA Grapalat" w:cs="Sylfaen"/>
          <w:sz w:val="22"/>
          <w:lang w:val="hy-AM"/>
        </w:rPr>
        <w:t>կուտակված շահույթ</w:t>
      </w:r>
      <w:r w:rsidR="000B011F">
        <w:rPr>
          <w:rFonts w:ascii="GHEA Grapalat" w:hAnsi="GHEA Grapalat" w:cs="Sylfaen"/>
          <w:sz w:val="22"/>
          <w:lang w:val="hy-AM"/>
        </w:rPr>
        <w:t xml:space="preserve">ի </w:t>
      </w:r>
      <w:r w:rsidR="000B011F" w:rsidRPr="000B011F">
        <w:rPr>
          <w:rFonts w:ascii="GHEA Grapalat" w:hAnsi="GHEA Grapalat" w:cs="Sylfaen"/>
          <w:sz w:val="22"/>
          <w:lang w:val="hy-AM"/>
        </w:rPr>
        <w:t>համեմատ</w:t>
      </w:r>
      <w:r w:rsidRPr="003464D1">
        <w:rPr>
          <w:rFonts w:ascii="GHEA Grapalat" w:hAnsi="GHEA Grapalat" w:cs="Sylfaen"/>
          <w:sz w:val="22"/>
          <w:lang w:val="hy-AM"/>
        </w:rPr>
        <w:t xml:space="preserve"> </w:t>
      </w:r>
      <w:r w:rsidR="000B011F" w:rsidRPr="000B011F">
        <w:rPr>
          <w:rFonts w:ascii="GHEA Grapalat" w:hAnsi="GHEA Grapalat" w:cs="Sylfaen"/>
          <w:sz w:val="22"/>
          <w:lang w:val="hy-AM"/>
        </w:rPr>
        <w:t xml:space="preserve">առաջացել է </w:t>
      </w:r>
      <w:r w:rsidRPr="003464D1">
        <w:rPr>
          <w:rFonts w:ascii="GHEA Grapalat" w:hAnsi="GHEA Grapalat" w:cs="Sylfaen"/>
          <w:sz w:val="22"/>
          <w:lang w:val="hy-AM"/>
        </w:rPr>
        <w:t>985.4 հազ. դրամ</w:t>
      </w:r>
      <w:r w:rsidR="000B011F" w:rsidRPr="000B011F">
        <w:rPr>
          <w:rFonts w:ascii="GHEA Grapalat" w:hAnsi="GHEA Grapalat" w:cs="Sylfaen"/>
          <w:sz w:val="22"/>
          <w:lang w:val="hy-AM"/>
        </w:rPr>
        <w:t xml:space="preserve"> </w:t>
      </w:r>
      <w:r w:rsidR="000B011F" w:rsidRPr="003464D1">
        <w:rPr>
          <w:rFonts w:ascii="GHEA Grapalat" w:hAnsi="GHEA Grapalat" w:cs="Sylfaen"/>
          <w:sz w:val="22"/>
          <w:lang w:val="hy-AM"/>
        </w:rPr>
        <w:t>կուտակված վնաս</w:t>
      </w:r>
      <w:r w:rsidRPr="003464D1">
        <w:rPr>
          <w:rFonts w:ascii="GHEA Grapalat" w:hAnsi="GHEA Grapalat" w:cs="Sylfaen"/>
          <w:sz w:val="22"/>
          <w:lang w:val="hy-AM"/>
        </w:rPr>
        <w:t>:</w:t>
      </w:r>
    </w:p>
    <w:p w:rsidR="00925004" w:rsidRPr="0023238A" w:rsidRDefault="00925004" w:rsidP="003D69C8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ab/>
      </w:r>
      <w:r w:rsidRPr="0023238A">
        <w:rPr>
          <w:rFonts w:ascii="GHEA Grapalat" w:hAnsi="GHEA Grapalat"/>
          <w:sz w:val="22"/>
          <w:lang w:val="hy-AM"/>
        </w:rPr>
        <w:tab/>
      </w:r>
      <w:r w:rsidRPr="0023238A">
        <w:rPr>
          <w:rFonts w:ascii="GHEA Grapalat" w:hAnsi="GHEA Grapalat" w:cs="Sylfaen"/>
          <w:sz w:val="22"/>
          <w:lang w:val="hy-AM"/>
        </w:rPr>
        <w:t xml:space="preserve">2017թ.-ին ընկերությունների ընդամենը արտադրանքի, ապրանքի, աշխատանքների, ծառայություններից հասույթը նախորդ տարվա համեմատ </w:t>
      </w:r>
      <w:r w:rsidR="003D69C8" w:rsidRPr="0023238A">
        <w:rPr>
          <w:rFonts w:ascii="GHEA Grapalat" w:hAnsi="GHEA Grapalat" w:cs="Sylfaen"/>
          <w:sz w:val="22"/>
          <w:lang w:val="hy-AM"/>
        </w:rPr>
        <w:t>նվազել</w:t>
      </w:r>
      <w:r w:rsidRPr="0023238A">
        <w:rPr>
          <w:rFonts w:ascii="GHEA Grapalat" w:hAnsi="GHEA Grapalat" w:cs="Sylfaen"/>
          <w:sz w:val="22"/>
          <w:lang w:val="hy-AM"/>
        </w:rPr>
        <w:t xml:space="preserve"> է  </w:t>
      </w:r>
      <w:r w:rsidR="003D69C8" w:rsidRPr="0023238A">
        <w:rPr>
          <w:rFonts w:ascii="GHEA Grapalat" w:hAnsi="GHEA Grapalat" w:cs="Sylfaen"/>
          <w:sz w:val="22"/>
          <w:lang w:val="hy-AM"/>
        </w:rPr>
        <w:t xml:space="preserve">35,302.2 </w:t>
      </w:r>
      <w:r w:rsidRPr="0023238A">
        <w:rPr>
          <w:rFonts w:ascii="GHEA Grapalat" w:hAnsi="GHEA Grapalat" w:cs="Sylfaen"/>
          <w:sz w:val="22"/>
          <w:lang w:val="hy-AM"/>
        </w:rPr>
        <w:t xml:space="preserve"> հազ. դրամով</w:t>
      </w:r>
      <w:r w:rsidRPr="0023238A">
        <w:rPr>
          <w:rFonts w:ascii="GHEA Grapalat" w:hAnsi="GHEA Grapalat" w:cs="Sylfaen"/>
          <w:sz w:val="22"/>
          <w:lang w:val="hy-AM" w:eastAsia="en-US"/>
        </w:rPr>
        <w:t>:</w:t>
      </w:r>
    </w:p>
    <w:p w:rsidR="00C84499" w:rsidRPr="004B0320" w:rsidRDefault="00352AAD" w:rsidP="00C84499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/պետպատվեր/, ապա իմաստ ունի դիտարկել</w:t>
      </w:r>
      <w:r w:rsidR="00D94C8E" w:rsidRPr="0023238A">
        <w:rPr>
          <w:rFonts w:ascii="GHEA Grapalat" w:hAnsi="GHEA Grapalat" w:cs="Sylfaen"/>
          <w:sz w:val="22"/>
          <w:lang w:val="hy-AM"/>
        </w:rPr>
        <w:t xml:space="preserve"> և համեմատել</w:t>
      </w:r>
      <w:r w:rsidRPr="0023238A">
        <w:rPr>
          <w:rFonts w:ascii="GHEA Grapalat" w:hAnsi="GHEA Grapalat" w:cs="Sylfaen"/>
          <w:sz w:val="22"/>
          <w:lang w:val="hy-AM"/>
        </w:rPr>
        <w:t>, թե կազմակերպությունների ընդամենը եկամուտների որ մասն է կազմում պետպատվերի շրջանակներում հատկացվող գումարները: ՀՀ Արագածոտնի մարզպետարանի բոլոր</w:t>
      </w:r>
      <w:r w:rsidR="00D94C8E" w:rsidRPr="0023238A">
        <w:rPr>
          <w:rFonts w:ascii="GHEA Grapalat" w:hAnsi="GHEA Grapalat" w:cs="Sylfaen"/>
          <w:sz w:val="22"/>
          <w:lang w:val="hy-AM"/>
        </w:rPr>
        <w:t xml:space="preserve"> 4 առողջապահական</w:t>
      </w:r>
      <w:r w:rsidRPr="0023238A">
        <w:rPr>
          <w:rFonts w:ascii="GHEA Grapalat" w:hAnsi="GHEA Grapalat" w:cs="Sylfaen"/>
          <w:sz w:val="22"/>
          <w:lang w:val="hy-AM"/>
        </w:rPr>
        <w:t xml:space="preserve"> ընկերություններին</w:t>
      </w:r>
      <w:r w:rsidRPr="0023238A">
        <w:rPr>
          <w:rFonts w:ascii="GHEA Grapalat" w:hAnsi="GHEA Grapalat"/>
          <w:sz w:val="22"/>
          <w:lang w:val="hy-AM"/>
        </w:rPr>
        <w:t xml:space="preserve"> պետպատվերի շրջանակներում հատկացված ընդամենը գումարը կազմում է </w:t>
      </w:r>
      <w:r w:rsidR="003D69C8" w:rsidRPr="0023238A">
        <w:rPr>
          <w:rFonts w:ascii="GHEA Grapalat" w:hAnsi="GHEA Grapalat"/>
          <w:sz w:val="22"/>
          <w:lang w:val="hy-AM"/>
        </w:rPr>
        <w:t>587,019.1</w:t>
      </w:r>
      <w:r w:rsidRPr="0023238A">
        <w:rPr>
          <w:rFonts w:ascii="GHEA Grapalat" w:hAnsi="GHEA Grapalat"/>
          <w:sz w:val="22"/>
          <w:lang w:val="hy-AM"/>
        </w:rPr>
        <w:t xml:space="preserve"> հազ. դրամ, որը</w:t>
      </w:r>
      <w:r w:rsidR="001825B5" w:rsidRPr="0023238A">
        <w:rPr>
          <w:rFonts w:ascii="GHEA Grapalat" w:hAnsi="GHEA Grapalat"/>
          <w:sz w:val="22"/>
          <w:lang w:val="hy-AM"/>
        </w:rPr>
        <w:t xml:space="preserve"> </w:t>
      </w:r>
      <w:r w:rsidRPr="0023238A">
        <w:rPr>
          <w:rFonts w:ascii="GHEA Grapalat" w:hAnsi="GHEA Grapalat"/>
          <w:sz w:val="22"/>
          <w:lang w:val="hy-AM"/>
        </w:rPr>
        <w:t>կազ</w:t>
      </w:r>
      <w:r w:rsidR="00D94C8E" w:rsidRPr="0023238A">
        <w:rPr>
          <w:rFonts w:ascii="GHEA Grapalat" w:hAnsi="GHEA Grapalat"/>
          <w:sz w:val="22"/>
          <w:lang w:val="hy-AM"/>
        </w:rPr>
        <w:t xml:space="preserve">մում է ընդամենը եկամուտների </w:t>
      </w:r>
      <w:r w:rsidR="003D69C8" w:rsidRPr="0023238A">
        <w:rPr>
          <w:rFonts w:ascii="GHEA Grapalat" w:hAnsi="GHEA Grapalat"/>
          <w:sz w:val="22"/>
          <w:lang w:val="hy-AM"/>
        </w:rPr>
        <w:t>45</w:t>
      </w:r>
      <w:r w:rsidRPr="0023238A">
        <w:rPr>
          <w:rFonts w:ascii="GHEA Grapalat" w:hAnsi="GHEA Grapalat"/>
          <w:sz w:val="22"/>
          <w:lang w:val="hy-AM"/>
        </w:rPr>
        <w:t>%: Նշված ընկերությունների կողմից վճարովի բուժօգն</w:t>
      </w:r>
      <w:r w:rsidR="003D69C8" w:rsidRPr="0023238A">
        <w:rPr>
          <w:rFonts w:ascii="GHEA Grapalat" w:hAnsi="GHEA Grapalat"/>
          <w:sz w:val="22"/>
          <w:lang w:val="hy-AM"/>
        </w:rPr>
        <w:t>ության ծառայությունների գումարը</w:t>
      </w:r>
      <w:r w:rsidRPr="0023238A">
        <w:rPr>
          <w:rFonts w:ascii="GHEA Grapalat" w:hAnsi="GHEA Grapalat"/>
          <w:sz w:val="22"/>
          <w:lang w:val="hy-AM"/>
        </w:rPr>
        <w:t xml:space="preserve"> հաշվետու ժ</w:t>
      </w:r>
      <w:r w:rsidR="00D94C8E" w:rsidRPr="0023238A">
        <w:rPr>
          <w:rFonts w:ascii="GHEA Grapalat" w:hAnsi="GHEA Grapalat"/>
          <w:sz w:val="22"/>
          <w:lang w:val="hy-AM"/>
        </w:rPr>
        <w:t xml:space="preserve">ամանակաշրջանում կազմել է </w:t>
      </w:r>
      <w:r w:rsidR="003D69C8" w:rsidRPr="0023238A">
        <w:rPr>
          <w:rFonts w:ascii="GHEA Grapalat" w:hAnsi="GHEA Grapalat"/>
          <w:sz w:val="22"/>
          <w:lang w:val="hy-AM"/>
        </w:rPr>
        <w:t xml:space="preserve">65,899.7 </w:t>
      </w:r>
      <w:r w:rsidRPr="0023238A">
        <w:rPr>
          <w:rFonts w:ascii="GHEA Grapalat" w:hAnsi="GHEA Grapalat"/>
          <w:sz w:val="22"/>
          <w:lang w:val="hy-AM"/>
        </w:rPr>
        <w:t>հազ դրամ՝ կամ ընդամենը ե</w:t>
      </w:r>
      <w:r w:rsidR="00D94C8E" w:rsidRPr="0023238A">
        <w:rPr>
          <w:rFonts w:ascii="GHEA Grapalat" w:hAnsi="GHEA Grapalat"/>
          <w:sz w:val="22"/>
          <w:lang w:val="hy-AM"/>
        </w:rPr>
        <w:t xml:space="preserve">կամուտների </w:t>
      </w:r>
      <w:r w:rsidR="004B0320" w:rsidRPr="0023238A">
        <w:rPr>
          <w:rFonts w:ascii="GHEA Grapalat" w:hAnsi="GHEA Grapalat"/>
          <w:sz w:val="22"/>
          <w:lang w:val="hy-AM"/>
        </w:rPr>
        <w:t>5,</w:t>
      </w:r>
      <w:r w:rsidR="00D94C8E" w:rsidRPr="0023238A">
        <w:rPr>
          <w:rFonts w:ascii="GHEA Grapalat" w:hAnsi="GHEA Grapalat"/>
          <w:sz w:val="22"/>
          <w:lang w:val="hy-AM"/>
        </w:rPr>
        <w:t>1</w:t>
      </w:r>
      <w:r w:rsidR="004B0320" w:rsidRPr="0023238A">
        <w:rPr>
          <w:rFonts w:ascii="GHEA Grapalat" w:hAnsi="GHEA Grapalat"/>
          <w:sz w:val="22"/>
          <w:lang w:val="hy-AM"/>
        </w:rPr>
        <w:t>%: &lt;&lt;Ապարանի ԲԿ&gt;&gt; ՓԲԸ-ի կողնից</w:t>
      </w:r>
      <w:r w:rsidRPr="0023238A">
        <w:rPr>
          <w:rFonts w:ascii="GHEA Grapalat" w:hAnsi="GHEA Grapalat"/>
          <w:sz w:val="22"/>
          <w:lang w:val="hy-AM"/>
        </w:rPr>
        <w:t xml:space="preserve"> համավճարով կատարված ծա</w:t>
      </w:r>
      <w:r w:rsidR="004B0320" w:rsidRPr="0023238A">
        <w:rPr>
          <w:rFonts w:ascii="GHEA Grapalat" w:hAnsi="GHEA Grapalat"/>
          <w:sz w:val="22"/>
          <w:lang w:val="hy-AM"/>
        </w:rPr>
        <w:t>ռայությունների գումարը կազմել է 1000</w:t>
      </w:r>
      <w:r w:rsidR="00A31890" w:rsidRPr="0023238A">
        <w:rPr>
          <w:rFonts w:ascii="GHEA Grapalat" w:hAnsi="GHEA Grapalat"/>
          <w:sz w:val="22"/>
          <w:lang w:val="hy-AM"/>
        </w:rPr>
        <w:t>,0</w:t>
      </w:r>
      <w:r w:rsidRPr="0023238A">
        <w:rPr>
          <w:rFonts w:ascii="GHEA Grapalat" w:hAnsi="GHEA Grapalat"/>
          <w:sz w:val="22"/>
          <w:lang w:val="hy-AM"/>
        </w:rPr>
        <w:t xml:space="preserve"> հազ. դրամ: Կազմակեր</w:t>
      </w:r>
      <w:r w:rsidR="004B0320" w:rsidRPr="0023238A">
        <w:rPr>
          <w:rFonts w:ascii="GHEA Grapalat" w:hAnsi="GHEA Grapalat"/>
          <w:sz w:val="22"/>
          <w:lang w:val="hy-AM"/>
        </w:rPr>
        <w:t>պությունների աշխատակիցներին 2017</w:t>
      </w:r>
      <w:r w:rsidRPr="0023238A">
        <w:rPr>
          <w:rFonts w:ascii="GHEA Grapalat" w:hAnsi="GHEA Grapalat"/>
          <w:sz w:val="22"/>
          <w:lang w:val="hy-AM"/>
        </w:rPr>
        <w:t xml:space="preserve">թ. վճարվել է </w:t>
      </w:r>
      <w:r w:rsidR="004B0320" w:rsidRPr="0023238A">
        <w:rPr>
          <w:rFonts w:ascii="GHEA Grapalat" w:hAnsi="GHEA Grapalat"/>
          <w:sz w:val="22"/>
          <w:lang w:val="hy-AM"/>
        </w:rPr>
        <w:t>954,858.1</w:t>
      </w:r>
      <w:r w:rsidR="00D94C8E" w:rsidRPr="0023238A">
        <w:rPr>
          <w:rFonts w:ascii="GHEA Grapalat" w:hAnsi="GHEA Grapalat"/>
          <w:sz w:val="22"/>
          <w:lang w:val="hy-AM"/>
        </w:rPr>
        <w:t xml:space="preserve"> </w:t>
      </w:r>
      <w:r w:rsidRPr="0023238A">
        <w:rPr>
          <w:rFonts w:ascii="GHEA Grapalat" w:hAnsi="GHEA Grapalat"/>
          <w:sz w:val="22"/>
          <w:lang w:val="hy-AM"/>
        </w:rPr>
        <w:t>հազ. դրա</w:t>
      </w:r>
      <w:r w:rsidR="00A31890" w:rsidRPr="0023238A">
        <w:rPr>
          <w:rFonts w:ascii="GHEA Grapalat" w:hAnsi="GHEA Grapalat"/>
          <w:sz w:val="22"/>
          <w:lang w:val="hy-AM"/>
        </w:rPr>
        <w:t>մ աշխատավարձ</w:t>
      </w:r>
      <w:r w:rsidR="004B0320" w:rsidRPr="0023238A">
        <w:rPr>
          <w:rFonts w:ascii="GHEA Grapalat" w:hAnsi="GHEA Grapalat"/>
          <w:sz w:val="22"/>
          <w:lang w:val="hy-AM"/>
        </w:rPr>
        <w:t xml:space="preserve">: </w:t>
      </w:r>
      <w:r w:rsidR="00C84499" w:rsidRPr="0023238A">
        <w:rPr>
          <w:rFonts w:ascii="GHEA Grapalat" w:hAnsi="GHEA Grapalat"/>
          <w:sz w:val="22"/>
          <w:lang w:val="hy-AM"/>
        </w:rPr>
        <w:t xml:space="preserve">Նշված տեղեկատվությունն ըստ առանձին կազմակերպությունների ներկայացված է </w:t>
      </w:r>
      <w:r w:rsidR="00C84499" w:rsidRPr="0023238A">
        <w:rPr>
          <w:rFonts w:ascii="GHEA Grapalat" w:hAnsi="GHEA Grapalat"/>
          <w:b/>
          <w:sz w:val="22"/>
          <w:lang w:val="hy-AM"/>
        </w:rPr>
        <w:t xml:space="preserve">հավելված </w:t>
      </w:r>
      <w:r w:rsidR="004B0320" w:rsidRPr="0023238A">
        <w:rPr>
          <w:rFonts w:ascii="GHEA Grapalat" w:hAnsi="GHEA Grapalat"/>
          <w:b/>
          <w:sz w:val="22"/>
          <w:lang w:val="hy-AM"/>
        </w:rPr>
        <w:t>18</w:t>
      </w:r>
      <w:r w:rsidR="00C84499" w:rsidRPr="0023238A">
        <w:rPr>
          <w:rFonts w:ascii="GHEA Grapalat" w:hAnsi="GHEA Grapalat"/>
          <w:b/>
          <w:sz w:val="22"/>
          <w:lang w:val="hy-AM"/>
        </w:rPr>
        <w:t>.1</w:t>
      </w:r>
      <w:r w:rsidR="00C84499" w:rsidRPr="0023238A">
        <w:rPr>
          <w:rFonts w:ascii="GHEA Grapalat" w:hAnsi="GHEA Grapalat"/>
          <w:sz w:val="22"/>
          <w:lang w:val="hy-AM"/>
        </w:rPr>
        <w:t>:</w:t>
      </w:r>
      <w:r w:rsidR="00C84499" w:rsidRPr="004B0320">
        <w:rPr>
          <w:rFonts w:ascii="GHEA Grapalat" w:hAnsi="GHEA Grapalat"/>
          <w:sz w:val="22"/>
          <w:lang w:val="hy-AM"/>
        </w:rPr>
        <w:t xml:space="preserve"> </w:t>
      </w:r>
    </w:p>
    <w:p w:rsidR="00084D5E" w:rsidRPr="00252C05" w:rsidRDefault="00084D5E" w:rsidP="004B650D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084D5E" w:rsidRPr="00911DF9" w:rsidRDefault="00084D5E" w:rsidP="004B650D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EF6701" w:rsidRPr="00911DF9" w:rsidRDefault="00EF6701" w:rsidP="004B650D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EF6701" w:rsidRPr="00911DF9" w:rsidRDefault="00EF6701" w:rsidP="004B650D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EF6701" w:rsidRPr="00911DF9" w:rsidRDefault="00EF6701" w:rsidP="004B650D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084D5E" w:rsidRPr="0037306F" w:rsidRDefault="00084D5E" w:rsidP="004B650D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4B650D" w:rsidRPr="0023238A" w:rsidRDefault="00C82773" w:rsidP="004B650D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23238A">
        <w:rPr>
          <w:rFonts w:ascii="GHEA Grapalat" w:hAnsi="GHEA Grapalat"/>
          <w:b/>
          <w:sz w:val="22"/>
          <w:u w:val="single"/>
          <w:lang w:val="hy-AM"/>
        </w:rPr>
        <w:t>19</w:t>
      </w:r>
      <w:r w:rsidR="004B650D" w:rsidRPr="0023238A">
        <w:rPr>
          <w:rFonts w:ascii="GHEA Grapalat" w:hAnsi="GHEA Grapalat"/>
          <w:b/>
          <w:sz w:val="22"/>
          <w:u w:val="single"/>
          <w:lang w:val="hy-AM"/>
        </w:rPr>
        <w:t xml:space="preserve">.   </w:t>
      </w:r>
      <w:r w:rsidR="004B650D" w:rsidRPr="0023238A">
        <w:rPr>
          <w:rFonts w:ascii="GHEA Grapalat" w:hAnsi="GHEA Grapalat" w:cs="Sylfaen"/>
          <w:b/>
          <w:sz w:val="22"/>
          <w:u w:val="single"/>
          <w:lang w:val="hy-AM"/>
        </w:rPr>
        <w:t>Հ Հ    Ա Ր Ա ՐԱ Տ Ի   Մ Ա Ր Զ Պ Ե Տ Ա Ր Ա Ն</w:t>
      </w:r>
    </w:p>
    <w:p w:rsidR="004B650D" w:rsidRPr="0023238A" w:rsidRDefault="004B650D" w:rsidP="004B650D">
      <w:pPr>
        <w:pStyle w:val="BodyTextIndent"/>
        <w:tabs>
          <w:tab w:val="clear" w:pos="540"/>
          <w:tab w:val="left" w:pos="720"/>
        </w:tabs>
        <w:ind w:left="1800"/>
        <w:jc w:val="center"/>
        <w:rPr>
          <w:rFonts w:ascii="GHEA Grapalat" w:hAnsi="GHEA Grapalat"/>
          <w:sz w:val="22"/>
          <w:lang w:val="hy-AM"/>
        </w:rPr>
      </w:pPr>
    </w:p>
    <w:p w:rsidR="003D6C04" w:rsidRPr="0023238A" w:rsidRDefault="00C82773" w:rsidP="004B650D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>19</w:t>
      </w:r>
      <w:r w:rsidR="008B6620" w:rsidRPr="0023238A">
        <w:rPr>
          <w:rFonts w:ascii="GHEA Grapalat" w:hAnsi="GHEA Grapalat"/>
          <w:sz w:val="22"/>
          <w:lang w:val="hy-AM"/>
        </w:rPr>
        <w:t>.1 Մարզպետարանի ենթակայությամբ</w:t>
      </w:r>
      <w:r w:rsidR="00840BF2" w:rsidRPr="0023238A">
        <w:rPr>
          <w:rFonts w:ascii="GHEA Grapalat" w:hAnsi="GHEA Grapalat"/>
          <w:sz w:val="22"/>
          <w:lang w:val="hy-AM"/>
        </w:rPr>
        <w:t xml:space="preserve"> 20</w:t>
      </w:r>
      <w:r w:rsidR="009506F2" w:rsidRPr="0023238A">
        <w:rPr>
          <w:rFonts w:ascii="GHEA Grapalat" w:hAnsi="GHEA Grapalat"/>
          <w:sz w:val="22"/>
          <w:lang w:val="hy-AM"/>
        </w:rPr>
        <w:t>1</w:t>
      </w:r>
      <w:r w:rsidR="002A4B96" w:rsidRPr="0023238A">
        <w:rPr>
          <w:rFonts w:ascii="GHEA Grapalat" w:hAnsi="GHEA Grapalat"/>
          <w:sz w:val="22"/>
          <w:lang w:val="hy-AM"/>
        </w:rPr>
        <w:t>7</w:t>
      </w:r>
      <w:r w:rsidR="00840BF2" w:rsidRPr="0023238A">
        <w:rPr>
          <w:rFonts w:ascii="GHEA Grapalat" w:hAnsi="GHEA Grapalat"/>
          <w:sz w:val="22"/>
          <w:lang w:val="hy-AM"/>
        </w:rPr>
        <w:t xml:space="preserve">թ.-ի </w:t>
      </w:r>
      <w:r w:rsidR="000F2832" w:rsidRPr="0023238A">
        <w:rPr>
          <w:rFonts w:ascii="GHEA Grapalat" w:hAnsi="GHEA Grapalat"/>
          <w:sz w:val="22"/>
          <w:lang w:val="hy-AM"/>
        </w:rPr>
        <w:t>տարեկան տվյալներով</w:t>
      </w:r>
      <w:r w:rsidR="004B650D" w:rsidRPr="0023238A">
        <w:rPr>
          <w:rFonts w:ascii="GHEA Grapalat" w:hAnsi="GHEA Grapalat"/>
          <w:sz w:val="22"/>
          <w:lang w:val="hy-AM"/>
        </w:rPr>
        <w:t xml:space="preserve"> </w:t>
      </w:r>
      <w:r w:rsidR="00A97EE4" w:rsidRPr="0023238A">
        <w:rPr>
          <w:rFonts w:ascii="GHEA Grapalat" w:hAnsi="GHEA Grapalat"/>
          <w:sz w:val="22"/>
          <w:lang w:val="hy-AM"/>
        </w:rPr>
        <w:t>առկա</w:t>
      </w:r>
      <w:r w:rsidR="004B650D" w:rsidRPr="0023238A">
        <w:rPr>
          <w:rFonts w:ascii="GHEA Grapalat" w:hAnsi="GHEA Grapalat"/>
          <w:sz w:val="22"/>
          <w:lang w:val="hy-AM"/>
        </w:rPr>
        <w:t xml:space="preserve"> են թվով</w:t>
      </w:r>
      <w:r w:rsidR="003D6C04" w:rsidRPr="0023238A">
        <w:rPr>
          <w:rFonts w:ascii="GHEA Grapalat" w:hAnsi="GHEA Grapalat"/>
          <w:sz w:val="22"/>
          <w:lang w:val="hy-AM"/>
        </w:rPr>
        <w:t xml:space="preserve"> </w:t>
      </w:r>
      <w:r w:rsidR="00167125" w:rsidRPr="0023238A">
        <w:rPr>
          <w:rFonts w:ascii="GHEA Grapalat" w:hAnsi="GHEA Grapalat"/>
          <w:sz w:val="22"/>
          <w:lang w:val="hy-AM"/>
        </w:rPr>
        <w:t>7</w:t>
      </w:r>
      <w:r w:rsidR="007B76C1" w:rsidRPr="0023238A">
        <w:rPr>
          <w:rFonts w:ascii="GHEA Grapalat" w:hAnsi="GHEA Grapalat"/>
          <w:sz w:val="22"/>
          <w:lang w:val="hy-AM"/>
        </w:rPr>
        <w:t xml:space="preserve"> </w:t>
      </w:r>
      <w:r w:rsidR="004B650D" w:rsidRPr="0023238A">
        <w:rPr>
          <w:rFonts w:ascii="GHEA Grapalat" w:hAnsi="GHEA Grapalat"/>
          <w:sz w:val="22"/>
          <w:lang w:val="hy-AM"/>
        </w:rPr>
        <w:t>պետական մասնակցությամբ առևտրային կազմակերպություններ</w:t>
      </w:r>
      <w:r w:rsidR="000B011F" w:rsidRPr="000B011F">
        <w:rPr>
          <w:rFonts w:ascii="GHEA Grapalat" w:hAnsi="GHEA Grapalat"/>
          <w:sz w:val="22"/>
          <w:lang w:val="hy-AM"/>
        </w:rPr>
        <w:t xml:space="preserve">՝ </w:t>
      </w:r>
      <w:r w:rsidR="00586637" w:rsidRPr="0023238A">
        <w:rPr>
          <w:rFonts w:ascii="GHEA Grapalat" w:hAnsi="GHEA Grapalat"/>
          <w:sz w:val="22"/>
          <w:lang w:val="hy-AM"/>
        </w:rPr>
        <w:t>նախորդ տարվա նկատմամբ քանակը չի փոփոխվել:</w:t>
      </w:r>
      <w:r w:rsidR="00446929" w:rsidRPr="0023238A">
        <w:rPr>
          <w:rFonts w:ascii="GHEA Grapalat" w:hAnsi="GHEA Grapalat"/>
          <w:sz w:val="22"/>
          <w:lang w:val="hy-AM"/>
        </w:rPr>
        <w:t xml:space="preserve"> </w:t>
      </w:r>
    </w:p>
    <w:p w:rsidR="004B650D" w:rsidRPr="0023238A" w:rsidRDefault="00C82773" w:rsidP="004B650D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lastRenderedPageBreak/>
        <w:t>19</w:t>
      </w:r>
      <w:r w:rsidR="00271078" w:rsidRPr="0023238A">
        <w:rPr>
          <w:rFonts w:ascii="GHEA Grapalat" w:hAnsi="GHEA Grapalat"/>
          <w:sz w:val="22"/>
          <w:lang w:val="hy-AM"/>
        </w:rPr>
        <w:t>.2 Ընկերությու</w:t>
      </w:r>
      <w:r w:rsidR="002A4B96" w:rsidRPr="0023238A">
        <w:rPr>
          <w:rFonts w:ascii="GHEA Grapalat" w:hAnsi="GHEA Grapalat"/>
          <w:sz w:val="22"/>
          <w:lang w:val="hy-AM"/>
        </w:rPr>
        <w:t>ններում աշխատողների</w:t>
      </w:r>
      <w:r w:rsidR="004B650D" w:rsidRPr="0023238A">
        <w:rPr>
          <w:rFonts w:ascii="GHEA Grapalat" w:hAnsi="GHEA Grapalat"/>
          <w:sz w:val="22"/>
          <w:lang w:val="hy-AM"/>
        </w:rPr>
        <w:t xml:space="preserve"> ընդհանուր</w:t>
      </w:r>
      <w:r w:rsidR="00840BF2" w:rsidRPr="0023238A">
        <w:rPr>
          <w:rFonts w:ascii="GHEA Grapalat" w:hAnsi="GHEA Grapalat"/>
          <w:sz w:val="22"/>
          <w:lang w:val="hy-AM"/>
        </w:rPr>
        <w:t xml:space="preserve"> թիվը</w:t>
      </w:r>
      <w:r w:rsidR="003D6C04" w:rsidRPr="0023238A">
        <w:rPr>
          <w:rFonts w:ascii="GHEA Grapalat" w:hAnsi="GHEA Grapalat"/>
          <w:sz w:val="22"/>
          <w:lang w:val="hy-AM"/>
        </w:rPr>
        <w:t xml:space="preserve"> </w:t>
      </w:r>
      <w:r w:rsidR="00C26D0E" w:rsidRPr="0023238A">
        <w:rPr>
          <w:rFonts w:ascii="GHEA Grapalat" w:hAnsi="GHEA Grapalat"/>
          <w:sz w:val="22"/>
          <w:lang w:val="hy-AM"/>
        </w:rPr>
        <w:t>կազմել է</w:t>
      </w:r>
      <w:r w:rsidR="008B6620" w:rsidRPr="0023238A">
        <w:rPr>
          <w:rFonts w:ascii="GHEA Grapalat" w:hAnsi="GHEA Grapalat"/>
          <w:sz w:val="22"/>
          <w:lang w:val="hy-AM"/>
        </w:rPr>
        <w:t xml:space="preserve"> </w:t>
      </w:r>
      <w:r w:rsidR="002A4B96" w:rsidRPr="0023238A">
        <w:rPr>
          <w:rFonts w:ascii="GHEA Grapalat" w:hAnsi="GHEA Grapalat"/>
          <w:sz w:val="22"/>
          <w:lang w:val="hy-AM"/>
        </w:rPr>
        <w:t>1</w:t>
      </w:r>
      <w:r w:rsidR="00586637" w:rsidRPr="0023238A">
        <w:rPr>
          <w:rFonts w:ascii="GHEA Grapalat" w:hAnsi="GHEA Grapalat"/>
          <w:sz w:val="22"/>
          <w:lang w:val="hy-AM"/>
        </w:rPr>
        <w:t xml:space="preserve"> 372</w:t>
      </w:r>
      <w:r w:rsidR="005733F3" w:rsidRPr="0023238A">
        <w:rPr>
          <w:rFonts w:ascii="GHEA Grapalat" w:hAnsi="GHEA Grapalat"/>
          <w:sz w:val="22"/>
          <w:lang w:val="hy-AM"/>
        </w:rPr>
        <w:t xml:space="preserve"> </w:t>
      </w:r>
      <w:r w:rsidR="003D6C04" w:rsidRPr="0023238A">
        <w:rPr>
          <w:rFonts w:ascii="GHEA Grapalat" w:hAnsi="GHEA Grapalat"/>
          <w:sz w:val="22"/>
          <w:lang w:val="hy-AM"/>
        </w:rPr>
        <w:t>աշ</w:t>
      </w:r>
      <w:r w:rsidR="00586637" w:rsidRPr="0023238A">
        <w:rPr>
          <w:rFonts w:ascii="GHEA Grapalat" w:hAnsi="GHEA Grapalat"/>
          <w:sz w:val="22"/>
          <w:lang w:val="hy-AM"/>
        </w:rPr>
        <w:t>խ</w:t>
      </w:r>
      <w:r w:rsidR="000B011F">
        <w:rPr>
          <w:rFonts w:ascii="GHEA Grapalat" w:hAnsi="GHEA Grapalat"/>
          <w:sz w:val="22"/>
          <w:lang w:val="hy-AM"/>
        </w:rPr>
        <w:t xml:space="preserve">ատող` նախորդ տարվա նկատմամբ </w:t>
      </w:r>
      <w:r w:rsidR="003D6C04" w:rsidRPr="0023238A">
        <w:rPr>
          <w:rFonts w:ascii="GHEA Grapalat" w:hAnsi="GHEA Grapalat"/>
          <w:sz w:val="22"/>
          <w:lang w:val="hy-AM"/>
        </w:rPr>
        <w:t xml:space="preserve"> կրճատվել է </w:t>
      </w:r>
      <w:r w:rsidR="002A4B96" w:rsidRPr="0023238A">
        <w:rPr>
          <w:rFonts w:ascii="GHEA Grapalat" w:hAnsi="GHEA Grapalat"/>
          <w:sz w:val="22"/>
          <w:lang w:val="hy-AM"/>
        </w:rPr>
        <w:t>52</w:t>
      </w:r>
      <w:r w:rsidR="003D6C04" w:rsidRPr="0023238A">
        <w:rPr>
          <w:rFonts w:ascii="GHEA Grapalat" w:hAnsi="GHEA Grapalat"/>
          <w:sz w:val="22"/>
          <w:lang w:val="hy-AM"/>
        </w:rPr>
        <w:t>-ով</w:t>
      </w:r>
      <w:r w:rsidR="00C26D0E" w:rsidRPr="0023238A">
        <w:rPr>
          <w:rFonts w:ascii="GHEA Grapalat" w:hAnsi="GHEA Grapalat"/>
          <w:sz w:val="22"/>
          <w:lang w:val="hy-AM"/>
        </w:rPr>
        <w:t>:</w:t>
      </w:r>
    </w:p>
    <w:p w:rsidR="004B650D" w:rsidRPr="0023238A" w:rsidRDefault="00472427" w:rsidP="004B650D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>19</w:t>
      </w:r>
      <w:r w:rsidR="004B650D" w:rsidRPr="0023238A">
        <w:rPr>
          <w:rFonts w:ascii="GHEA Grapalat" w:hAnsi="GHEA Grapalat"/>
          <w:sz w:val="22"/>
          <w:lang w:val="hy-AM"/>
        </w:rPr>
        <w:t xml:space="preserve">.3 </w:t>
      </w:r>
      <w:r w:rsidR="004B650D" w:rsidRPr="0023238A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4B650D" w:rsidRPr="0023238A">
        <w:rPr>
          <w:rFonts w:ascii="GHEA Grapalat" w:hAnsi="GHEA Grapalat"/>
          <w:sz w:val="22"/>
          <w:lang w:val="hy-AM"/>
        </w:rPr>
        <w:t xml:space="preserve"> </w:t>
      </w:r>
      <w:r w:rsidR="004B650D" w:rsidRPr="0023238A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2A4B96" w:rsidRPr="0023238A" w:rsidRDefault="002A4B96" w:rsidP="002A4B96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</w:p>
    <w:p w:rsidR="002A4B96" w:rsidRPr="0023238A" w:rsidRDefault="002A4B96" w:rsidP="002A4B96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23238A">
        <w:rPr>
          <w:rFonts w:ascii="GHEA Grapalat" w:hAnsi="GHEA Grapalat"/>
          <w:i/>
          <w:iCs/>
          <w:sz w:val="22"/>
          <w:lang w:val="hy-AM"/>
        </w:rPr>
        <w:t xml:space="preserve">  </w:t>
      </w:r>
      <w:r w:rsidRPr="0023238A">
        <w:rPr>
          <w:rFonts w:ascii="GHEA Grapalat" w:hAnsi="GHEA Grapalat"/>
          <w:i/>
          <w:iCs/>
          <w:sz w:val="22"/>
        </w:rPr>
        <w:t>/</w:t>
      </w:r>
      <w:r w:rsidRPr="0023238A">
        <w:rPr>
          <w:rFonts w:ascii="GHEA Grapalat" w:hAnsi="GHEA Grapalat" w:cs="Sylfaen"/>
          <w:i/>
          <w:iCs/>
          <w:sz w:val="22"/>
        </w:rPr>
        <w:t>հազ. դրամ/</w:t>
      </w:r>
      <w:r w:rsidRPr="0023238A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2A4B96" w:rsidRPr="0023238A" w:rsidTr="002A4B96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23238A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23238A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23238A">
              <w:rPr>
                <w:rFonts w:ascii="GHEA Grapalat" w:hAnsi="GHEA Grapalat"/>
                <w:bCs/>
                <w:sz w:val="22"/>
              </w:rPr>
              <w:t>201</w:t>
            </w:r>
            <w:r w:rsidRPr="0023238A">
              <w:rPr>
                <w:rFonts w:ascii="GHEA Grapalat" w:hAnsi="GHEA Grapalat"/>
                <w:bCs/>
                <w:sz w:val="22"/>
                <w:lang w:val="ru-RU"/>
              </w:rPr>
              <w:t>7</w:t>
            </w:r>
            <w:r w:rsidRPr="0023238A">
              <w:rPr>
                <w:rFonts w:ascii="GHEA Grapalat" w:hAnsi="GHEA Grapalat" w:cs="Sylfaen"/>
                <w:bCs/>
                <w:sz w:val="22"/>
              </w:rPr>
              <w:t>թ</w:t>
            </w:r>
            <w:r w:rsidRPr="0023238A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23238A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2A4B96" w:rsidRPr="0023238A" w:rsidTr="002A4B9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760,86</w:t>
            </w:r>
            <w:r w:rsidR="00586637" w:rsidRPr="0023238A">
              <w:rPr>
                <w:rFonts w:ascii="GHEA Grapalat" w:hAnsi="GHEA Grapalat"/>
                <w:sz w:val="22"/>
                <w:lang w:val="ru-RU"/>
              </w:rPr>
              <w:t>5</w:t>
            </w:r>
            <w:r w:rsidRPr="0023238A">
              <w:rPr>
                <w:rFonts w:ascii="GHEA Grapalat" w:hAnsi="GHEA Grapalat"/>
                <w:sz w:val="22"/>
              </w:rPr>
              <w:t>.0</w:t>
            </w:r>
          </w:p>
        </w:tc>
      </w:tr>
      <w:tr w:rsidR="002A4B96" w:rsidRPr="0023238A" w:rsidTr="002A4B9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Աշխատել են շահույթով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6</w:t>
            </w:r>
          </w:p>
        </w:tc>
      </w:tr>
      <w:tr w:rsidR="002A4B96" w:rsidRPr="0023238A" w:rsidTr="002A4B9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Աշ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23238A">
              <w:rPr>
                <w:rFonts w:ascii="GHEA Grapalat" w:hAnsi="GHEA Grapalat" w:cs="Sylfaen"/>
                <w:sz w:val="22"/>
              </w:rPr>
              <w:t>ատել են վնասով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2A4B96" w:rsidRPr="0023238A" w:rsidTr="002A4B9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Շահույթ/վնաս/ չեն ձևավորել /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Pr="0023238A">
              <w:rPr>
                <w:rFonts w:ascii="GHEA Grapalat" w:hAnsi="GHEA Grapalat" w:cs="Sylfaen"/>
                <w:sz w:val="22"/>
              </w:rPr>
              <w:t>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</w:t>
            </w:r>
          </w:p>
        </w:tc>
      </w:tr>
      <w:tr w:rsidR="002A4B96" w:rsidRPr="0023238A" w:rsidTr="002A4B9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23238A" w:rsidRDefault="002A4B96" w:rsidP="002A4B96">
            <w:pPr>
              <w:pStyle w:val="BodyTex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43,588.8</w:t>
            </w:r>
          </w:p>
        </w:tc>
      </w:tr>
      <w:tr w:rsidR="002A4B96" w:rsidRPr="0023238A" w:rsidTr="002A4B9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23238A" w:rsidRDefault="002A4B96" w:rsidP="002A4B96">
            <w:pPr>
              <w:pStyle w:val="BodyTex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23238A" w:rsidRDefault="002A4B96" w:rsidP="002A4B96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4B96" w:rsidRPr="0023238A" w:rsidRDefault="002A4B96" w:rsidP="002A4B96">
            <w:pPr>
              <w:pStyle w:val="BodyTex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2A4B96" w:rsidRPr="0023238A" w:rsidTr="002A4B96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7.</w:t>
            </w:r>
          </w:p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Եկամուտների ընդամենը ծավալը` այդ թվում*</w:t>
            </w:r>
          </w:p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4B96" w:rsidRPr="0023238A" w:rsidRDefault="002A4B96" w:rsidP="002A4B9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2,822,446.0</w:t>
            </w:r>
          </w:p>
          <w:p w:rsidR="002A4B96" w:rsidRPr="0023238A" w:rsidRDefault="002A4B96" w:rsidP="002A4B9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2,560,918.7</w:t>
            </w:r>
          </w:p>
        </w:tc>
      </w:tr>
      <w:tr w:rsidR="002A4B96" w:rsidRPr="0023238A" w:rsidTr="002A4B96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8.</w:t>
            </w:r>
          </w:p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4B96" w:rsidRPr="0023238A" w:rsidRDefault="002A4B96" w:rsidP="002A4B9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2,767,959.0</w:t>
            </w:r>
          </w:p>
          <w:p w:rsidR="002A4B96" w:rsidRPr="0023238A" w:rsidRDefault="002A4B96" w:rsidP="002A4B9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2,513,177.0</w:t>
            </w:r>
          </w:p>
        </w:tc>
      </w:tr>
      <w:tr w:rsidR="002A4B96" w:rsidRPr="0023238A" w:rsidTr="002A4B96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9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9.1</w:t>
            </w:r>
          </w:p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</w:rPr>
              <w:t>9.2</w:t>
            </w:r>
          </w:p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Ընթացիկ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ընդամենը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23238A">
              <w:rPr>
                <w:rFonts w:ascii="GHEA Grapalat" w:hAnsi="GHEA Grapalat" w:cs="Sylfaen"/>
                <w:sz w:val="22"/>
              </w:rPr>
              <w:t>այդ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թվում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կրեդիտորական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պարտքեր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գնումների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գծով</w:t>
            </w:r>
          </w:p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4B96" w:rsidRPr="0023238A" w:rsidRDefault="002A4B96" w:rsidP="002A4B9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242,774.0</w:t>
            </w:r>
          </w:p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46,862.5</w:t>
            </w:r>
          </w:p>
          <w:p w:rsidR="002A4B96" w:rsidRPr="0023238A" w:rsidRDefault="002A4B96" w:rsidP="002A4B9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9,583.0</w:t>
            </w:r>
          </w:p>
          <w:p w:rsidR="002A4B96" w:rsidRPr="0023238A" w:rsidRDefault="002A4B96" w:rsidP="002A4B96">
            <w:pPr>
              <w:jc w:val="center"/>
              <w:rPr>
                <w:rFonts w:ascii="GHEA Grapalat" w:hAnsi="GHEA Grapalat"/>
                <w:sz w:val="22"/>
                <w:lang w:val="en-US" w:eastAsia="en-US"/>
              </w:rPr>
            </w:pPr>
            <w:r w:rsidRPr="0023238A">
              <w:rPr>
                <w:rFonts w:ascii="GHEA Grapalat" w:hAnsi="GHEA Grapalat"/>
                <w:sz w:val="22"/>
                <w:lang w:val="en-US" w:eastAsia="en-US"/>
              </w:rPr>
              <w:t>4,129.0</w:t>
            </w:r>
          </w:p>
          <w:p w:rsidR="002A4B96" w:rsidRPr="0023238A" w:rsidRDefault="002A4B96" w:rsidP="002A4B9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2A4B96" w:rsidRPr="0023238A" w:rsidTr="002A4B96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10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10.1</w:t>
            </w:r>
          </w:p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10.2</w:t>
            </w:r>
          </w:p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Ընթացիկ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ակտիվներ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ընդամենը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23238A">
              <w:rPr>
                <w:rFonts w:ascii="GHEA Grapalat" w:hAnsi="GHEA Grapalat" w:cs="Sylfaen"/>
                <w:sz w:val="22"/>
              </w:rPr>
              <w:t>այդ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թվում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դեբիտորակն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23238A">
              <w:rPr>
                <w:rFonts w:ascii="GHEA Grapalat" w:hAnsi="GHEA Grapalat" w:cs="Sylfaen"/>
                <w:sz w:val="22"/>
              </w:rPr>
              <w:t>պարտքեր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վաճառքի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գծով</w:t>
            </w:r>
          </w:p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դրամական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միջոցներ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և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դրանց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239,018.0</w:t>
            </w:r>
          </w:p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63,539.0</w:t>
            </w:r>
          </w:p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16,839.0</w:t>
            </w:r>
          </w:p>
        </w:tc>
      </w:tr>
      <w:tr w:rsidR="002A4B96" w:rsidRPr="0023238A" w:rsidTr="002A4B96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11</w:t>
            </w:r>
          </w:p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11.1</w:t>
            </w:r>
          </w:p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Ընդամենը ոչ ընթացիկ պարտավորություններ, այդ թվում՝</w:t>
            </w:r>
          </w:p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երկարաժմկետ բանկային վարկեր և փոխառություններ</w:t>
            </w:r>
          </w:p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ակտիվներին վերաբերվող շնորհներ</w:t>
            </w:r>
          </w:p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563,516.0</w:t>
            </w:r>
          </w:p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0</w:t>
            </w:r>
          </w:p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328,802.0</w:t>
            </w:r>
          </w:p>
        </w:tc>
      </w:tr>
      <w:tr w:rsidR="002A4B96" w:rsidRPr="0023238A" w:rsidTr="002A4B96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lastRenderedPageBreak/>
              <w:t>1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2</w:t>
            </w:r>
            <w:r w:rsidRPr="0023238A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4B96" w:rsidRPr="0023238A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2,560,919.0</w:t>
            </w:r>
          </w:p>
        </w:tc>
      </w:tr>
    </w:tbl>
    <w:p w:rsidR="002A4B96" w:rsidRPr="0023238A" w:rsidRDefault="002A4B96" w:rsidP="002A4B96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lang w:val="hy-AM"/>
        </w:rPr>
      </w:pPr>
      <w:r w:rsidRPr="0023238A">
        <w:rPr>
          <w:rFonts w:ascii="GHEA Grapalat" w:hAnsi="GHEA Grapalat"/>
          <w:i/>
          <w:iCs/>
          <w:sz w:val="22"/>
          <w:lang w:val="hy-AM"/>
        </w:rPr>
        <w:t xml:space="preserve">                     </w:t>
      </w:r>
    </w:p>
    <w:p w:rsidR="002A4B96" w:rsidRPr="0023238A" w:rsidRDefault="002A4B96" w:rsidP="004B650D">
      <w:pPr>
        <w:pStyle w:val="BodyTextIndent"/>
        <w:tabs>
          <w:tab w:val="num" w:pos="-5220"/>
        </w:tabs>
        <w:rPr>
          <w:rFonts w:ascii="GHEA Grapalat" w:hAnsi="GHEA Grapalat" w:cs="Sylfaen"/>
          <w:sz w:val="22"/>
        </w:rPr>
      </w:pPr>
    </w:p>
    <w:p w:rsidR="004B650D" w:rsidRPr="0023238A" w:rsidRDefault="00472427" w:rsidP="004B650D">
      <w:pPr>
        <w:pStyle w:val="BodyTextIndent"/>
        <w:rPr>
          <w:rFonts w:ascii="GHEA Grapalat" w:hAnsi="GHEA Grapalat"/>
          <w:sz w:val="22"/>
        </w:rPr>
      </w:pPr>
      <w:r w:rsidRPr="0023238A">
        <w:rPr>
          <w:rFonts w:ascii="GHEA Grapalat" w:hAnsi="GHEA Grapalat"/>
          <w:sz w:val="22"/>
        </w:rPr>
        <w:t>19</w:t>
      </w:r>
      <w:r w:rsidR="0011606B" w:rsidRPr="0023238A">
        <w:rPr>
          <w:rFonts w:ascii="GHEA Grapalat" w:hAnsi="GHEA Grapalat"/>
          <w:sz w:val="22"/>
        </w:rPr>
        <w:t>.4</w:t>
      </w:r>
      <w:r w:rsidR="004B650D" w:rsidRPr="0023238A">
        <w:rPr>
          <w:rFonts w:ascii="GHEA Grapalat" w:hAnsi="GHEA Grapalat"/>
          <w:sz w:val="22"/>
        </w:rPr>
        <w:t xml:space="preserve"> </w:t>
      </w:r>
      <w:r w:rsidR="004B650D" w:rsidRPr="0023238A">
        <w:rPr>
          <w:rFonts w:ascii="GHEA Grapalat" w:hAnsi="GHEA Grapalat" w:cs="Sylfaen"/>
          <w:sz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4B650D" w:rsidRPr="0023238A">
        <w:rPr>
          <w:rFonts w:ascii="GHEA Grapalat" w:hAnsi="GHEA Grapalat"/>
          <w:sz w:val="22"/>
        </w:rPr>
        <w:tab/>
        <w:t xml:space="preserve"> </w:t>
      </w:r>
    </w:p>
    <w:p w:rsidR="004B650D" w:rsidRPr="0023238A" w:rsidRDefault="004B650D" w:rsidP="004B650D">
      <w:pPr>
        <w:jc w:val="right"/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</w:rPr>
        <w:t>20</w:t>
      </w:r>
      <w:r w:rsidR="00FB5F0A" w:rsidRPr="0023238A">
        <w:rPr>
          <w:rFonts w:ascii="GHEA Grapalat" w:hAnsi="GHEA Grapalat"/>
          <w:sz w:val="22"/>
          <w:lang w:val="en-US"/>
        </w:rPr>
        <w:t>1</w:t>
      </w:r>
      <w:r w:rsidR="002A4B96" w:rsidRPr="0023238A">
        <w:rPr>
          <w:rFonts w:ascii="GHEA Grapalat" w:hAnsi="GHEA Grapalat"/>
          <w:sz w:val="22"/>
          <w:lang w:val="en-US"/>
        </w:rPr>
        <w:t>7</w:t>
      </w:r>
      <w:r w:rsidRPr="0023238A">
        <w:rPr>
          <w:rFonts w:ascii="GHEA Grapalat" w:hAnsi="GHEA Grapalat" w:cs="Sylfaen"/>
          <w:sz w:val="22"/>
        </w:rPr>
        <w:t>թ</w:t>
      </w:r>
      <w:r w:rsidR="00D91F01" w:rsidRPr="0023238A">
        <w:rPr>
          <w:rFonts w:ascii="GHEA Grapalat" w:hAnsi="GHEA Grapalat" w:cs="Sylfaen"/>
          <w:sz w:val="22"/>
        </w:rPr>
        <w:t>. տարեկան</w:t>
      </w:r>
    </w:p>
    <w:p w:rsidR="004B650D" w:rsidRPr="0023238A" w:rsidRDefault="004B650D" w:rsidP="004B650D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4B650D" w:rsidRPr="0023238A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4B650D" w:rsidRPr="0023238A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4B650D" w:rsidRPr="0023238A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4B650D" w:rsidRPr="0023238A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23238A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4B650D" w:rsidRPr="0023238A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B650D" w:rsidRPr="0023238A" w:rsidRDefault="004B650D" w:rsidP="000A35B1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650D" w:rsidRPr="0023238A" w:rsidRDefault="004B650D" w:rsidP="000A35B1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4B650D" w:rsidRPr="0023238A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23238A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4B650D" w:rsidRPr="0023238A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4B650D" w:rsidRPr="0023238A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B650D" w:rsidRPr="0023238A" w:rsidRDefault="004B650D" w:rsidP="000A35B1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650D" w:rsidRPr="0023238A" w:rsidRDefault="004B650D" w:rsidP="000A35B1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B650D" w:rsidRPr="0023238A" w:rsidRDefault="004B650D" w:rsidP="000A35B1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4B650D" w:rsidRPr="0023238A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|</w:t>
            </w:r>
            <w:r w:rsidRPr="0023238A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4B650D" w:rsidRPr="0023238A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4B650D" w:rsidRPr="0023238A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4B650D" w:rsidRPr="0023238A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650D" w:rsidRPr="0023238A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4B650D" w:rsidRPr="0023238A" w:rsidRDefault="009D7879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4B650D" w:rsidRPr="0023238A" w:rsidRDefault="00B46E49" w:rsidP="00737B1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en-GB"/>
              </w:rPr>
            </w:pPr>
            <w:r w:rsidRPr="0023238A">
              <w:rPr>
                <w:rFonts w:ascii="GHEA Grapalat" w:hAnsi="GHEA Grapalat"/>
                <w:sz w:val="22"/>
                <w:lang w:val="en-GB"/>
              </w:rPr>
              <w:t>3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B650D" w:rsidRPr="0023238A" w:rsidRDefault="009D7879" w:rsidP="00010CD3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en-GB"/>
              </w:rPr>
            </w:pPr>
            <w:r w:rsidRPr="0023238A">
              <w:rPr>
                <w:rFonts w:ascii="GHEA Grapalat" w:hAnsi="GHEA Grapalat"/>
                <w:sz w:val="22"/>
                <w:lang w:val="en-GB"/>
              </w:rPr>
              <w:t>2</w:t>
            </w:r>
          </w:p>
        </w:tc>
      </w:tr>
      <w:tr w:rsidR="004B650D" w:rsidRPr="0023238A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4B650D" w:rsidRPr="0023238A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650D" w:rsidRPr="0023238A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4B650D" w:rsidRPr="0023238A" w:rsidRDefault="00826BD0" w:rsidP="00010CD3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4B650D" w:rsidRPr="0023238A" w:rsidRDefault="00826BD0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en-GB"/>
              </w:rPr>
            </w:pPr>
            <w:r w:rsidRPr="0023238A">
              <w:rPr>
                <w:rFonts w:ascii="GHEA Grapalat" w:hAnsi="GHEA Grapalat"/>
                <w:sz w:val="22"/>
                <w:lang w:val="en-GB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B650D" w:rsidRPr="0023238A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4B650D" w:rsidRPr="0023238A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4B650D" w:rsidRPr="0023238A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650D" w:rsidRPr="0023238A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4B650D" w:rsidRPr="0023238A" w:rsidRDefault="00586637" w:rsidP="00FB5F0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5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4B650D" w:rsidRPr="0023238A" w:rsidRDefault="00586637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B650D" w:rsidRPr="0023238A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4B650D" w:rsidRPr="0023238A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4B650D" w:rsidRPr="0023238A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650D" w:rsidRPr="0023238A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4B650D" w:rsidRPr="0023238A" w:rsidRDefault="00B46E49" w:rsidP="00FB5F0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4B650D" w:rsidRPr="0023238A" w:rsidRDefault="00B46E49" w:rsidP="00FB5F0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en-GB"/>
              </w:rPr>
            </w:pPr>
            <w:r w:rsidRPr="0023238A">
              <w:rPr>
                <w:rFonts w:ascii="GHEA Grapalat" w:hAnsi="GHEA Grapalat"/>
                <w:sz w:val="22"/>
                <w:lang w:val="en-GB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B650D" w:rsidRPr="0023238A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4B650D" w:rsidRPr="0023238A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4B650D" w:rsidRPr="0023238A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650D" w:rsidRPr="0023238A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4B650D" w:rsidRPr="0023238A" w:rsidRDefault="00B46E49" w:rsidP="00FB5F0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4B650D" w:rsidRPr="0023238A" w:rsidRDefault="00B46E49" w:rsidP="00010CD3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B650D" w:rsidRPr="0023238A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4B650D" w:rsidRPr="0023238A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B650D" w:rsidRPr="0023238A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650D" w:rsidRPr="0023238A" w:rsidRDefault="00423BC7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4B650D" w:rsidRPr="0023238A" w:rsidRDefault="00B46E49" w:rsidP="0020445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4B650D" w:rsidRPr="0023238A" w:rsidRDefault="00204457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650D" w:rsidRPr="0023238A" w:rsidRDefault="00B46E49" w:rsidP="00010CD3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4</w:t>
            </w:r>
          </w:p>
        </w:tc>
      </w:tr>
    </w:tbl>
    <w:p w:rsidR="004B650D" w:rsidRPr="0023238A" w:rsidRDefault="004B650D" w:rsidP="004B650D">
      <w:pPr>
        <w:jc w:val="center"/>
        <w:rPr>
          <w:rFonts w:ascii="GHEA Grapalat" w:hAnsi="GHEA Grapalat"/>
          <w:b/>
          <w:sz w:val="22"/>
          <w:u w:val="single"/>
        </w:rPr>
      </w:pPr>
    </w:p>
    <w:p w:rsidR="00446929" w:rsidRPr="0023238A" w:rsidRDefault="00472427" w:rsidP="004B650D">
      <w:pPr>
        <w:spacing w:line="360" w:lineRule="auto"/>
        <w:jc w:val="both"/>
        <w:rPr>
          <w:rFonts w:ascii="GHEA Grapalat" w:hAnsi="GHEA Grapalat"/>
          <w:sz w:val="22"/>
        </w:rPr>
      </w:pPr>
      <w:r w:rsidRPr="0023238A">
        <w:rPr>
          <w:rFonts w:ascii="GHEA Grapalat" w:hAnsi="GHEA Grapalat"/>
          <w:sz w:val="22"/>
        </w:rPr>
        <w:t>19</w:t>
      </w:r>
      <w:r w:rsidR="0011606B" w:rsidRPr="0023238A">
        <w:rPr>
          <w:rFonts w:ascii="GHEA Grapalat" w:hAnsi="GHEA Grapalat"/>
          <w:sz w:val="22"/>
        </w:rPr>
        <w:t>.5</w:t>
      </w:r>
      <w:r w:rsidR="004B650D" w:rsidRPr="0023238A">
        <w:rPr>
          <w:rFonts w:ascii="GHEA Grapalat" w:hAnsi="GHEA Grapalat"/>
          <w:sz w:val="22"/>
        </w:rPr>
        <w:t xml:space="preserve"> </w:t>
      </w:r>
      <w:r w:rsidR="004B650D" w:rsidRPr="0023238A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="004B650D" w:rsidRPr="0023238A">
        <w:rPr>
          <w:rFonts w:ascii="GHEA Grapalat" w:hAnsi="GHEA Grapalat"/>
          <w:sz w:val="22"/>
        </w:rPr>
        <w:t xml:space="preserve"> </w:t>
      </w:r>
    </w:p>
    <w:p w:rsidR="00EE581F" w:rsidRPr="0023238A" w:rsidRDefault="00CF2B1C" w:rsidP="004B650D">
      <w:pPr>
        <w:spacing w:line="360" w:lineRule="auto"/>
        <w:jc w:val="both"/>
        <w:rPr>
          <w:rFonts w:ascii="GHEA Grapalat" w:hAnsi="GHEA Grapalat"/>
          <w:sz w:val="22"/>
        </w:rPr>
      </w:pPr>
      <w:r w:rsidRPr="0023238A">
        <w:rPr>
          <w:rFonts w:ascii="GHEA Grapalat" w:hAnsi="GHEA Grapalat"/>
          <w:sz w:val="22"/>
        </w:rPr>
        <w:t>1. 201</w:t>
      </w:r>
      <w:r w:rsidR="009D7879" w:rsidRPr="0023238A">
        <w:rPr>
          <w:rFonts w:ascii="GHEA Grapalat" w:hAnsi="GHEA Grapalat"/>
          <w:sz w:val="22"/>
        </w:rPr>
        <w:t>7</w:t>
      </w:r>
      <w:r w:rsidRPr="0023238A">
        <w:rPr>
          <w:rFonts w:ascii="GHEA Grapalat" w:hAnsi="GHEA Grapalat"/>
          <w:sz w:val="22"/>
        </w:rPr>
        <w:t xml:space="preserve">թ.-ի </w:t>
      </w:r>
      <w:r w:rsidR="001261B6" w:rsidRPr="0023238A">
        <w:rPr>
          <w:rFonts w:ascii="GHEA Grapalat" w:hAnsi="GHEA Grapalat"/>
          <w:sz w:val="22"/>
        </w:rPr>
        <w:t>տարեկան</w:t>
      </w:r>
      <w:r w:rsidRPr="0023238A">
        <w:rPr>
          <w:rFonts w:ascii="GHEA Grapalat" w:hAnsi="GHEA Grapalat"/>
          <w:sz w:val="22"/>
        </w:rPr>
        <w:t xml:space="preserve"> տվյալներով </w:t>
      </w:r>
      <w:r w:rsidR="009D7879" w:rsidRPr="0023238A">
        <w:rPr>
          <w:rFonts w:ascii="GHEA Grapalat" w:hAnsi="GHEA Grapalat"/>
          <w:sz w:val="22"/>
        </w:rPr>
        <w:t>մարզպետարանի</w:t>
      </w:r>
      <w:r w:rsidR="00826BD0" w:rsidRPr="0023238A">
        <w:rPr>
          <w:rFonts w:ascii="GHEA Grapalat" w:hAnsi="GHEA Grapalat"/>
          <w:sz w:val="22"/>
        </w:rPr>
        <w:t xml:space="preserve"> </w:t>
      </w:r>
      <w:r w:rsidR="009D7879" w:rsidRPr="0023238A">
        <w:rPr>
          <w:rFonts w:ascii="GHEA Grapalat" w:hAnsi="GHEA Grapalat"/>
          <w:sz w:val="22"/>
        </w:rPr>
        <w:t>6</w:t>
      </w:r>
      <w:r w:rsidR="00826BD0" w:rsidRPr="0023238A">
        <w:rPr>
          <w:rFonts w:ascii="GHEA Grapalat" w:hAnsi="GHEA Grapalat"/>
          <w:sz w:val="22"/>
        </w:rPr>
        <w:t xml:space="preserve"> ընկրություններ</w:t>
      </w:r>
      <w:r w:rsidR="00586637" w:rsidRPr="0023238A">
        <w:rPr>
          <w:rFonts w:ascii="GHEA Grapalat" w:hAnsi="GHEA Grapalat"/>
          <w:sz w:val="22"/>
        </w:rPr>
        <w:t xml:space="preserve"> </w:t>
      </w:r>
      <w:r w:rsidR="00586637" w:rsidRPr="0023238A">
        <w:rPr>
          <w:rFonts w:ascii="GHEA Grapalat" w:hAnsi="GHEA Grapalat"/>
          <w:sz w:val="22"/>
          <w:lang w:val="ru-RU"/>
        </w:rPr>
        <w:t>գործունեության</w:t>
      </w:r>
      <w:r w:rsidR="00586637" w:rsidRPr="0023238A">
        <w:rPr>
          <w:rFonts w:ascii="GHEA Grapalat" w:hAnsi="GHEA Grapalat"/>
          <w:sz w:val="22"/>
        </w:rPr>
        <w:t xml:space="preserve"> </w:t>
      </w:r>
      <w:r w:rsidR="00586637" w:rsidRPr="0023238A">
        <w:rPr>
          <w:rFonts w:ascii="GHEA Grapalat" w:hAnsi="GHEA Grapalat"/>
          <w:sz w:val="22"/>
          <w:lang w:val="ru-RU"/>
        </w:rPr>
        <w:t>արդյունքում</w:t>
      </w:r>
      <w:r w:rsidR="00586637" w:rsidRPr="0023238A">
        <w:rPr>
          <w:rFonts w:ascii="GHEA Grapalat" w:hAnsi="GHEA Grapalat"/>
          <w:sz w:val="22"/>
        </w:rPr>
        <w:t xml:space="preserve"> </w:t>
      </w:r>
      <w:r w:rsidR="000B011F">
        <w:rPr>
          <w:rFonts w:ascii="GHEA Grapalat" w:hAnsi="GHEA Grapalat"/>
          <w:sz w:val="22"/>
          <w:lang w:val="en-US"/>
        </w:rPr>
        <w:t>աշխատել են</w:t>
      </w:r>
      <w:r w:rsidR="00EE718B" w:rsidRPr="0023238A">
        <w:rPr>
          <w:rFonts w:ascii="GHEA Grapalat" w:hAnsi="GHEA Grapalat"/>
          <w:sz w:val="22"/>
        </w:rPr>
        <w:t xml:space="preserve"> </w:t>
      </w:r>
      <w:r w:rsidR="00586637" w:rsidRPr="0023238A">
        <w:rPr>
          <w:rFonts w:ascii="GHEA Grapalat" w:hAnsi="GHEA Grapalat"/>
          <w:sz w:val="22"/>
          <w:lang w:val="en-US"/>
        </w:rPr>
        <w:t>շահույթ</w:t>
      </w:r>
      <w:r w:rsidR="000B011F">
        <w:rPr>
          <w:rFonts w:ascii="GHEA Grapalat" w:hAnsi="GHEA Grapalat"/>
          <w:sz w:val="22"/>
          <w:lang w:val="en-US"/>
        </w:rPr>
        <w:t>ով</w:t>
      </w:r>
      <w:r w:rsidR="009D7879" w:rsidRPr="0023238A">
        <w:rPr>
          <w:rFonts w:ascii="GHEA Grapalat" w:hAnsi="GHEA Grapalat"/>
          <w:sz w:val="22"/>
        </w:rPr>
        <w:t>,</w:t>
      </w:r>
      <w:r w:rsidR="009D7879" w:rsidRPr="0023238A">
        <w:rPr>
          <w:rFonts w:ascii="GHEA Grapalat" w:hAnsi="GHEA Grapalat" w:cs="Sylfaen"/>
          <w:sz w:val="22"/>
          <w:lang w:val="hy-AM"/>
        </w:rPr>
        <w:t xml:space="preserve"> </w:t>
      </w:r>
      <w:r w:rsidR="00586637" w:rsidRPr="0023238A">
        <w:rPr>
          <w:rFonts w:ascii="GHEA Grapalat" w:hAnsi="GHEA Grapalat" w:cs="Sylfaen"/>
          <w:sz w:val="22"/>
          <w:lang w:val="ru-RU"/>
        </w:rPr>
        <w:t>իսկ</w:t>
      </w:r>
      <w:r w:rsidR="00586637" w:rsidRPr="0023238A">
        <w:rPr>
          <w:rFonts w:ascii="GHEA Grapalat" w:hAnsi="GHEA Grapalat" w:cs="Sylfaen"/>
          <w:sz w:val="22"/>
        </w:rPr>
        <w:t xml:space="preserve"> </w:t>
      </w:r>
      <w:r w:rsidR="009D7879" w:rsidRPr="0023238A">
        <w:rPr>
          <w:rFonts w:ascii="GHEA Grapalat" w:hAnsi="GHEA Grapalat" w:cs="Sylfaen"/>
          <w:sz w:val="22"/>
          <w:lang w:val="hy-AM"/>
        </w:rPr>
        <w:t>&lt;&lt;</w:t>
      </w:r>
      <w:r w:rsidR="009D7879" w:rsidRPr="0023238A">
        <w:rPr>
          <w:rFonts w:ascii="GHEA Grapalat" w:hAnsi="GHEA Grapalat" w:cs="Sylfaen"/>
          <w:sz w:val="22"/>
          <w:lang w:val="en-US"/>
        </w:rPr>
        <w:t>ՈԿՖ Բանավանի ԱԱՊԿ</w:t>
      </w:r>
      <w:r w:rsidR="009D7879" w:rsidRPr="0023238A">
        <w:rPr>
          <w:rFonts w:ascii="GHEA Grapalat" w:hAnsi="GHEA Grapalat" w:cs="Sylfaen"/>
          <w:sz w:val="22"/>
          <w:lang w:val="hy-AM"/>
        </w:rPr>
        <w:t>&gt;&gt; ՓԲԸ</w:t>
      </w:r>
      <w:r w:rsidR="009D7879" w:rsidRPr="0023238A">
        <w:rPr>
          <w:rFonts w:ascii="GHEA Grapalat" w:hAnsi="GHEA Grapalat" w:cs="Sylfaen"/>
          <w:sz w:val="22"/>
          <w:lang w:val="en-US"/>
        </w:rPr>
        <w:t>-ն</w:t>
      </w:r>
      <w:r w:rsidR="00586637" w:rsidRPr="0023238A">
        <w:rPr>
          <w:rFonts w:ascii="GHEA Grapalat" w:hAnsi="GHEA Grapalat" w:cs="Sylfaen"/>
          <w:sz w:val="22"/>
          <w:lang w:val="ru-RU"/>
        </w:rPr>
        <w:t>՝</w:t>
      </w:r>
      <w:r w:rsidR="009D7879" w:rsidRPr="0023238A">
        <w:rPr>
          <w:rFonts w:ascii="GHEA Grapalat" w:hAnsi="GHEA Grapalat" w:cs="Sylfaen"/>
          <w:sz w:val="22"/>
          <w:lang w:val="en-US"/>
        </w:rPr>
        <w:t xml:space="preserve"> շահույթ </w:t>
      </w:r>
      <w:r w:rsidR="00586637" w:rsidRPr="0023238A">
        <w:rPr>
          <w:rFonts w:ascii="GHEA Grapalat" w:hAnsi="GHEA Grapalat" w:cs="Sylfaen"/>
          <w:sz w:val="22"/>
        </w:rPr>
        <w:t>/</w:t>
      </w:r>
      <w:r w:rsidR="009D7879" w:rsidRPr="0023238A">
        <w:rPr>
          <w:rFonts w:ascii="GHEA Grapalat" w:hAnsi="GHEA Grapalat" w:cs="Sylfaen"/>
          <w:sz w:val="22"/>
          <w:lang w:val="en-US"/>
        </w:rPr>
        <w:t>վնաս չի ձևավորել:</w:t>
      </w:r>
      <w:r w:rsidR="009D7879" w:rsidRPr="0023238A">
        <w:rPr>
          <w:rFonts w:ascii="GHEA Grapalat" w:hAnsi="GHEA Grapalat"/>
          <w:sz w:val="22"/>
        </w:rPr>
        <w:t xml:space="preserve"> </w:t>
      </w:r>
    </w:p>
    <w:p w:rsidR="009D7879" w:rsidRPr="0023238A" w:rsidRDefault="009D7879" w:rsidP="009D7879">
      <w:pPr>
        <w:spacing w:line="360" w:lineRule="auto"/>
        <w:jc w:val="both"/>
        <w:rPr>
          <w:rFonts w:ascii="GHEA Grapalat" w:hAnsi="GHEA Grapalat" w:cs="Sylfaen"/>
          <w:sz w:val="22"/>
        </w:rPr>
      </w:pPr>
      <w:r w:rsidRPr="0023238A">
        <w:rPr>
          <w:rFonts w:ascii="GHEA Grapalat" w:hAnsi="GHEA Grapalat" w:cs="Sylfaen"/>
          <w:sz w:val="22"/>
          <w:lang w:val="hy-AM" w:eastAsia="en-US"/>
        </w:rPr>
        <w:t>2.</w:t>
      </w:r>
      <w:r w:rsidRPr="0023238A">
        <w:rPr>
          <w:rFonts w:ascii="GHEA Grapalat" w:hAnsi="GHEA Grapalat" w:cs="Sylfaen"/>
          <w:sz w:val="22"/>
          <w:lang w:eastAsia="en-US"/>
        </w:rPr>
        <w:t xml:space="preserve"> </w:t>
      </w:r>
      <w:r w:rsidRPr="0023238A">
        <w:rPr>
          <w:rFonts w:ascii="GHEA Grapalat" w:hAnsi="GHEA Grapalat" w:cs="Sylfaen"/>
          <w:sz w:val="22"/>
          <w:lang w:val="en-US" w:eastAsia="en-US"/>
        </w:rPr>
        <w:t>Ընկերությ</w:t>
      </w:r>
      <w:r w:rsidRPr="0023238A">
        <w:rPr>
          <w:rFonts w:ascii="GHEA Grapalat" w:hAnsi="GHEA Grapalat" w:cs="Sylfaen"/>
          <w:sz w:val="22"/>
          <w:lang w:val="ru-RU" w:eastAsia="en-US"/>
        </w:rPr>
        <w:t>ունների</w:t>
      </w:r>
      <w:r w:rsidRPr="0023238A">
        <w:rPr>
          <w:rFonts w:ascii="GHEA Grapalat" w:hAnsi="GHEA Grapalat" w:cs="Sylfaen"/>
          <w:sz w:val="22"/>
          <w:lang w:eastAsia="en-US"/>
        </w:rPr>
        <w:t xml:space="preserve"> </w:t>
      </w:r>
      <w:r w:rsidRPr="0023238A">
        <w:rPr>
          <w:rFonts w:ascii="GHEA Grapalat" w:hAnsi="GHEA Grapalat" w:cs="Sylfaen"/>
          <w:sz w:val="22"/>
          <w:lang w:val="en-US" w:eastAsia="en-US"/>
        </w:rPr>
        <w:t>բացարձակ</w:t>
      </w:r>
      <w:r w:rsidRPr="0023238A">
        <w:rPr>
          <w:rFonts w:ascii="GHEA Grapalat" w:hAnsi="GHEA Grapalat" w:cs="Sylfaen"/>
          <w:sz w:val="22"/>
          <w:lang w:eastAsia="en-US"/>
        </w:rPr>
        <w:t xml:space="preserve"> </w:t>
      </w:r>
      <w:r w:rsidRPr="0023238A">
        <w:rPr>
          <w:rFonts w:ascii="GHEA Grapalat" w:hAnsi="GHEA Grapalat" w:cs="Sylfaen"/>
          <w:sz w:val="22"/>
          <w:lang w:val="en-US" w:eastAsia="en-US"/>
        </w:rPr>
        <w:t>իրացվելիության</w:t>
      </w:r>
      <w:r w:rsidRPr="0023238A">
        <w:rPr>
          <w:rFonts w:ascii="GHEA Grapalat" w:hAnsi="GHEA Grapalat" w:cs="Sylfaen"/>
          <w:sz w:val="22"/>
          <w:lang w:eastAsia="en-US"/>
        </w:rPr>
        <w:t xml:space="preserve"> </w:t>
      </w:r>
      <w:r w:rsidRPr="0023238A">
        <w:rPr>
          <w:rFonts w:ascii="GHEA Grapalat" w:hAnsi="GHEA Grapalat" w:cs="Sylfaen"/>
          <w:sz w:val="22"/>
          <w:lang w:val="en-US" w:eastAsia="en-US"/>
        </w:rPr>
        <w:t>ցուցանիշ</w:t>
      </w:r>
      <w:r w:rsidRPr="0023238A">
        <w:rPr>
          <w:rFonts w:ascii="GHEA Grapalat" w:hAnsi="GHEA Grapalat" w:cs="Sylfaen"/>
          <w:sz w:val="22"/>
          <w:lang w:val="ru-RU" w:eastAsia="en-US"/>
        </w:rPr>
        <w:t>ներ</w:t>
      </w:r>
      <w:r w:rsidRPr="0023238A">
        <w:rPr>
          <w:rFonts w:ascii="GHEA Grapalat" w:hAnsi="GHEA Grapalat" w:cs="Sylfaen"/>
          <w:sz w:val="22"/>
          <w:lang w:val="en-US" w:eastAsia="en-US"/>
        </w:rPr>
        <w:t>ը</w:t>
      </w:r>
      <w:r w:rsidRPr="0023238A">
        <w:rPr>
          <w:rFonts w:ascii="GHEA Grapalat" w:hAnsi="GHEA Grapalat" w:cs="Sylfaen"/>
          <w:sz w:val="22"/>
          <w:lang w:eastAsia="en-US"/>
        </w:rPr>
        <w:t xml:space="preserve"> (</w:t>
      </w:r>
      <w:r w:rsidRPr="0023238A">
        <w:rPr>
          <w:rFonts w:ascii="GHEA Grapalat" w:hAnsi="GHEA Grapalat" w:cs="Sylfaen"/>
          <w:sz w:val="22"/>
          <w:lang w:val="en-GB" w:eastAsia="en-US"/>
        </w:rPr>
        <w:t>հավելված</w:t>
      </w:r>
      <w:r w:rsidRPr="0023238A">
        <w:rPr>
          <w:rFonts w:ascii="GHEA Grapalat" w:hAnsi="GHEA Grapalat" w:cs="Sylfaen"/>
          <w:sz w:val="22"/>
          <w:lang w:eastAsia="en-US"/>
        </w:rPr>
        <w:t xml:space="preserve"> </w:t>
      </w:r>
      <w:r w:rsidR="00586637" w:rsidRPr="0023238A">
        <w:rPr>
          <w:rFonts w:ascii="GHEA Grapalat" w:hAnsi="GHEA Grapalat" w:cs="Sylfaen"/>
          <w:sz w:val="22"/>
          <w:lang w:eastAsia="en-US"/>
        </w:rPr>
        <w:t>19</w:t>
      </w:r>
      <w:r w:rsidRPr="0023238A">
        <w:rPr>
          <w:rFonts w:ascii="GHEA Grapalat" w:hAnsi="GHEA Grapalat" w:cs="Sylfaen"/>
          <w:sz w:val="22"/>
          <w:lang w:eastAsia="en-US"/>
        </w:rPr>
        <w:t xml:space="preserve"> </w:t>
      </w:r>
      <w:r w:rsidR="00586637" w:rsidRPr="0023238A">
        <w:rPr>
          <w:rFonts w:ascii="GHEA Grapalat" w:hAnsi="GHEA Grapalat" w:cs="Sylfaen"/>
          <w:sz w:val="22"/>
          <w:lang w:val="ru-RU" w:eastAsia="en-US"/>
        </w:rPr>
        <w:t>տող</w:t>
      </w:r>
      <w:r w:rsidRPr="0023238A">
        <w:rPr>
          <w:rFonts w:ascii="GHEA Grapalat" w:hAnsi="GHEA Grapalat" w:cs="Sylfaen"/>
          <w:sz w:val="22"/>
          <w:lang w:eastAsia="en-US"/>
        </w:rPr>
        <w:t xml:space="preserve"> 1,</w:t>
      </w:r>
      <w:r w:rsidR="00586637" w:rsidRPr="0023238A">
        <w:rPr>
          <w:rFonts w:ascii="GHEA Grapalat" w:hAnsi="GHEA Grapalat" w:cs="Sylfaen"/>
          <w:sz w:val="22"/>
          <w:lang w:eastAsia="en-US"/>
        </w:rPr>
        <w:t xml:space="preserve"> </w:t>
      </w:r>
      <w:r w:rsidRPr="0023238A">
        <w:rPr>
          <w:rFonts w:ascii="GHEA Grapalat" w:hAnsi="GHEA Grapalat" w:cs="Sylfaen"/>
          <w:sz w:val="22"/>
          <w:lang w:eastAsia="en-US"/>
        </w:rPr>
        <w:t>2,</w:t>
      </w:r>
      <w:r w:rsidR="00586637" w:rsidRPr="0023238A">
        <w:rPr>
          <w:rFonts w:ascii="GHEA Grapalat" w:hAnsi="GHEA Grapalat" w:cs="Sylfaen"/>
          <w:sz w:val="22"/>
          <w:lang w:eastAsia="en-US"/>
        </w:rPr>
        <w:t xml:space="preserve"> </w:t>
      </w:r>
      <w:r w:rsidRPr="0023238A">
        <w:rPr>
          <w:rFonts w:ascii="GHEA Grapalat" w:hAnsi="GHEA Grapalat" w:cs="Sylfaen"/>
          <w:sz w:val="22"/>
          <w:lang w:eastAsia="en-US"/>
        </w:rPr>
        <w:t xml:space="preserve">5 </w:t>
      </w:r>
      <w:r w:rsidR="00586637" w:rsidRPr="0023238A">
        <w:rPr>
          <w:rFonts w:ascii="GHEA Grapalat" w:hAnsi="GHEA Grapalat" w:cs="Sylfaen"/>
          <w:sz w:val="22"/>
          <w:lang w:eastAsia="en-US"/>
        </w:rPr>
        <w:t xml:space="preserve"> </w:t>
      </w:r>
      <w:r w:rsidR="00586637" w:rsidRPr="0023238A">
        <w:rPr>
          <w:rFonts w:ascii="GHEA Grapalat" w:hAnsi="GHEA Grapalat" w:cs="Sylfaen"/>
          <w:sz w:val="22"/>
          <w:lang w:val="ru-RU" w:eastAsia="en-US"/>
        </w:rPr>
        <w:t>նշված</w:t>
      </w:r>
      <w:r w:rsidR="00586637" w:rsidRPr="0023238A">
        <w:rPr>
          <w:rFonts w:ascii="GHEA Grapalat" w:hAnsi="GHEA Grapalat" w:cs="Sylfaen"/>
          <w:sz w:val="22"/>
          <w:lang w:eastAsia="en-US"/>
        </w:rPr>
        <w:t xml:space="preserve"> </w:t>
      </w:r>
      <w:r w:rsidR="000B011F">
        <w:rPr>
          <w:rFonts w:ascii="GHEA Grapalat" w:hAnsi="GHEA Grapalat" w:cs="Sylfaen"/>
          <w:sz w:val="22"/>
          <w:lang w:val="en-GB" w:eastAsia="en-US"/>
        </w:rPr>
        <w:t>ընկերություններ</w:t>
      </w:r>
      <w:r w:rsidRPr="0023238A">
        <w:rPr>
          <w:rFonts w:ascii="GHEA Grapalat" w:hAnsi="GHEA Grapalat" w:cs="Sylfaen"/>
          <w:sz w:val="22"/>
          <w:lang w:eastAsia="en-US"/>
        </w:rPr>
        <w:t xml:space="preserve">) </w:t>
      </w:r>
      <w:r w:rsidRPr="0023238A">
        <w:rPr>
          <w:rFonts w:ascii="GHEA Grapalat" w:hAnsi="GHEA Grapalat" w:cs="Sylfaen"/>
          <w:sz w:val="22"/>
          <w:lang w:val="en-US" w:eastAsia="en-US"/>
        </w:rPr>
        <w:t>ցածր է պրակտիկայում ընդունված</w:t>
      </w:r>
      <w:r w:rsidRPr="0023238A">
        <w:rPr>
          <w:rFonts w:ascii="GHEA Grapalat" w:hAnsi="GHEA Grapalat" w:cs="Sylfaen"/>
          <w:sz w:val="22"/>
          <w:lang w:eastAsia="en-US"/>
        </w:rPr>
        <w:t xml:space="preserve"> </w:t>
      </w:r>
      <w:r w:rsidRPr="0023238A">
        <w:rPr>
          <w:rFonts w:ascii="GHEA Grapalat" w:hAnsi="GHEA Grapalat" w:cs="Sylfaen"/>
          <w:sz w:val="22"/>
          <w:lang w:val="en-US" w:eastAsia="en-US"/>
        </w:rPr>
        <w:t>թույլատրելի</w:t>
      </w:r>
      <w:r w:rsidRPr="0023238A">
        <w:rPr>
          <w:rFonts w:ascii="GHEA Grapalat" w:hAnsi="GHEA Grapalat" w:cs="Sylfaen"/>
          <w:sz w:val="22"/>
          <w:lang w:eastAsia="en-US"/>
        </w:rPr>
        <w:t xml:space="preserve"> </w:t>
      </w:r>
      <w:r w:rsidRPr="0023238A">
        <w:rPr>
          <w:rFonts w:ascii="GHEA Grapalat" w:hAnsi="GHEA Grapalat" w:cs="Sylfaen"/>
          <w:sz w:val="22"/>
          <w:lang w:val="en-US" w:eastAsia="en-US"/>
        </w:rPr>
        <w:t>սահմանային</w:t>
      </w:r>
      <w:r w:rsidRPr="0023238A">
        <w:rPr>
          <w:rFonts w:ascii="GHEA Grapalat" w:hAnsi="GHEA Grapalat" w:cs="Sylfaen"/>
          <w:sz w:val="22"/>
          <w:lang w:eastAsia="en-US"/>
        </w:rPr>
        <w:t xml:space="preserve"> </w:t>
      </w:r>
      <w:r w:rsidRPr="0023238A">
        <w:rPr>
          <w:rFonts w:ascii="GHEA Grapalat" w:hAnsi="GHEA Grapalat" w:cs="Sylfaen"/>
          <w:sz w:val="22"/>
          <w:lang w:val="en-US" w:eastAsia="en-US"/>
        </w:rPr>
        <w:t>նորմայից</w:t>
      </w:r>
      <w:r w:rsidRPr="0023238A">
        <w:rPr>
          <w:rFonts w:ascii="GHEA Grapalat" w:hAnsi="GHEA Grapalat" w:cs="Sylfaen"/>
          <w:sz w:val="22"/>
          <w:lang w:eastAsia="en-US"/>
        </w:rPr>
        <w:t xml:space="preserve">, </w:t>
      </w:r>
      <w:r w:rsidRPr="0023238A">
        <w:rPr>
          <w:rFonts w:ascii="GHEA Grapalat" w:hAnsi="GHEA Grapalat" w:cs="Sylfaen"/>
          <w:sz w:val="22"/>
          <w:lang w:val="en-US" w:eastAsia="en-US"/>
        </w:rPr>
        <w:t>ինչը</w:t>
      </w:r>
      <w:r w:rsidRPr="0023238A">
        <w:rPr>
          <w:rFonts w:ascii="GHEA Grapalat" w:hAnsi="GHEA Grapalat" w:cs="Sylfaen"/>
          <w:sz w:val="22"/>
          <w:lang w:eastAsia="en-US"/>
        </w:rPr>
        <w:t xml:space="preserve"> </w:t>
      </w:r>
      <w:r w:rsidRPr="0023238A">
        <w:rPr>
          <w:rFonts w:ascii="GHEA Grapalat" w:hAnsi="GHEA Grapalat" w:cs="Sylfaen"/>
          <w:sz w:val="22"/>
          <w:lang w:val="en-US" w:eastAsia="en-US"/>
        </w:rPr>
        <w:t>ցույց</w:t>
      </w:r>
      <w:r w:rsidRPr="0023238A">
        <w:rPr>
          <w:rFonts w:ascii="GHEA Grapalat" w:hAnsi="GHEA Grapalat" w:cs="Sylfaen"/>
          <w:sz w:val="22"/>
          <w:lang w:eastAsia="en-US"/>
        </w:rPr>
        <w:t xml:space="preserve"> </w:t>
      </w:r>
      <w:r w:rsidRPr="0023238A">
        <w:rPr>
          <w:rFonts w:ascii="GHEA Grapalat" w:hAnsi="GHEA Grapalat" w:cs="Sylfaen"/>
          <w:sz w:val="22"/>
          <w:lang w:val="en-US" w:eastAsia="en-US"/>
        </w:rPr>
        <w:t>է</w:t>
      </w:r>
      <w:r w:rsidRPr="0023238A">
        <w:rPr>
          <w:rFonts w:ascii="GHEA Grapalat" w:hAnsi="GHEA Grapalat" w:cs="Sylfaen"/>
          <w:sz w:val="22"/>
          <w:lang w:eastAsia="en-US"/>
        </w:rPr>
        <w:t xml:space="preserve"> </w:t>
      </w:r>
      <w:r w:rsidRPr="0023238A">
        <w:rPr>
          <w:rFonts w:ascii="GHEA Grapalat" w:hAnsi="GHEA Grapalat" w:cs="Sylfaen"/>
          <w:sz w:val="22"/>
          <w:lang w:val="en-GB" w:eastAsia="en-US"/>
        </w:rPr>
        <w:t>տալիս</w:t>
      </w:r>
      <w:r w:rsidRPr="0023238A">
        <w:rPr>
          <w:rFonts w:ascii="GHEA Grapalat" w:hAnsi="GHEA Grapalat" w:cs="Sylfaen"/>
          <w:sz w:val="22"/>
          <w:lang w:eastAsia="en-US"/>
        </w:rPr>
        <w:t xml:space="preserve">, </w:t>
      </w:r>
      <w:r w:rsidRPr="0023238A">
        <w:rPr>
          <w:rFonts w:ascii="GHEA Grapalat" w:hAnsi="GHEA Grapalat" w:cs="Sylfaen"/>
          <w:sz w:val="22"/>
          <w:lang w:val="en-GB" w:eastAsia="en-US"/>
        </w:rPr>
        <w:t>որ</w:t>
      </w:r>
      <w:r w:rsidRPr="0023238A">
        <w:rPr>
          <w:rFonts w:ascii="GHEA Grapalat" w:hAnsi="GHEA Grapalat" w:cs="Sylfaen"/>
          <w:sz w:val="22"/>
          <w:lang w:eastAsia="en-US"/>
        </w:rPr>
        <w:t xml:space="preserve"> </w:t>
      </w:r>
      <w:r w:rsidR="00586637" w:rsidRPr="0023238A">
        <w:rPr>
          <w:rFonts w:ascii="GHEA Grapalat" w:hAnsi="GHEA Grapalat" w:cs="Sylfaen"/>
          <w:sz w:val="22"/>
          <w:lang w:val="en-US" w:eastAsia="en-US"/>
        </w:rPr>
        <w:t>ընկերություններ</w:t>
      </w:r>
      <w:r w:rsidR="00586637" w:rsidRPr="0023238A">
        <w:rPr>
          <w:rFonts w:ascii="GHEA Grapalat" w:hAnsi="GHEA Grapalat" w:cs="Sylfaen"/>
          <w:sz w:val="22"/>
          <w:lang w:val="ru-RU" w:eastAsia="en-US"/>
        </w:rPr>
        <w:t>ն</w:t>
      </w:r>
      <w:r w:rsidR="00586637" w:rsidRPr="0023238A">
        <w:rPr>
          <w:rFonts w:ascii="GHEA Grapalat" w:hAnsi="GHEA Grapalat" w:cs="Sylfaen"/>
          <w:sz w:val="22"/>
          <w:lang w:eastAsia="en-US"/>
        </w:rPr>
        <w:t xml:space="preserve"> </w:t>
      </w:r>
      <w:r w:rsidR="00586637" w:rsidRPr="0023238A">
        <w:rPr>
          <w:rFonts w:ascii="GHEA Grapalat" w:hAnsi="GHEA Grapalat" w:cs="Sylfaen"/>
          <w:sz w:val="22"/>
          <w:lang w:val="ru-RU" w:eastAsia="en-US"/>
        </w:rPr>
        <w:t>իրացվելիության</w:t>
      </w:r>
      <w:r w:rsidR="00586637" w:rsidRPr="0023238A">
        <w:rPr>
          <w:rFonts w:ascii="GHEA Grapalat" w:hAnsi="GHEA Grapalat" w:cs="Sylfaen"/>
          <w:sz w:val="22"/>
          <w:lang w:eastAsia="en-US"/>
        </w:rPr>
        <w:t xml:space="preserve"> </w:t>
      </w:r>
      <w:r w:rsidR="00586637" w:rsidRPr="0023238A">
        <w:rPr>
          <w:rFonts w:ascii="GHEA Grapalat" w:hAnsi="GHEA Grapalat" w:cs="Sylfaen"/>
          <w:sz w:val="22"/>
          <w:lang w:val="ru-RU" w:eastAsia="en-US"/>
        </w:rPr>
        <w:t>առումով</w:t>
      </w:r>
      <w:r w:rsidR="00586637" w:rsidRPr="0023238A">
        <w:rPr>
          <w:rFonts w:ascii="GHEA Grapalat" w:hAnsi="GHEA Grapalat" w:cs="Sylfaen"/>
          <w:sz w:val="22"/>
          <w:lang w:eastAsia="en-US"/>
        </w:rPr>
        <w:t xml:space="preserve"> </w:t>
      </w:r>
      <w:r w:rsidR="00586637" w:rsidRPr="0023238A">
        <w:rPr>
          <w:rFonts w:ascii="GHEA Grapalat" w:hAnsi="GHEA Grapalat" w:cs="Sylfaen"/>
          <w:sz w:val="22"/>
          <w:lang w:val="ru-RU" w:eastAsia="en-US"/>
        </w:rPr>
        <w:t>ունեն</w:t>
      </w:r>
      <w:r w:rsidR="00586637" w:rsidRPr="0023238A">
        <w:rPr>
          <w:rFonts w:ascii="GHEA Grapalat" w:hAnsi="GHEA Grapalat" w:cs="Sylfaen"/>
          <w:sz w:val="22"/>
          <w:lang w:eastAsia="en-US"/>
        </w:rPr>
        <w:t xml:space="preserve"> </w:t>
      </w:r>
      <w:r w:rsidR="00586637" w:rsidRPr="0023238A">
        <w:rPr>
          <w:rFonts w:ascii="GHEA Grapalat" w:hAnsi="GHEA Grapalat" w:cs="Sylfaen"/>
          <w:sz w:val="22"/>
          <w:lang w:val="ru-RU" w:eastAsia="en-US"/>
        </w:rPr>
        <w:t>դժվարություններ</w:t>
      </w:r>
      <w:r w:rsidR="00586637" w:rsidRPr="0023238A">
        <w:rPr>
          <w:rFonts w:ascii="GHEA Grapalat" w:hAnsi="GHEA Grapalat" w:cs="Sylfaen"/>
          <w:sz w:val="22"/>
          <w:lang w:eastAsia="en-US"/>
        </w:rPr>
        <w:t>,</w:t>
      </w:r>
      <w:r w:rsidRPr="0023238A">
        <w:rPr>
          <w:rFonts w:ascii="GHEA Grapalat" w:hAnsi="GHEA Grapalat" w:cs="Sylfaen"/>
          <w:sz w:val="22"/>
          <w:lang w:eastAsia="en-US"/>
        </w:rPr>
        <w:t xml:space="preserve"> </w:t>
      </w:r>
      <w:r w:rsidRPr="0023238A">
        <w:rPr>
          <w:rFonts w:ascii="GHEA Grapalat" w:hAnsi="GHEA Grapalat" w:cs="Sylfaen"/>
          <w:sz w:val="22"/>
        </w:rPr>
        <w:t>ցածր է կարճաժամկետ պարտավորությունների դրամական միջոցներով կամ դրանց համարժեքներով ապահովվածության աստիճանը:</w:t>
      </w:r>
    </w:p>
    <w:p w:rsidR="009D7879" w:rsidRPr="0023238A" w:rsidRDefault="009D7879" w:rsidP="009D7879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</w:rPr>
        <w:lastRenderedPageBreak/>
        <w:t>3</w:t>
      </w:r>
      <w:r w:rsidRPr="0023238A">
        <w:rPr>
          <w:rFonts w:ascii="GHEA Grapalat" w:hAnsi="GHEA Grapalat"/>
          <w:sz w:val="22"/>
          <w:lang w:val="hy-AM"/>
        </w:rPr>
        <w:t>. Ակտիվների շրջանառելիության գործակիցը բնութագրում է ընկերության բոլոր միջոցների շրջապտույտի արագությունը՝ անկախ դրանց ձևավորման աղբյո</w:t>
      </w:r>
      <w:r w:rsidR="00323F18" w:rsidRPr="0023238A">
        <w:rPr>
          <w:rFonts w:ascii="GHEA Grapalat" w:hAnsi="GHEA Grapalat"/>
          <w:sz w:val="22"/>
          <w:lang w:val="hy-AM"/>
        </w:rPr>
        <w:t>ւրից և որքան մեծ է այս ցուցանիշ</w:t>
      </w:r>
      <w:r w:rsidR="00323F18" w:rsidRPr="0023238A">
        <w:rPr>
          <w:rFonts w:ascii="GHEA Grapalat" w:hAnsi="GHEA Grapalat"/>
          <w:sz w:val="22"/>
          <w:lang w:val="ru-RU"/>
        </w:rPr>
        <w:t>ն</w:t>
      </w:r>
      <w:r w:rsidRPr="0023238A">
        <w:rPr>
          <w:rFonts w:ascii="GHEA Grapalat" w:hAnsi="GHEA Grapalat"/>
          <w:sz w:val="22"/>
          <w:lang w:val="hy-AM"/>
        </w:rPr>
        <w:t>, այնքան արդյունավետորեն են օգտագործվում ակտիվները:</w:t>
      </w:r>
      <w:r w:rsidRPr="0023238A">
        <w:rPr>
          <w:rFonts w:ascii="GHEA Grapalat" w:hAnsi="GHEA Grapalat" w:cs="Sylfaen"/>
          <w:sz w:val="22"/>
          <w:lang w:val="hy-AM"/>
        </w:rPr>
        <w:t xml:space="preserve"> </w:t>
      </w:r>
      <w:r w:rsidRPr="0023238A">
        <w:rPr>
          <w:rFonts w:ascii="GHEA Grapalat" w:hAnsi="GHEA Grapalat" w:cs="Sylfaen"/>
          <w:sz w:val="22"/>
          <w:lang w:val="en-GB"/>
        </w:rPr>
        <w:t>Ընկերությունների</w:t>
      </w:r>
      <w:r w:rsidRPr="0023238A">
        <w:rPr>
          <w:rFonts w:ascii="GHEA Grapalat" w:hAnsi="GHEA Grapalat" w:cs="Sylfaen"/>
          <w:sz w:val="22"/>
        </w:rPr>
        <w:t xml:space="preserve"> </w:t>
      </w:r>
      <w:r w:rsidRPr="0023238A">
        <w:rPr>
          <w:rFonts w:ascii="GHEA Grapalat" w:hAnsi="GHEA Grapalat" w:cs="Sylfaen"/>
          <w:sz w:val="22"/>
          <w:lang w:val="en-GB"/>
        </w:rPr>
        <w:t>մոտ</w:t>
      </w:r>
      <w:r w:rsidRPr="0023238A">
        <w:rPr>
          <w:rFonts w:ascii="GHEA Grapalat" w:hAnsi="GHEA Grapalat" w:cs="Sylfaen"/>
          <w:sz w:val="22"/>
        </w:rPr>
        <w:t xml:space="preserve"> </w:t>
      </w:r>
      <w:r w:rsidRPr="0023238A">
        <w:rPr>
          <w:rFonts w:ascii="GHEA Grapalat" w:hAnsi="GHEA Grapalat" w:cs="Sylfaen"/>
          <w:sz w:val="22"/>
          <w:lang w:val="en-GB"/>
        </w:rPr>
        <w:t>այս</w:t>
      </w:r>
      <w:r w:rsidRPr="0023238A">
        <w:rPr>
          <w:rFonts w:ascii="GHEA Grapalat" w:hAnsi="GHEA Grapalat" w:cs="Sylfaen"/>
          <w:sz w:val="22"/>
        </w:rPr>
        <w:t xml:space="preserve"> </w:t>
      </w:r>
      <w:r w:rsidRPr="0023238A">
        <w:rPr>
          <w:rFonts w:ascii="GHEA Grapalat" w:hAnsi="GHEA Grapalat" w:cs="Sylfaen"/>
          <w:sz w:val="22"/>
          <w:lang w:val="en-GB"/>
        </w:rPr>
        <w:t>ցուցանիշը բարձր է և</w:t>
      </w:r>
      <w:r w:rsidRPr="0023238A">
        <w:rPr>
          <w:rFonts w:ascii="GHEA Grapalat" w:hAnsi="GHEA Grapalat" w:cs="Sylfaen"/>
          <w:sz w:val="22"/>
        </w:rPr>
        <w:t xml:space="preserve"> </w:t>
      </w:r>
      <w:r w:rsidRPr="0023238A">
        <w:rPr>
          <w:rFonts w:ascii="GHEA Grapalat" w:hAnsi="GHEA Grapalat" w:cs="Sylfaen"/>
          <w:sz w:val="22"/>
          <w:lang w:val="en-GB"/>
        </w:rPr>
        <w:t>ընկած</w:t>
      </w:r>
      <w:r w:rsidRPr="0023238A">
        <w:rPr>
          <w:rFonts w:ascii="GHEA Grapalat" w:hAnsi="GHEA Grapalat" w:cs="Sylfaen"/>
          <w:sz w:val="22"/>
        </w:rPr>
        <w:t xml:space="preserve"> </w:t>
      </w:r>
      <w:r w:rsidRPr="0023238A">
        <w:rPr>
          <w:rFonts w:ascii="GHEA Grapalat" w:hAnsi="GHEA Grapalat" w:cs="Sylfaen"/>
          <w:sz w:val="22"/>
          <w:lang w:val="en-GB"/>
        </w:rPr>
        <w:t>է</w:t>
      </w:r>
      <w:r w:rsidR="00323F18" w:rsidRPr="0023238A">
        <w:rPr>
          <w:rFonts w:ascii="GHEA Grapalat" w:hAnsi="GHEA Grapalat" w:cs="Sylfaen"/>
          <w:sz w:val="22"/>
        </w:rPr>
        <w:t xml:space="preserve"> 1.258 </w:t>
      </w:r>
      <w:r w:rsidRPr="0023238A">
        <w:rPr>
          <w:rFonts w:ascii="GHEA Grapalat" w:hAnsi="GHEA Grapalat" w:cs="Sylfaen"/>
          <w:sz w:val="22"/>
        </w:rPr>
        <w:t>-</w:t>
      </w:r>
      <w:r w:rsidR="00323F18" w:rsidRPr="0023238A">
        <w:rPr>
          <w:rFonts w:ascii="GHEA Grapalat" w:hAnsi="GHEA Grapalat" w:cs="Sylfaen"/>
          <w:sz w:val="22"/>
        </w:rPr>
        <w:t xml:space="preserve"> </w:t>
      </w:r>
      <w:r w:rsidRPr="0023238A">
        <w:rPr>
          <w:rFonts w:ascii="GHEA Grapalat" w:hAnsi="GHEA Grapalat" w:cs="Sylfaen"/>
          <w:sz w:val="22"/>
        </w:rPr>
        <w:t xml:space="preserve">3.396 </w:t>
      </w:r>
      <w:r w:rsidRPr="0023238A">
        <w:rPr>
          <w:rFonts w:ascii="GHEA Grapalat" w:hAnsi="GHEA Grapalat" w:cs="Sylfaen"/>
          <w:sz w:val="22"/>
          <w:lang w:val="en-GB"/>
        </w:rPr>
        <w:t>միջակայքում</w:t>
      </w:r>
      <w:r w:rsidRPr="0023238A">
        <w:rPr>
          <w:rFonts w:ascii="GHEA Grapalat" w:hAnsi="GHEA Grapalat" w:cs="Sylfaen"/>
          <w:sz w:val="22"/>
          <w:lang w:eastAsia="en-US"/>
        </w:rPr>
        <w:t xml:space="preserve">: </w:t>
      </w:r>
    </w:p>
    <w:p w:rsidR="009D7879" w:rsidRPr="0023238A" w:rsidRDefault="009D7879" w:rsidP="009D7879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>4.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 հետ կապված բոլոր ցուցանիշները ընկերությունների</w:t>
      </w:r>
      <w:r w:rsidRPr="0023238A">
        <w:rPr>
          <w:rFonts w:ascii="GHEA Grapalat" w:hAnsi="GHEA Grapalat"/>
          <w:sz w:val="22"/>
          <w:lang w:val="hy-AM"/>
        </w:rPr>
        <w:t xml:space="preserve"> </w:t>
      </w:r>
      <w:r w:rsidRPr="0023238A">
        <w:rPr>
          <w:rFonts w:ascii="GHEA Grapalat" w:hAnsi="GHEA Grapalat" w:cs="Sylfaen"/>
          <w:sz w:val="22"/>
          <w:lang w:val="hy-AM"/>
        </w:rPr>
        <w:t>մոտ դրական մեծություն են</w:t>
      </w:r>
      <w:r w:rsidR="00323F18" w:rsidRPr="0023238A">
        <w:rPr>
          <w:rFonts w:ascii="GHEA Grapalat" w:hAnsi="GHEA Grapalat" w:cs="Sylfaen"/>
          <w:sz w:val="22"/>
          <w:lang w:val="hy-AM"/>
        </w:rPr>
        <w:t xml:space="preserve"> և ը</w:t>
      </w:r>
      <w:r w:rsidR="000B011F">
        <w:rPr>
          <w:rFonts w:ascii="GHEA Grapalat" w:hAnsi="GHEA Grapalat" w:cs="Sylfaen"/>
          <w:sz w:val="22"/>
          <w:lang w:val="hy-AM"/>
        </w:rPr>
        <w:t xml:space="preserve">նկած են 0,44 – 5,82 </w:t>
      </w:r>
      <w:r w:rsidR="000B011F" w:rsidRPr="000B011F">
        <w:rPr>
          <w:rFonts w:ascii="GHEA Grapalat" w:hAnsi="GHEA Grapalat" w:cs="Sylfaen"/>
          <w:sz w:val="22"/>
          <w:lang w:val="hy-AM"/>
        </w:rPr>
        <w:t>միջակայքում</w:t>
      </w:r>
      <w:r w:rsidR="00923391" w:rsidRPr="0023238A">
        <w:rPr>
          <w:rFonts w:ascii="GHEA Grapalat" w:hAnsi="GHEA Grapalat" w:cs="Sylfaen"/>
          <w:sz w:val="22"/>
          <w:lang w:val="hy-AM"/>
        </w:rPr>
        <w:t>:</w:t>
      </w:r>
    </w:p>
    <w:p w:rsidR="009D7879" w:rsidRPr="0023238A" w:rsidRDefault="009D7879" w:rsidP="009D7879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 xml:space="preserve">5.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ընկերություններում եկամուտները հիմնականում ձևավորվել են հիմնական գործունեությունից: </w:t>
      </w:r>
    </w:p>
    <w:p w:rsidR="009D7879" w:rsidRPr="0023238A" w:rsidRDefault="0023238A" w:rsidP="009D7879">
      <w:pPr>
        <w:spacing w:line="360" w:lineRule="auto"/>
        <w:rPr>
          <w:rFonts w:ascii="GHEA Grapalat" w:hAnsi="GHEA Grapalat" w:cs="Sylfaen"/>
          <w:sz w:val="22"/>
          <w:lang w:val="hy-AM"/>
        </w:rPr>
      </w:pPr>
      <w:r w:rsidRPr="003464D1">
        <w:rPr>
          <w:rFonts w:ascii="GHEA Grapalat" w:hAnsi="GHEA Grapalat" w:cs="Sylfaen"/>
          <w:sz w:val="22"/>
          <w:lang w:val="hy-AM"/>
        </w:rPr>
        <w:tab/>
        <w:t>19</w:t>
      </w:r>
      <w:r w:rsidR="009D7879" w:rsidRPr="0023238A">
        <w:rPr>
          <w:rFonts w:ascii="GHEA Grapalat" w:hAnsi="GHEA Grapalat" w:cs="Sylfaen"/>
          <w:sz w:val="22"/>
          <w:lang w:val="hy-AM"/>
        </w:rPr>
        <w:t>.5  Եզրակացություններ</w:t>
      </w:r>
    </w:p>
    <w:p w:rsidR="009D7879" w:rsidRPr="0023238A" w:rsidRDefault="009D7879" w:rsidP="009D7879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ab/>
        <w:t xml:space="preserve"> 2017թ. տարեկան տվյալներով </w:t>
      </w:r>
      <w:r w:rsidR="00923391" w:rsidRPr="0023238A">
        <w:rPr>
          <w:rFonts w:ascii="GHEA Grapalat" w:hAnsi="GHEA Grapalat" w:cs="Sylfaen"/>
          <w:sz w:val="22"/>
          <w:lang w:val="hy-AM"/>
        </w:rPr>
        <w:t>ՀՀ Արարատի</w:t>
      </w:r>
      <w:r w:rsidRPr="0023238A">
        <w:rPr>
          <w:rFonts w:ascii="GHEA Grapalat" w:hAnsi="GHEA Grapalat" w:cs="Sylfaen"/>
          <w:sz w:val="22"/>
          <w:lang w:val="hy-AM"/>
        </w:rPr>
        <w:t xml:space="preserve"> մարզպետարանի ենթակայության ընկերություն</w:t>
      </w:r>
      <w:r w:rsidR="00923391" w:rsidRPr="0023238A">
        <w:rPr>
          <w:rFonts w:ascii="GHEA Grapalat" w:hAnsi="GHEA Grapalat" w:cs="Sylfaen"/>
          <w:sz w:val="22"/>
          <w:lang w:val="hy-AM"/>
        </w:rPr>
        <w:t>ն</w:t>
      </w:r>
      <w:r w:rsidR="000B011F" w:rsidRPr="000B011F">
        <w:rPr>
          <w:rFonts w:ascii="GHEA Grapalat" w:hAnsi="GHEA Grapalat" w:cs="Sylfaen"/>
          <w:sz w:val="22"/>
          <w:lang w:val="hy-AM"/>
        </w:rPr>
        <w:t>երն</w:t>
      </w:r>
      <w:r w:rsidR="00923391" w:rsidRPr="0023238A">
        <w:rPr>
          <w:rFonts w:ascii="GHEA Grapalat" w:hAnsi="GHEA Grapalat" w:cs="Sylfaen"/>
          <w:sz w:val="22"/>
          <w:lang w:val="hy-AM"/>
        </w:rPr>
        <w:t xml:space="preserve"> աշխատել են շահույթով /</w:t>
      </w:r>
      <w:r w:rsidRPr="0023238A">
        <w:rPr>
          <w:rFonts w:ascii="GHEA Grapalat" w:hAnsi="GHEA Grapalat" w:cs="Sylfaen"/>
          <w:sz w:val="22"/>
          <w:lang w:val="hy-AM"/>
        </w:rPr>
        <w:t xml:space="preserve"> </w:t>
      </w:r>
      <w:r w:rsidR="00923391" w:rsidRPr="0023238A">
        <w:rPr>
          <w:rFonts w:ascii="GHEA Grapalat" w:hAnsi="GHEA Grapalat" w:cs="Sylfaen"/>
          <w:sz w:val="22"/>
          <w:lang w:val="hy-AM"/>
        </w:rPr>
        <w:t>&lt;&lt;ՈԿՖ Բանավանի ԱԱՊԿ&gt;&gt; ՓԲԸ-ն շահույթ վնաս չի ձևավորել/:</w:t>
      </w:r>
      <w:r w:rsidRPr="0023238A">
        <w:rPr>
          <w:rFonts w:ascii="GHEA Grapalat" w:hAnsi="GHEA Grapalat" w:cs="Sylfaen"/>
          <w:sz w:val="22"/>
          <w:lang w:val="hy-AM"/>
        </w:rPr>
        <w:t xml:space="preserve"> </w:t>
      </w:r>
      <w:r w:rsidR="00923391" w:rsidRPr="0023238A">
        <w:rPr>
          <w:rFonts w:ascii="GHEA Grapalat" w:hAnsi="GHEA Grapalat" w:cs="Sylfaen"/>
          <w:sz w:val="22"/>
          <w:lang w:val="hy-AM"/>
        </w:rPr>
        <w:t>Ընկերությունների</w:t>
      </w:r>
      <w:r w:rsidRPr="0023238A">
        <w:rPr>
          <w:rFonts w:ascii="GHEA Grapalat" w:hAnsi="GHEA Grapalat"/>
          <w:sz w:val="22"/>
          <w:lang w:val="hy-AM"/>
        </w:rPr>
        <w:t xml:space="preserve"> մոտ</w:t>
      </w:r>
      <w:r w:rsidRPr="0023238A">
        <w:rPr>
          <w:rFonts w:ascii="GHEA Grapalat" w:hAnsi="GHEA Grapalat" w:cs="Sylfaen"/>
          <w:sz w:val="22"/>
          <w:lang w:val="hy-AM"/>
        </w:rPr>
        <w:t xml:space="preserve"> </w:t>
      </w:r>
      <w:r w:rsidR="00923391" w:rsidRPr="0023238A">
        <w:rPr>
          <w:rFonts w:ascii="GHEA Grapalat" w:hAnsi="GHEA Grapalat" w:cs="Sylfaen"/>
          <w:sz w:val="22"/>
          <w:lang w:val="hy-AM"/>
        </w:rPr>
        <w:t xml:space="preserve">նախորդ տարվա նկատմամբ </w:t>
      </w:r>
      <w:r w:rsidRPr="0023238A">
        <w:rPr>
          <w:rFonts w:ascii="GHEA Grapalat" w:hAnsi="GHEA Grapalat" w:cs="Sylfaen"/>
          <w:sz w:val="22"/>
          <w:lang w:val="hy-AM"/>
        </w:rPr>
        <w:t>նկատվել է ֆինանսատնտեսական վիճակի բարելավում, ընկերու</w:t>
      </w:r>
      <w:r w:rsidR="00323F18" w:rsidRPr="0023238A">
        <w:rPr>
          <w:rFonts w:ascii="GHEA Grapalat" w:hAnsi="GHEA Grapalat" w:cs="Sylfaen"/>
          <w:sz w:val="22"/>
          <w:lang w:val="hy-AM"/>
        </w:rPr>
        <w:t>թյունների ընդամենը զուտ շահույթ</w:t>
      </w:r>
      <w:r w:rsidR="000B011F" w:rsidRPr="000B011F">
        <w:rPr>
          <w:rFonts w:ascii="GHEA Grapalat" w:hAnsi="GHEA Grapalat" w:cs="Sylfaen"/>
          <w:sz w:val="22"/>
          <w:lang w:val="hy-AM"/>
        </w:rPr>
        <w:t>ը նախորդ տարվա նկատմամբ</w:t>
      </w:r>
      <w:r w:rsidR="00923391" w:rsidRPr="0023238A">
        <w:rPr>
          <w:rFonts w:ascii="GHEA Grapalat" w:hAnsi="GHEA Grapalat" w:cs="Sylfaen"/>
          <w:sz w:val="22"/>
          <w:lang w:val="hy-AM"/>
        </w:rPr>
        <w:t xml:space="preserve"> </w:t>
      </w:r>
      <w:r w:rsidR="00323F18" w:rsidRPr="0023238A">
        <w:rPr>
          <w:rFonts w:ascii="GHEA Grapalat" w:hAnsi="GHEA Grapalat" w:cs="Sylfaen"/>
          <w:sz w:val="22"/>
          <w:lang w:val="hy-AM"/>
        </w:rPr>
        <w:t xml:space="preserve">կրկնակի </w:t>
      </w:r>
      <w:r w:rsidR="00923391" w:rsidRPr="0023238A">
        <w:rPr>
          <w:rFonts w:ascii="GHEA Grapalat" w:hAnsi="GHEA Grapalat" w:cs="Sylfaen"/>
          <w:sz w:val="22"/>
          <w:lang w:val="hy-AM"/>
        </w:rPr>
        <w:t xml:space="preserve">աճել է </w:t>
      </w:r>
      <w:r w:rsidR="00323F18" w:rsidRPr="0023238A">
        <w:rPr>
          <w:rFonts w:ascii="GHEA Grapalat" w:hAnsi="GHEA Grapalat" w:cs="Sylfaen"/>
          <w:sz w:val="22"/>
          <w:lang w:val="hy-AM"/>
        </w:rPr>
        <w:t>և կազմել է 43,588.8.0 հազ. դրամ:</w:t>
      </w:r>
      <w:r w:rsidR="000B011F" w:rsidRPr="000B011F">
        <w:rPr>
          <w:rFonts w:ascii="GHEA Grapalat" w:hAnsi="GHEA Grapalat" w:cs="Sylfaen"/>
          <w:sz w:val="22"/>
          <w:lang w:val="hy-AM"/>
        </w:rPr>
        <w:t xml:space="preserve"> </w:t>
      </w:r>
      <w:r w:rsidR="00923391" w:rsidRPr="0023238A">
        <w:rPr>
          <w:rFonts w:ascii="GHEA Grapalat" w:hAnsi="GHEA Grapalat" w:cs="Sylfaen"/>
          <w:sz w:val="22"/>
          <w:lang w:val="hy-AM"/>
        </w:rPr>
        <w:t>&lt;&lt;</w:t>
      </w:r>
      <w:r w:rsidR="00323F18" w:rsidRPr="0023238A">
        <w:rPr>
          <w:rFonts w:ascii="GHEA Grapalat" w:hAnsi="GHEA Grapalat" w:cs="Sylfaen"/>
          <w:sz w:val="22"/>
          <w:lang w:val="hy-AM"/>
        </w:rPr>
        <w:t xml:space="preserve">Մասիսի բժշկական կենտրոն&gt;&gt; ՓԲԸ-ի զուտ շահույթն աճել է 3 անգամ և կազմել՝ 24067,1 հազ. դրամ, արդյունքում կուտակված վնասի անկումը կազմել է </w:t>
      </w:r>
      <w:r w:rsidR="005612A4" w:rsidRPr="0023238A">
        <w:rPr>
          <w:rFonts w:ascii="GHEA Grapalat" w:hAnsi="GHEA Grapalat" w:cs="Sylfaen"/>
          <w:sz w:val="22"/>
          <w:lang w:val="hy-AM"/>
        </w:rPr>
        <w:t>127,9</w:t>
      </w:r>
      <w:r w:rsidR="00923391" w:rsidRPr="0023238A">
        <w:rPr>
          <w:rFonts w:ascii="GHEA Grapalat" w:hAnsi="GHEA Grapalat" w:cs="Sylfaen"/>
          <w:sz w:val="22"/>
          <w:lang w:val="hy-AM" w:eastAsia="en-US"/>
        </w:rPr>
        <w:t>%</w:t>
      </w:r>
      <w:r w:rsidRPr="0023238A">
        <w:rPr>
          <w:rFonts w:ascii="GHEA Grapalat" w:hAnsi="GHEA Grapalat" w:cs="Sylfaen"/>
          <w:sz w:val="22"/>
          <w:lang w:val="hy-AM"/>
        </w:rPr>
        <w:t>:</w:t>
      </w:r>
    </w:p>
    <w:p w:rsidR="00C2552A" w:rsidRPr="00FD61F2" w:rsidRDefault="009D7879" w:rsidP="00923391">
      <w:pPr>
        <w:tabs>
          <w:tab w:val="left" w:pos="426"/>
        </w:tabs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ab/>
      </w:r>
      <w:r w:rsidR="004E416F" w:rsidRPr="0023238A">
        <w:rPr>
          <w:rFonts w:ascii="GHEA Grapalat" w:hAnsi="GHEA Grapalat" w:cs="Sylfaen"/>
          <w:sz w:val="22"/>
          <w:lang w:val="hy-AM"/>
        </w:rPr>
        <w:t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/պետպատվեր/,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Արարատի մարզպետարանի բոլոր ընկերություններին</w:t>
      </w:r>
      <w:r w:rsidR="004E416F" w:rsidRPr="0023238A">
        <w:rPr>
          <w:rFonts w:ascii="GHEA Grapalat" w:hAnsi="GHEA Grapalat"/>
          <w:sz w:val="22"/>
          <w:lang w:val="hy-AM"/>
        </w:rPr>
        <w:t xml:space="preserve"> պետպատվերի շրջանակներում հատկացված ընդամենը գումարը կազմում է </w:t>
      </w:r>
      <w:r w:rsidR="005612A4" w:rsidRPr="0023238A">
        <w:rPr>
          <w:rFonts w:ascii="GHEA Grapalat" w:hAnsi="GHEA Grapalat"/>
          <w:sz w:val="22"/>
          <w:lang w:val="hy-AM"/>
        </w:rPr>
        <w:t>1,993,572.7</w:t>
      </w:r>
      <w:r w:rsidR="004E416F" w:rsidRPr="0023238A">
        <w:rPr>
          <w:rFonts w:ascii="GHEA Grapalat" w:hAnsi="GHEA Grapalat"/>
          <w:sz w:val="22"/>
          <w:lang w:val="hy-AM"/>
        </w:rPr>
        <w:t xml:space="preserve"> հազ. դրամ, որը կազմում է ընդամենը եկամուտների </w:t>
      </w:r>
      <w:r w:rsidR="00BE3E27">
        <w:rPr>
          <w:rFonts w:ascii="GHEA Grapalat" w:hAnsi="GHEA Grapalat"/>
          <w:sz w:val="22"/>
          <w:lang w:val="hy-AM"/>
        </w:rPr>
        <w:t>7</w:t>
      </w:r>
      <w:r w:rsidR="00BE3E27" w:rsidRPr="00BE3E27">
        <w:rPr>
          <w:rFonts w:ascii="GHEA Grapalat" w:hAnsi="GHEA Grapalat"/>
          <w:sz w:val="22"/>
          <w:lang w:val="hy-AM"/>
        </w:rPr>
        <w:t>0.63</w:t>
      </w:r>
      <w:r w:rsidR="004E416F" w:rsidRPr="0023238A">
        <w:rPr>
          <w:rFonts w:ascii="GHEA Grapalat" w:hAnsi="GHEA Grapalat"/>
          <w:sz w:val="22"/>
          <w:lang w:val="hy-AM"/>
        </w:rPr>
        <w:t xml:space="preserve"> %: Թվով </w:t>
      </w:r>
      <w:r w:rsidR="005612A4" w:rsidRPr="0023238A">
        <w:rPr>
          <w:rFonts w:ascii="GHEA Grapalat" w:hAnsi="GHEA Grapalat"/>
          <w:sz w:val="22"/>
          <w:lang w:val="hy-AM"/>
        </w:rPr>
        <w:t>4</w:t>
      </w:r>
      <w:r w:rsidR="004E416F" w:rsidRPr="0023238A">
        <w:rPr>
          <w:rFonts w:ascii="GHEA Grapalat" w:hAnsi="GHEA Grapalat"/>
          <w:sz w:val="22"/>
          <w:lang w:val="hy-AM"/>
        </w:rPr>
        <w:t xml:space="preserve"> ընկերությունների /բացի </w:t>
      </w:r>
      <w:r w:rsidR="005612A4" w:rsidRPr="0023238A">
        <w:rPr>
          <w:rFonts w:ascii="GHEA Grapalat" w:hAnsi="GHEA Grapalat"/>
          <w:sz w:val="22"/>
          <w:lang w:val="hy-AM"/>
        </w:rPr>
        <w:t xml:space="preserve">&lt;&lt;Վեդու ծննդատուն&gt;&gt;, </w:t>
      </w:r>
      <w:r w:rsidR="004E416F" w:rsidRPr="0023238A">
        <w:rPr>
          <w:rFonts w:ascii="GHEA Grapalat" w:hAnsi="GHEA Grapalat" w:cs="Sylfaen"/>
          <w:sz w:val="22"/>
          <w:lang w:val="hy-AM"/>
        </w:rPr>
        <w:t>&lt;&lt;Արմաշի առողջապահության կենտրոն</w:t>
      </w:r>
      <w:r w:rsidR="00836EF8" w:rsidRPr="0023238A">
        <w:rPr>
          <w:rFonts w:ascii="GHEA Grapalat" w:hAnsi="GHEA Grapalat" w:cs="Sylfaen"/>
          <w:sz w:val="22"/>
          <w:lang w:val="hy-AM"/>
        </w:rPr>
        <w:t>&gt;&gt; և &lt;&lt;ՈԿՖ Բանավանի ԱԱՊԿ&gt;&gt; ՓԲԸ/</w:t>
      </w:r>
      <w:r w:rsidR="004E416F" w:rsidRPr="0023238A">
        <w:rPr>
          <w:rFonts w:ascii="GHEA Grapalat" w:hAnsi="GHEA Grapalat"/>
          <w:sz w:val="22"/>
          <w:lang w:val="hy-AM"/>
        </w:rPr>
        <w:t xml:space="preserve"> կողմից վճարովի բուժօգնության ծառայությունների գումարը նշված հաշվետու ժամանակաշրջանում կազմել է </w:t>
      </w:r>
      <w:r w:rsidR="005612A4" w:rsidRPr="0023238A">
        <w:rPr>
          <w:rFonts w:ascii="GHEA Grapalat" w:hAnsi="GHEA Grapalat"/>
          <w:sz w:val="22"/>
          <w:lang w:val="hy-AM"/>
        </w:rPr>
        <w:t>250,046.5</w:t>
      </w:r>
      <w:r w:rsidR="004E416F" w:rsidRPr="0023238A">
        <w:rPr>
          <w:rFonts w:ascii="GHEA Grapalat" w:hAnsi="GHEA Grapalat"/>
          <w:sz w:val="22"/>
          <w:lang w:val="hy-AM"/>
        </w:rPr>
        <w:t xml:space="preserve"> հազ դրամ՝ կամ ընդամենը եկամուտների </w:t>
      </w:r>
      <w:r w:rsidR="00BE3E27" w:rsidRPr="00BE3E27">
        <w:rPr>
          <w:rFonts w:ascii="GHEA Grapalat" w:hAnsi="GHEA Grapalat"/>
          <w:sz w:val="22"/>
          <w:lang w:val="hy-AM"/>
        </w:rPr>
        <w:t>8.9</w:t>
      </w:r>
      <w:r w:rsidR="005612A4" w:rsidRPr="0023238A">
        <w:rPr>
          <w:rFonts w:ascii="GHEA Grapalat" w:hAnsi="GHEA Grapalat"/>
          <w:sz w:val="22"/>
          <w:lang w:val="hy-AM"/>
        </w:rPr>
        <w:t xml:space="preserve"> </w:t>
      </w:r>
      <w:r w:rsidR="004E416F" w:rsidRPr="0023238A">
        <w:rPr>
          <w:rFonts w:ascii="GHEA Grapalat" w:hAnsi="GHEA Grapalat"/>
          <w:sz w:val="22"/>
          <w:lang w:val="hy-AM"/>
        </w:rPr>
        <w:t xml:space="preserve">%: </w:t>
      </w:r>
      <w:r w:rsidR="005612A4" w:rsidRPr="0023238A">
        <w:rPr>
          <w:rFonts w:ascii="GHEA Grapalat" w:hAnsi="GHEA Grapalat"/>
          <w:sz w:val="22"/>
          <w:lang w:val="hy-AM"/>
        </w:rPr>
        <w:tab/>
      </w:r>
      <w:r w:rsidR="004E416F" w:rsidRPr="0023238A">
        <w:rPr>
          <w:rFonts w:ascii="GHEA Grapalat" w:hAnsi="GHEA Grapalat"/>
          <w:sz w:val="22"/>
          <w:lang w:val="hy-AM"/>
        </w:rPr>
        <w:t xml:space="preserve">Մարզպետարանի </w:t>
      </w:r>
      <w:r w:rsidR="00836EF8" w:rsidRPr="0023238A">
        <w:rPr>
          <w:rFonts w:ascii="GHEA Grapalat" w:hAnsi="GHEA Grapalat"/>
          <w:sz w:val="22"/>
          <w:lang w:val="hy-AM"/>
        </w:rPr>
        <w:t>մեկ ընկերության՝ &lt;&lt;Աշտարակի ԲԿ&gt;&gt;</w:t>
      </w:r>
      <w:r w:rsidR="004E416F" w:rsidRPr="0023238A">
        <w:rPr>
          <w:rFonts w:ascii="GHEA Grapalat" w:hAnsi="GHEA Grapalat"/>
          <w:sz w:val="22"/>
          <w:lang w:val="hy-AM"/>
        </w:rPr>
        <w:t xml:space="preserve"> համավճարով կատարված ծառայությունների գումարը կազմել է </w:t>
      </w:r>
      <w:r w:rsidR="005612A4" w:rsidRPr="0023238A">
        <w:rPr>
          <w:rFonts w:ascii="GHEA Grapalat" w:hAnsi="GHEA Grapalat"/>
          <w:sz w:val="22"/>
          <w:lang w:val="hy-AM"/>
        </w:rPr>
        <w:t>13,22</w:t>
      </w:r>
      <w:r w:rsidR="00836EF8" w:rsidRPr="0023238A">
        <w:rPr>
          <w:rFonts w:ascii="GHEA Grapalat" w:hAnsi="GHEA Grapalat"/>
          <w:sz w:val="22"/>
          <w:lang w:val="hy-AM"/>
        </w:rPr>
        <w:t>0</w:t>
      </w:r>
      <w:r w:rsidR="005612A4" w:rsidRPr="0023238A">
        <w:rPr>
          <w:rFonts w:ascii="GHEA Grapalat" w:hAnsi="GHEA Grapalat"/>
          <w:sz w:val="22"/>
          <w:lang w:val="hy-AM"/>
        </w:rPr>
        <w:t>.0</w:t>
      </w:r>
      <w:r w:rsidR="004E416F" w:rsidRPr="0023238A">
        <w:rPr>
          <w:rFonts w:ascii="GHEA Grapalat" w:hAnsi="GHEA Grapalat"/>
          <w:sz w:val="22"/>
          <w:lang w:val="hy-AM"/>
        </w:rPr>
        <w:t xml:space="preserve"> հազ. դրամ: Կազմակերպությունների աշխա</w:t>
      </w:r>
      <w:r w:rsidR="005612A4" w:rsidRPr="0023238A">
        <w:rPr>
          <w:rFonts w:ascii="GHEA Grapalat" w:hAnsi="GHEA Grapalat"/>
          <w:sz w:val="22"/>
          <w:lang w:val="hy-AM"/>
        </w:rPr>
        <w:t>տակիցներին 2017</w:t>
      </w:r>
      <w:r w:rsidR="004E416F" w:rsidRPr="0023238A">
        <w:rPr>
          <w:rFonts w:ascii="GHEA Grapalat" w:hAnsi="GHEA Grapalat"/>
          <w:sz w:val="22"/>
          <w:lang w:val="hy-AM"/>
        </w:rPr>
        <w:t>թ. վճարվել է</w:t>
      </w:r>
      <w:r w:rsidR="005612A4" w:rsidRPr="0023238A">
        <w:rPr>
          <w:rFonts w:ascii="GHEA Grapalat" w:hAnsi="GHEA Grapalat"/>
          <w:sz w:val="22"/>
          <w:lang w:val="hy-AM"/>
        </w:rPr>
        <w:t xml:space="preserve"> 1,981,246.3</w:t>
      </w:r>
      <w:r w:rsidR="004E416F" w:rsidRPr="0023238A">
        <w:rPr>
          <w:rFonts w:ascii="GHEA Grapalat" w:hAnsi="GHEA Grapalat"/>
          <w:sz w:val="22"/>
          <w:lang w:val="hy-AM"/>
        </w:rPr>
        <w:t xml:space="preserve"> հազ. դրա</w:t>
      </w:r>
      <w:r w:rsidR="00A31890" w:rsidRPr="0023238A">
        <w:rPr>
          <w:rFonts w:ascii="GHEA Grapalat" w:hAnsi="GHEA Grapalat"/>
          <w:sz w:val="22"/>
          <w:lang w:val="hy-AM"/>
        </w:rPr>
        <w:t>մ աշխատավարձ, որը եթե համադրենք</w:t>
      </w:r>
      <w:r w:rsidR="004E416F" w:rsidRPr="0023238A">
        <w:rPr>
          <w:rFonts w:ascii="GHEA Grapalat" w:hAnsi="GHEA Grapalat"/>
          <w:sz w:val="22"/>
          <w:lang w:val="hy-AM"/>
        </w:rPr>
        <w:t xml:space="preserve"> </w:t>
      </w:r>
      <w:r w:rsidR="004E416F" w:rsidRPr="0023238A">
        <w:rPr>
          <w:rFonts w:ascii="GHEA Grapalat" w:hAnsi="GHEA Grapalat"/>
          <w:sz w:val="22"/>
          <w:lang w:val="hy-AM"/>
        </w:rPr>
        <w:lastRenderedPageBreak/>
        <w:t xml:space="preserve">պետությունից ստացված պետական աջակցության գումարի հետ, ապա այն կկազմի պետպատվերի </w:t>
      </w:r>
      <w:r w:rsidR="005612A4" w:rsidRPr="0023238A">
        <w:rPr>
          <w:rFonts w:ascii="GHEA Grapalat" w:hAnsi="GHEA Grapalat"/>
          <w:sz w:val="22"/>
          <w:lang w:val="hy-AM"/>
        </w:rPr>
        <w:t>99.</w:t>
      </w:r>
      <w:r w:rsidR="00836EF8" w:rsidRPr="0023238A">
        <w:rPr>
          <w:rFonts w:ascii="GHEA Grapalat" w:hAnsi="GHEA Grapalat"/>
          <w:sz w:val="22"/>
          <w:lang w:val="hy-AM"/>
        </w:rPr>
        <w:t>4</w:t>
      </w:r>
      <w:r w:rsidR="004E416F" w:rsidRPr="0023238A">
        <w:rPr>
          <w:rFonts w:ascii="GHEA Grapalat" w:hAnsi="GHEA Grapalat"/>
          <w:sz w:val="22"/>
          <w:lang w:val="hy-AM"/>
        </w:rPr>
        <w:t xml:space="preserve">%: Նշված տեղեկատվությունն ըստ առանձին կազմակերպությունների ներկայացված է </w:t>
      </w:r>
      <w:r w:rsidR="004E416F" w:rsidRPr="0023238A">
        <w:rPr>
          <w:rFonts w:ascii="GHEA Grapalat" w:hAnsi="GHEA Grapalat"/>
          <w:b/>
          <w:sz w:val="22"/>
          <w:lang w:val="hy-AM"/>
        </w:rPr>
        <w:t xml:space="preserve">հավելված </w:t>
      </w:r>
      <w:r w:rsidR="005612A4" w:rsidRPr="0023238A">
        <w:rPr>
          <w:rFonts w:ascii="GHEA Grapalat" w:hAnsi="GHEA Grapalat"/>
          <w:b/>
          <w:sz w:val="22"/>
          <w:lang w:val="hy-AM"/>
        </w:rPr>
        <w:t>19</w:t>
      </w:r>
      <w:r w:rsidR="004E416F" w:rsidRPr="0023238A">
        <w:rPr>
          <w:rFonts w:ascii="GHEA Grapalat" w:hAnsi="GHEA Grapalat"/>
          <w:b/>
          <w:sz w:val="22"/>
          <w:lang w:val="hy-AM"/>
        </w:rPr>
        <w:t>.1</w:t>
      </w:r>
      <w:r w:rsidR="004E416F" w:rsidRPr="0023238A">
        <w:rPr>
          <w:rFonts w:ascii="GHEA Grapalat" w:hAnsi="GHEA Grapalat"/>
          <w:sz w:val="22"/>
          <w:lang w:val="hy-AM"/>
        </w:rPr>
        <w:t>:</w:t>
      </w:r>
      <w:r w:rsidR="004E416F" w:rsidRPr="00FD61F2">
        <w:rPr>
          <w:rFonts w:ascii="GHEA Grapalat" w:hAnsi="GHEA Grapalat"/>
          <w:sz w:val="22"/>
          <w:lang w:val="hy-AM"/>
        </w:rPr>
        <w:t xml:space="preserve"> </w:t>
      </w:r>
    </w:p>
    <w:p w:rsidR="00B9119C" w:rsidRPr="00B84CDC" w:rsidRDefault="00B9119C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562270" w:rsidRPr="00B84CDC" w:rsidRDefault="00562270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562270" w:rsidRPr="009E31A5" w:rsidRDefault="00562270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562270" w:rsidRPr="009E31A5" w:rsidRDefault="00562270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5342BD" w:rsidRPr="0023238A" w:rsidRDefault="00472427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23238A">
        <w:rPr>
          <w:rFonts w:ascii="GHEA Grapalat" w:hAnsi="GHEA Grapalat"/>
          <w:b/>
          <w:sz w:val="22"/>
          <w:u w:val="single"/>
          <w:lang w:val="hy-AM"/>
        </w:rPr>
        <w:t>20</w:t>
      </w:r>
      <w:r w:rsidR="005342BD" w:rsidRPr="0023238A">
        <w:rPr>
          <w:rFonts w:ascii="GHEA Grapalat" w:hAnsi="GHEA Grapalat"/>
          <w:b/>
          <w:sz w:val="22"/>
          <w:u w:val="single"/>
          <w:lang w:val="hy-AM"/>
        </w:rPr>
        <w:t>.</w:t>
      </w:r>
      <w:r w:rsidR="0084199A" w:rsidRPr="0023238A">
        <w:rPr>
          <w:rFonts w:ascii="GHEA Grapalat" w:hAnsi="GHEA Grapalat"/>
          <w:b/>
          <w:sz w:val="22"/>
          <w:u w:val="single"/>
          <w:lang w:val="hy-AM"/>
        </w:rPr>
        <w:t xml:space="preserve">  </w:t>
      </w:r>
      <w:r w:rsidR="005342BD" w:rsidRPr="0023238A">
        <w:rPr>
          <w:rFonts w:ascii="GHEA Grapalat" w:hAnsi="GHEA Grapalat"/>
          <w:b/>
          <w:sz w:val="22"/>
          <w:u w:val="single"/>
          <w:lang w:val="hy-AM"/>
        </w:rPr>
        <w:t xml:space="preserve">  </w:t>
      </w:r>
      <w:r w:rsidR="0084199A" w:rsidRPr="0023238A">
        <w:rPr>
          <w:rFonts w:ascii="GHEA Grapalat" w:hAnsi="GHEA Grapalat" w:cs="Sylfaen"/>
          <w:b/>
          <w:sz w:val="22"/>
          <w:u w:val="single"/>
          <w:lang w:val="hy-AM"/>
        </w:rPr>
        <w:t>ՀՀ</w:t>
      </w:r>
      <w:r w:rsidR="005342BD" w:rsidRPr="0023238A">
        <w:rPr>
          <w:rFonts w:ascii="GHEA Grapalat" w:hAnsi="GHEA Grapalat"/>
          <w:b/>
          <w:sz w:val="22"/>
          <w:u w:val="single"/>
          <w:lang w:val="hy-AM"/>
        </w:rPr>
        <w:t xml:space="preserve">   </w:t>
      </w:r>
      <w:r w:rsidR="0084199A" w:rsidRPr="0023238A">
        <w:rPr>
          <w:rFonts w:ascii="GHEA Grapalat" w:hAnsi="GHEA Grapalat" w:cs="Sylfaen"/>
          <w:b/>
          <w:sz w:val="22"/>
          <w:u w:val="single"/>
          <w:lang w:val="hy-AM"/>
        </w:rPr>
        <w:t xml:space="preserve">Գ Ե Ղ Ա Ր Ք Ո Ւ Ն Ի Ք Ի </w:t>
      </w:r>
      <w:r w:rsidR="005342BD" w:rsidRPr="0023238A">
        <w:rPr>
          <w:rFonts w:ascii="GHEA Grapalat" w:hAnsi="GHEA Grapalat"/>
          <w:b/>
          <w:sz w:val="22"/>
          <w:u w:val="single"/>
          <w:lang w:val="hy-AM"/>
        </w:rPr>
        <w:t xml:space="preserve">  </w:t>
      </w:r>
      <w:r w:rsidR="0084199A" w:rsidRPr="0023238A">
        <w:rPr>
          <w:rFonts w:ascii="GHEA Grapalat" w:hAnsi="GHEA Grapalat" w:cs="Sylfaen"/>
          <w:b/>
          <w:sz w:val="22"/>
          <w:u w:val="single"/>
          <w:lang w:val="hy-AM"/>
        </w:rPr>
        <w:t>Մ Ա Ր Զ Պ Ե Տ Ա Ր Ա Ն</w:t>
      </w:r>
    </w:p>
    <w:p w:rsidR="0084199A" w:rsidRPr="0023238A" w:rsidRDefault="0084199A" w:rsidP="0084199A">
      <w:pPr>
        <w:pStyle w:val="BodyTextIndent"/>
        <w:tabs>
          <w:tab w:val="clear" w:pos="540"/>
          <w:tab w:val="left" w:pos="720"/>
        </w:tabs>
        <w:ind w:left="1800"/>
        <w:jc w:val="center"/>
        <w:rPr>
          <w:rFonts w:ascii="GHEA Grapalat" w:hAnsi="GHEA Grapalat"/>
          <w:sz w:val="22"/>
          <w:lang w:val="hy-AM"/>
        </w:rPr>
      </w:pPr>
    </w:p>
    <w:p w:rsidR="003A7949" w:rsidRPr="0023238A" w:rsidRDefault="00472427" w:rsidP="0084199A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>20</w:t>
      </w:r>
      <w:r w:rsidR="00F47DEB" w:rsidRPr="0023238A">
        <w:rPr>
          <w:rFonts w:ascii="GHEA Grapalat" w:hAnsi="GHEA Grapalat"/>
          <w:sz w:val="22"/>
          <w:lang w:val="hy-AM"/>
        </w:rPr>
        <w:t>.1</w:t>
      </w:r>
      <w:r w:rsidR="009C4B8D" w:rsidRPr="0023238A">
        <w:rPr>
          <w:rFonts w:ascii="GHEA Grapalat" w:hAnsi="GHEA Grapalat"/>
          <w:sz w:val="22"/>
          <w:lang w:val="hy-AM"/>
        </w:rPr>
        <w:t xml:space="preserve"> Մարզպետարանի ենթակայությամբ</w:t>
      </w:r>
      <w:r w:rsidR="0084199A" w:rsidRPr="0023238A">
        <w:rPr>
          <w:rFonts w:ascii="GHEA Grapalat" w:hAnsi="GHEA Grapalat"/>
          <w:sz w:val="22"/>
          <w:lang w:val="hy-AM"/>
        </w:rPr>
        <w:t xml:space="preserve"> 201</w:t>
      </w:r>
      <w:r w:rsidR="00814884" w:rsidRPr="0023238A">
        <w:rPr>
          <w:rFonts w:ascii="GHEA Grapalat" w:hAnsi="GHEA Grapalat"/>
          <w:sz w:val="22"/>
          <w:lang w:val="hy-AM"/>
        </w:rPr>
        <w:t>7</w:t>
      </w:r>
      <w:r w:rsidR="0084199A" w:rsidRPr="0023238A">
        <w:rPr>
          <w:rFonts w:ascii="GHEA Grapalat" w:hAnsi="GHEA Grapalat"/>
          <w:sz w:val="22"/>
          <w:lang w:val="hy-AM"/>
        </w:rPr>
        <w:t xml:space="preserve">թ.-ի </w:t>
      </w:r>
      <w:r w:rsidR="00A66CD6" w:rsidRPr="0023238A">
        <w:rPr>
          <w:rFonts w:ascii="GHEA Grapalat" w:hAnsi="GHEA Grapalat"/>
          <w:sz w:val="22"/>
          <w:lang w:val="hy-AM"/>
        </w:rPr>
        <w:t>տարեկան</w:t>
      </w:r>
      <w:r w:rsidR="0036335A" w:rsidRPr="0023238A">
        <w:rPr>
          <w:rFonts w:ascii="GHEA Grapalat" w:hAnsi="GHEA Grapalat"/>
          <w:sz w:val="22"/>
          <w:lang w:val="hy-AM"/>
        </w:rPr>
        <w:t xml:space="preserve"> տվյալներով</w:t>
      </w:r>
      <w:r w:rsidR="0084199A" w:rsidRPr="0023238A">
        <w:rPr>
          <w:rFonts w:ascii="GHEA Grapalat" w:hAnsi="GHEA Grapalat"/>
          <w:sz w:val="22"/>
          <w:lang w:val="hy-AM"/>
        </w:rPr>
        <w:t xml:space="preserve"> </w:t>
      </w:r>
      <w:r w:rsidR="00061DC8" w:rsidRPr="0023238A">
        <w:rPr>
          <w:rFonts w:ascii="GHEA Grapalat" w:hAnsi="GHEA Grapalat"/>
          <w:sz w:val="22"/>
          <w:lang w:val="hy-AM"/>
        </w:rPr>
        <w:t>առկա են</w:t>
      </w:r>
      <w:r w:rsidR="0084199A" w:rsidRPr="0023238A">
        <w:rPr>
          <w:rFonts w:ascii="GHEA Grapalat" w:hAnsi="GHEA Grapalat"/>
          <w:sz w:val="22"/>
          <w:lang w:val="hy-AM"/>
        </w:rPr>
        <w:t xml:space="preserve"> թվով </w:t>
      </w:r>
      <w:r w:rsidR="00814884" w:rsidRPr="0023238A">
        <w:rPr>
          <w:rFonts w:ascii="GHEA Grapalat" w:hAnsi="GHEA Grapalat"/>
          <w:sz w:val="22"/>
          <w:lang w:val="hy-AM"/>
        </w:rPr>
        <w:t>8</w:t>
      </w:r>
      <w:r w:rsidR="001E66F2" w:rsidRPr="0023238A">
        <w:rPr>
          <w:rFonts w:ascii="GHEA Grapalat" w:hAnsi="GHEA Grapalat"/>
          <w:sz w:val="22"/>
          <w:lang w:val="hy-AM"/>
        </w:rPr>
        <w:t xml:space="preserve"> </w:t>
      </w:r>
      <w:r w:rsidR="0084199A" w:rsidRPr="0023238A">
        <w:rPr>
          <w:rFonts w:ascii="GHEA Grapalat" w:hAnsi="GHEA Grapalat"/>
          <w:sz w:val="22"/>
          <w:lang w:val="hy-AM"/>
        </w:rPr>
        <w:t>պետական մասնակցությամբ առևտրային կազմակերպություններ</w:t>
      </w:r>
      <w:r w:rsidR="0036335A" w:rsidRPr="0023238A">
        <w:rPr>
          <w:rFonts w:ascii="GHEA Grapalat" w:hAnsi="GHEA Grapalat"/>
          <w:sz w:val="22"/>
          <w:lang w:val="hy-AM"/>
        </w:rPr>
        <w:t>:</w:t>
      </w:r>
      <w:r w:rsidR="000B011F" w:rsidRPr="000B011F">
        <w:rPr>
          <w:rFonts w:ascii="GHEA Grapalat" w:hAnsi="GHEA Grapalat"/>
          <w:sz w:val="22"/>
          <w:lang w:val="hy-AM"/>
        </w:rPr>
        <w:t xml:space="preserve"> </w:t>
      </w:r>
      <w:r w:rsidR="00F04EF7" w:rsidRPr="0023238A">
        <w:rPr>
          <w:rFonts w:ascii="GHEA Grapalat" w:hAnsi="GHEA Grapalat"/>
          <w:sz w:val="22"/>
          <w:lang w:val="hy-AM"/>
        </w:rPr>
        <w:t>Նախորդ տարվա նկատմամբ ընկերությունների քանակը նվազել է 1-ով:</w:t>
      </w:r>
      <w:r w:rsidR="00814884" w:rsidRPr="0023238A">
        <w:rPr>
          <w:rFonts w:ascii="GHEA Grapalat" w:hAnsi="GHEA Grapalat"/>
          <w:sz w:val="22"/>
          <w:lang w:val="hy-AM"/>
        </w:rPr>
        <w:t xml:space="preserve"> &lt;&lt;Վարդենիսի ստոմոտոլոգիական պոլիկլինիկա&gt;&gt; ՓԲԸ-ի բաժնետոմսերը նշված ժամանակահատվածում մասնավորեցվել են:</w:t>
      </w:r>
    </w:p>
    <w:p w:rsidR="0084199A" w:rsidRPr="0023238A" w:rsidRDefault="00472427" w:rsidP="0084199A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>20</w:t>
      </w:r>
      <w:r w:rsidR="005E28CD" w:rsidRPr="0023238A">
        <w:rPr>
          <w:rFonts w:ascii="GHEA Grapalat" w:hAnsi="GHEA Grapalat"/>
          <w:sz w:val="22"/>
          <w:lang w:val="hy-AM"/>
        </w:rPr>
        <w:t xml:space="preserve">.2 </w:t>
      </w:r>
      <w:r w:rsidR="0084199A" w:rsidRPr="0023238A">
        <w:rPr>
          <w:rFonts w:ascii="GHEA Grapalat" w:hAnsi="GHEA Grapalat"/>
          <w:sz w:val="22"/>
          <w:lang w:val="hy-AM"/>
        </w:rPr>
        <w:t>Կազմակերպություններում աշխատողների ընդհանուր թիվը</w:t>
      </w:r>
      <w:r w:rsidR="00EE35C4" w:rsidRPr="0023238A">
        <w:rPr>
          <w:rFonts w:ascii="GHEA Grapalat" w:hAnsi="GHEA Grapalat"/>
          <w:sz w:val="22"/>
          <w:lang w:val="hy-AM"/>
        </w:rPr>
        <w:t xml:space="preserve"> </w:t>
      </w:r>
      <w:r w:rsidR="0036335A" w:rsidRPr="0023238A">
        <w:rPr>
          <w:rFonts w:ascii="GHEA Grapalat" w:hAnsi="GHEA Grapalat"/>
          <w:sz w:val="22"/>
          <w:lang w:val="hy-AM"/>
        </w:rPr>
        <w:t xml:space="preserve">հաշվետու ժամանակաշրջանում </w:t>
      </w:r>
      <w:r w:rsidR="0084199A" w:rsidRPr="0023238A">
        <w:rPr>
          <w:rFonts w:ascii="GHEA Grapalat" w:hAnsi="GHEA Grapalat"/>
          <w:sz w:val="22"/>
          <w:lang w:val="hy-AM"/>
        </w:rPr>
        <w:t>կազմում է</w:t>
      </w:r>
      <w:r w:rsidR="00087286" w:rsidRPr="0023238A">
        <w:rPr>
          <w:rFonts w:ascii="GHEA Grapalat" w:hAnsi="GHEA Grapalat"/>
          <w:sz w:val="22"/>
          <w:lang w:val="hy-AM"/>
        </w:rPr>
        <w:t xml:space="preserve"> 1</w:t>
      </w:r>
      <w:r w:rsidR="009C4B8D" w:rsidRPr="0023238A">
        <w:rPr>
          <w:rFonts w:ascii="GHEA Grapalat" w:hAnsi="GHEA Grapalat"/>
          <w:sz w:val="22"/>
          <w:lang w:val="hy-AM"/>
        </w:rPr>
        <w:t xml:space="preserve"> </w:t>
      </w:r>
      <w:r w:rsidR="00814884" w:rsidRPr="0023238A">
        <w:rPr>
          <w:rFonts w:ascii="GHEA Grapalat" w:hAnsi="GHEA Grapalat"/>
          <w:sz w:val="22"/>
          <w:lang w:val="hy-AM"/>
        </w:rPr>
        <w:t>153</w:t>
      </w:r>
      <w:r w:rsidR="0098008C" w:rsidRPr="0023238A">
        <w:rPr>
          <w:rFonts w:ascii="GHEA Grapalat" w:hAnsi="GHEA Grapalat"/>
          <w:sz w:val="22"/>
          <w:lang w:val="hy-AM"/>
        </w:rPr>
        <w:t xml:space="preserve"> աշխատող</w:t>
      </w:r>
      <w:r w:rsidR="00814884" w:rsidRPr="0023238A">
        <w:rPr>
          <w:rFonts w:ascii="GHEA Grapalat" w:hAnsi="GHEA Grapalat"/>
          <w:sz w:val="22"/>
          <w:lang w:val="hy-AM"/>
        </w:rPr>
        <w:t xml:space="preserve">՝ նախորդ տարվա նկատմամբ </w:t>
      </w:r>
      <w:r w:rsidR="00F04EF7" w:rsidRPr="0023238A">
        <w:rPr>
          <w:rFonts w:ascii="GHEA Grapalat" w:hAnsi="GHEA Grapalat"/>
          <w:sz w:val="22"/>
          <w:lang w:val="hy-AM"/>
        </w:rPr>
        <w:t xml:space="preserve">քանակը </w:t>
      </w:r>
      <w:r w:rsidR="00814884" w:rsidRPr="0023238A">
        <w:rPr>
          <w:rFonts w:ascii="GHEA Grapalat" w:hAnsi="GHEA Grapalat"/>
          <w:sz w:val="22"/>
          <w:lang w:val="hy-AM"/>
        </w:rPr>
        <w:t>չի փոփոխվել</w:t>
      </w:r>
      <w:r w:rsidR="00A66CD6" w:rsidRPr="0023238A">
        <w:rPr>
          <w:rFonts w:ascii="GHEA Grapalat" w:hAnsi="GHEA Grapalat"/>
          <w:sz w:val="22"/>
          <w:lang w:val="hy-AM"/>
        </w:rPr>
        <w:t>:</w:t>
      </w:r>
    </w:p>
    <w:p w:rsidR="0084199A" w:rsidRPr="0023238A" w:rsidRDefault="00472427" w:rsidP="0084199A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>20</w:t>
      </w:r>
      <w:r w:rsidR="003B522E" w:rsidRPr="0023238A">
        <w:rPr>
          <w:rFonts w:ascii="GHEA Grapalat" w:hAnsi="GHEA Grapalat"/>
          <w:sz w:val="22"/>
          <w:lang w:val="hy-AM"/>
        </w:rPr>
        <w:t>.3</w:t>
      </w:r>
      <w:r w:rsidR="00197F54" w:rsidRPr="0023238A">
        <w:rPr>
          <w:rFonts w:ascii="GHEA Grapalat" w:hAnsi="GHEA Grapalat"/>
          <w:sz w:val="22"/>
          <w:lang w:val="hy-AM"/>
        </w:rPr>
        <w:t xml:space="preserve"> </w:t>
      </w:r>
      <w:r w:rsidR="0084199A" w:rsidRPr="0023238A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84199A" w:rsidRPr="0023238A">
        <w:rPr>
          <w:rFonts w:ascii="GHEA Grapalat" w:hAnsi="GHEA Grapalat"/>
          <w:sz w:val="22"/>
          <w:lang w:val="hy-AM"/>
        </w:rPr>
        <w:t xml:space="preserve"> </w:t>
      </w:r>
      <w:r w:rsidR="0084199A" w:rsidRPr="0023238A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E77181" w:rsidRPr="0023238A" w:rsidRDefault="00E77181" w:rsidP="00E77181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23238A">
        <w:rPr>
          <w:rFonts w:ascii="GHEA Grapalat" w:hAnsi="GHEA Grapalat"/>
          <w:i/>
          <w:iCs/>
          <w:sz w:val="22"/>
          <w:lang w:val="hy-AM"/>
        </w:rPr>
        <w:t xml:space="preserve">  </w:t>
      </w:r>
      <w:r w:rsidRPr="0023238A">
        <w:rPr>
          <w:rFonts w:ascii="GHEA Grapalat" w:hAnsi="GHEA Grapalat"/>
          <w:i/>
          <w:iCs/>
          <w:sz w:val="22"/>
        </w:rPr>
        <w:t>/</w:t>
      </w:r>
      <w:r w:rsidRPr="0023238A">
        <w:rPr>
          <w:rFonts w:ascii="GHEA Grapalat" w:hAnsi="GHEA Grapalat" w:cs="Sylfaen"/>
          <w:i/>
          <w:iCs/>
          <w:sz w:val="22"/>
        </w:rPr>
        <w:t>հազ. դրամ/</w:t>
      </w:r>
      <w:r w:rsidRPr="0023238A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E77181" w:rsidRPr="0023238A" w:rsidTr="002E00C3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23238A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23238A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23238A">
              <w:rPr>
                <w:rFonts w:ascii="GHEA Grapalat" w:hAnsi="GHEA Grapalat"/>
                <w:bCs/>
                <w:sz w:val="22"/>
              </w:rPr>
              <w:t>201</w:t>
            </w:r>
            <w:r w:rsidRPr="0023238A">
              <w:rPr>
                <w:rFonts w:ascii="GHEA Grapalat" w:hAnsi="GHEA Grapalat"/>
                <w:bCs/>
                <w:sz w:val="22"/>
                <w:lang w:val="ru-RU"/>
              </w:rPr>
              <w:t>7</w:t>
            </w:r>
            <w:r w:rsidRPr="0023238A">
              <w:rPr>
                <w:rFonts w:ascii="GHEA Grapalat" w:hAnsi="GHEA Grapalat" w:cs="Sylfaen"/>
                <w:bCs/>
                <w:sz w:val="22"/>
              </w:rPr>
              <w:t>թ</w:t>
            </w:r>
            <w:r w:rsidRPr="0023238A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23238A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E77181" w:rsidRPr="0023238A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77181" w:rsidRPr="0023238A" w:rsidRDefault="00487499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1,263,268.0</w:t>
            </w:r>
          </w:p>
        </w:tc>
      </w:tr>
      <w:tr w:rsidR="00E77181" w:rsidRPr="0023238A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Աշխատել են շահույթով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77181" w:rsidRPr="0023238A" w:rsidRDefault="00487499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8</w:t>
            </w:r>
          </w:p>
        </w:tc>
      </w:tr>
      <w:tr w:rsidR="00E77181" w:rsidRPr="0023238A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Աշ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23238A">
              <w:rPr>
                <w:rFonts w:ascii="GHEA Grapalat" w:hAnsi="GHEA Grapalat" w:cs="Sylfaen"/>
                <w:sz w:val="22"/>
              </w:rPr>
              <w:t>ատել են վնասով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E77181" w:rsidRPr="0023238A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Շահույթ/վնաս/ չեն ձևավորել /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Pr="0023238A">
              <w:rPr>
                <w:rFonts w:ascii="GHEA Grapalat" w:hAnsi="GHEA Grapalat" w:cs="Sylfaen"/>
                <w:sz w:val="22"/>
              </w:rPr>
              <w:t>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77181" w:rsidRPr="0023238A" w:rsidRDefault="00487499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E77181" w:rsidRPr="0023238A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23238A" w:rsidRDefault="00E77181" w:rsidP="002E00C3">
            <w:pPr>
              <w:pStyle w:val="BodyTex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77181" w:rsidRPr="0023238A" w:rsidRDefault="00487499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26</w:t>
            </w:r>
            <w:r w:rsidR="00756C3D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</w:rPr>
              <w:t>659.5</w:t>
            </w:r>
          </w:p>
        </w:tc>
      </w:tr>
      <w:tr w:rsidR="00E77181" w:rsidRPr="0023238A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23238A" w:rsidRDefault="00E77181" w:rsidP="002E00C3">
            <w:pPr>
              <w:pStyle w:val="BodyTex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77181" w:rsidRPr="0023238A" w:rsidRDefault="00E77181" w:rsidP="002E00C3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77181" w:rsidRPr="0023238A" w:rsidRDefault="00E77181" w:rsidP="002E00C3">
            <w:pPr>
              <w:pStyle w:val="BodyTex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E77181" w:rsidRPr="0023238A" w:rsidTr="002E00C3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7.</w:t>
            </w:r>
          </w:p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Եկամուտների ընդամենը ծավալը` այդ թվում*</w:t>
            </w:r>
          </w:p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77181" w:rsidRPr="0023238A" w:rsidRDefault="00487499" w:rsidP="002E00C3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</w:t>
            </w:r>
            <w:r w:rsidR="00756C3D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</w:rPr>
              <w:t>350</w:t>
            </w:r>
            <w:r w:rsidR="00756C3D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</w:rPr>
              <w:t>244.6</w:t>
            </w:r>
          </w:p>
          <w:p w:rsidR="00E77181" w:rsidRPr="0023238A" w:rsidRDefault="00487499" w:rsidP="002E00C3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</w:t>
            </w:r>
            <w:r w:rsidR="00756C3D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</w:rPr>
              <w:t>189</w:t>
            </w:r>
            <w:r w:rsidR="00756C3D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</w:rPr>
              <w:t>064.6</w:t>
            </w:r>
          </w:p>
        </w:tc>
      </w:tr>
      <w:tr w:rsidR="00E77181" w:rsidRPr="0023238A" w:rsidTr="002E00C3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8.</w:t>
            </w:r>
          </w:p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77181" w:rsidRPr="0023238A" w:rsidRDefault="00487499" w:rsidP="002E00C3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</w:t>
            </w:r>
            <w:r w:rsidR="00756C3D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</w:rPr>
              <w:t>314</w:t>
            </w:r>
            <w:r w:rsidR="00756C3D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</w:rPr>
              <w:t>929.3</w:t>
            </w:r>
          </w:p>
          <w:p w:rsidR="00E77181" w:rsidRPr="0023238A" w:rsidRDefault="00487499" w:rsidP="002E00C3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</w:t>
            </w:r>
            <w:r w:rsidR="00756C3D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</w:rPr>
              <w:t>155</w:t>
            </w:r>
            <w:r w:rsidR="00756C3D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</w:rPr>
              <w:t>589.3</w:t>
            </w:r>
          </w:p>
        </w:tc>
      </w:tr>
      <w:tr w:rsidR="00E77181" w:rsidRPr="0023238A" w:rsidTr="002E00C3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9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lastRenderedPageBreak/>
              <w:t>9.1</w:t>
            </w:r>
          </w:p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</w:rPr>
              <w:t>9.2</w:t>
            </w:r>
          </w:p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lastRenderedPageBreak/>
              <w:t>Ընթացիկ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ընդամենը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23238A">
              <w:rPr>
                <w:rFonts w:ascii="GHEA Grapalat" w:hAnsi="GHEA Grapalat" w:cs="Sylfaen"/>
                <w:sz w:val="22"/>
              </w:rPr>
              <w:t>այդ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թվում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lastRenderedPageBreak/>
              <w:t>կրեդիտորական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պարտքեր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գնումների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գծով</w:t>
            </w:r>
          </w:p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77181" w:rsidRPr="0023238A" w:rsidRDefault="00487499" w:rsidP="002E00C3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lastRenderedPageBreak/>
              <w:t>86</w:t>
            </w:r>
            <w:r w:rsidR="00646DED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</w:rPr>
              <w:t>134.0</w:t>
            </w:r>
          </w:p>
          <w:p w:rsidR="00E77181" w:rsidRPr="0023238A" w:rsidRDefault="00487499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lastRenderedPageBreak/>
              <w:t>16</w:t>
            </w:r>
            <w:r w:rsidR="00646DED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</w:rPr>
              <w:t>593.0</w:t>
            </w:r>
          </w:p>
          <w:p w:rsidR="00E77181" w:rsidRPr="0023238A" w:rsidRDefault="00487499" w:rsidP="002E00C3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22</w:t>
            </w:r>
            <w:r w:rsidR="00646DED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</w:rPr>
              <w:t>694.0</w:t>
            </w:r>
          </w:p>
          <w:p w:rsidR="00E77181" w:rsidRPr="0023238A" w:rsidRDefault="00487499" w:rsidP="002E00C3">
            <w:pPr>
              <w:jc w:val="center"/>
              <w:rPr>
                <w:rFonts w:ascii="GHEA Grapalat" w:hAnsi="GHEA Grapalat"/>
                <w:sz w:val="22"/>
                <w:lang w:val="en-US" w:eastAsia="en-US"/>
              </w:rPr>
            </w:pPr>
            <w:r w:rsidRPr="0023238A">
              <w:rPr>
                <w:rFonts w:ascii="GHEA Grapalat" w:hAnsi="GHEA Grapalat"/>
                <w:sz w:val="22"/>
                <w:lang w:val="en-US" w:eastAsia="en-US"/>
              </w:rPr>
              <w:t>10</w:t>
            </w:r>
            <w:r w:rsidR="00646DED" w:rsidRPr="0023238A">
              <w:rPr>
                <w:rFonts w:ascii="GHEA Grapalat" w:hAnsi="GHEA Grapalat"/>
                <w:sz w:val="22"/>
                <w:lang w:val="en-US" w:eastAsia="en-US"/>
              </w:rPr>
              <w:t>,</w:t>
            </w:r>
            <w:r w:rsidRPr="0023238A">
              <w:rPr>
                <w:rFonts w:ascii="GHEA Grapalat" w:hAnsi="GHEA Grapalat"/>
                <w:sz w:val="22"/>
                <w:lang w:val="en-US" w:eastAsia="en-US"/>
              </w:rPr>
              <w:t>428</w:t>
            </w:r>
          </w:p>
          <w:p w:rsidR="00E77181" w:rsidRPr="0023238A" w:rsidRDefault="00E77181" w:rsidP="002E00C3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E77181" w:rsidRPr="0023238A" w:rsidTr="002E00C3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lastRenderedPageBreak/>
              <w:t>10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10.1</w:t>
            </w:r>
          </w:p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10.2</w:t>
            </w:r>
          </w:p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Ընթացիկ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ակտիվներ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ընդամենը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23238A">
              <w:rPr>
                <w:rFonts w:ascii="GHEA Grapalat" w:hAnsi="GHEA Grapalat" w:cs="Sylfaen"/>
                <w:sz w:val="22"/>
              </w:rPr>
              <w:t>այդ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թվում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դեբիտորակն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23238A">
              <w:rPr>
                <w:rFonts w:ascii="GHEA Grapalat" w:hAnsi="GHEA Grapalat" w:cs="Sylfaen"/>
                <w:sz w:val="22"/>
              </w:rPr>
              <w:t>պարտքեր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վաճառքի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գծով</w:t>
            </w:r>
          </w:p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դրամական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միջոցներ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և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դրանց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77181" w:rsidRPr="0023238A" w:rsidRDefault="00487499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323</w:t>
            </w:r>
            <w:r w:rsidR="00646DED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</w:rPr>
              <w:t>204.0</w:t>
            </w:r>
          </w:p>
          <w:p w:rsidR="00E77181" w:rsidRPr="0023238A" w:rsidRDefault="00487499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125</w:t>
            </w:r>
            <w:r w:rsidR="00646DED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</w:rPr>
              <w:t>347</w:t>
            </w:r>
            <w:r w:rsidR="00646DED" w:rsidRPr="0023238A">
              <w:rPr>
                <w:rFonts w:ascii="GHEA Grapalat" w:hAnsi="GHEA Grapalat"/>
                <w:sz w:val="22"/>
              </w:rPr>
              <w:t>.0</w:t>
            </w:r>
          </w:p>
          <w:p w:rsidR="00E77181" w:rsidRPr="0023238A" w:rsidRDefault="00487499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63</w:t>
            </w:r>
            <w:r w:rsidR="00646DED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</w:rPr>
              <w:t>809</w:t>
            </w:r>
            <w:r w:rsidR="00646DED" w:rsidRPr="0023238A">
              <w:rPr>
                <w:rFonts w:ascii="GHEA Grapalat" w:hAnsi="GHEA Grapalat"/>
                <w:sz w:val="22"/>
              </w:rPr>
              <w:t>.0</w:t>
            </w:r>
          </w:p>
        </w:tc>
      </w:tr>
      <w:tr w:rsidR="00E77181" w:rsidRPr="0023238A" w:rsidTr="002E00C3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11</w:t>
            </w:r>
          </w:p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11.1</w:t>
            </w:r>
          </w:p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Ընդամենը ոչ ընթացիկ պարտավորություններ, այդ թվում՝</w:t>
            </w:r>
          </w:p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երկարաժմկետ բանկային վարկեր և փոխառություններ</w:t>
            </w:r>
          </w:p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ակտիվներին վերաբերվող շնորհներ</w:t>
            </w:r>
          </w:p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77181" w:rsidRPr="0023238A" w:rsidRDefault="00756C3D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994</w:t>
            </w:r>
            <w:r w:rsidR="00646DED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</w:rPr>
              <w:t>647.0</w:t>
            </w:r>
          </w:p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0</w:t>
            </w:r>
          </w:p>
          <w:p w:rsidR="00E77181" w:rsidRPr="0023238A" w:rsidRDefault="00756C3D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920</w:t>
            </w:r>
            <w:r w:rsidR="00646DED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</w:rPr>
              <w:t>087.0</w:t>
            </w:r>
          </w:p>
        </w:tc>
      </w:tr>
      <w:tr w:rsidR="00E77181" w:rsidRPr="0023238A" w:rsidTr="002E00C3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2</w:t>
            </w:r>
            <w:r w:rsidRPr="0023238A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77181" w:rsidRPr="0023238A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77181" w:rsidRPr="0023238A" w:rsidRDefault="00756C3D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</w:t>
            </w:r>
            <w:r w:rsidR="00646DED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</w:rPr>
              <w:t>214</w:t>
            </w:r>
            <w:r w:rsidR="00646DED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</w:rPr>
              <w:t>059.5</w:t>
            </w:r>
          </w:p>
        </w:tc>
      </w:tr>
    </w:tbl>
    <w:p w:rsidR="00E77181" w:rsidRPr="0023238A" w:rsidRDefault="00E77181" w:rsidP="00E77181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lang w:val="hy-AM"/>
        </w:rPr>
      </w:pPr>
      <w:r w:rsidRPr="0023238A">
        <w:rPr>
          <w:rFonts w:ascii="GHEA Grapalat" w:hAnsi="GHEA Grapalat"/>
          <w:i/>
          <w:iCs/>
          <w:sz w:val="22"/>
          <w:lang w:val="hy-AM"/>
        </w:rPr>
        <w:t xml:space="preserve">                     </w:t>
      </w:r>
    </w:p>
    <w:p w:rsidR="00EE0D8C" w:rsidRPr="0023238A" w:rsidRDefault="0084199A" w:rsidP="0098008C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>2</w:t>
      </w:r>
      <w:r w:rsidR="00472427" w:rsidRPr="0023238A">
        <w:rPr>
          <w:rFonts w:ascii="GHEA Grapalat" w:hAnsi="GHEA Grapalat"/>
          <w:sz w:val="22"/>
          <w:lang w:val="hy-AM"/>
        </w:rPr>
        <w:t>0</w:t>
      </w:r>
      <w:r w:rsidR="0011606B" w:rsidRPr="0023238A">
        <w:rPr>
          <w:rFonts w:ascii="GHEA Grapalat" w:hAnsi="GHEA Grapalat"/>
          <w:sz w:val="22"/>
          <w:lang w:val="hy-AM"/>
        </w:rPr>
        <w:t>.4</w:t>
      </w:r>
      <w:r w:rsidRPr="0023238A">
        <w:rPr>
          <w:rFonts w:ascii="GHEA Grapalat" w:hAnsi="GHEA Grapalat"/>
          <w:sz w:val="22"/>
          <w:lang w:val="hy-AM"/>
        </w:rPr>
        <w:t xml:space="preserve"> </w:t>
      </w:r>
      <w:r w:rsidRPr="0023238A">
        <w:rPr>
          <w:rFonts w:ascii="GHEA Grapalat" w:hAnsi="GHEA Grapalat" w:cs="Sylfaen"/>
          <w:sz w:val="22"/>
          <w:lang w:val="hy-AM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Pr="0023238A">
        <w:rPr>
          <w:rFonts w:ascii="GHEA Grapalat" w:hAnsi="GHEA Grapalat"/>
          <w:sz w:val="22"/>
          <w:lang w:val="hy-AM"/>
        </w:rPr>
        <w:tab/>
      </w:r>
    </w:p>
    <w:p w:rsidR="00BB37E4" w:rsidRPr="0023238A" w:rsidRDefault="00BB37E4" w:rsidP="0098008C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</w:p>
    <w:p w:rsidR="0084199A" w:rsidRPr="0023238A" w:rsidRDefault="0084199A" w:rsidP="0084199A">
      <w:pPr>
        <w:jc w:val="right"/>
        <w:rPr>
          <w:rFonts w:ascii="GHEA Grapalat" w:hAnsi="GHEA Grapalat"/>
          <w:sz w:val="22"/>
          <w:lang w:val="en-US"/>
        </w:rPr>
      </w:pPr>
      <w:r w:rsidRPr="0023238A">
        <w:rPr>
          <w:rFonts w:ascii="GHEA Grapalat" w:hAnsi="GHEA Grapalat"/>
          <w:sz w:val="22"/>
        </w:rPr>
        <w:t>20</w:t>
      </w:r>
      <w:r w:rsidR="0098008C" w:rsidRPr="0023238A">
        <w:rPr>
          <w:rFonts w:ascii="GHEA Grapalat" w:hAnsi="GHEA Grapalat"/>
          <w:sz w:val="22"/>
          <w:lang w:val="en-US"/>
        </w:rPr>
        <w:t>1</w:t>
      </w:r>
      <w:r w:rsidR="00646DED" w:rsidRPr="0023238A">
        <w:rPr>
          <w:rFonts w:ascii="GHEA Grapalat" w:hAnsi="GHEA Grapalat"/>
          <w:sz w:val="22"/>
          <w:lang w:val="en-US"/>
        </w:rPr>
        <w:t>7</w:t>
      </w:r>
      <w:r w:rsidRPr="0023238A">
        <w:rPr>
          <w:rFonts w:ascii="GHEA Grapalat" w:hAnsi="GHEA Grapalat" w:cs="Sylfaen"/>
          <w:sz w:val="22"/>
        </w:rPr>
        <w:t xml:space="preserve">թ. </w:t>
      </w:r>
      <w:r w:rsidR="00A66CD6" w:rsidRPr="0023238A">
        <w:rPr>
          <w:rFonts w:ascii="GHEA Grapalat" w:hAnsi="GHEA Grapalat" w:cs="Sylfaen"/>
          <w:sz w:val="22"/>
          <w:lang w:val="en-US"/>
        </w:rPr>
        <w:t>տարեկան</w:t>
      </w:r>
    </w:p>
    <w:p w:rsidR="0084199A" w:rsidRPr="0023238A" w:rsidRDefault="0084199A" w:rsidP="0084199A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84199A" w:rsidRPr="0023238A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84199A" w:rsidRPr="0023238A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4199A" w:rsidRPr="0023238A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4199A" w:rsidRPr="0023238A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23238A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84199A" w:rsidRPr="0023238A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4199A" w:rsidRPr="0023238A" w:rsidRDefault="0084199A" w:rsidP="00DA6A4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199A" w:rsidRPr="0023238A" w:rsidRDefault="0084199A" w:rsidP="00DA6A4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84199A" w:rsidRPr="0023238A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23238A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84199A" w:rsidRPr="0023238A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84199A" w:rsidRPr="0023238A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4199A" w:rsidRPr="0023238A" w:rsidRDefault="0084199A" w:rsidP="00DA6A4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199A" w:rsidRPr="0023238A" w:rsidRDefault="0084199A" w:rsidP="00DA6A4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4199A" w:rsidRPr="0023238A" w:rsidRDefault="0084199A" w:rsidP="00DA6A4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4199A" w:rsidRPr="0023238A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|</w:t>
            </w:r>
            <w:r w:rsidRPr="0023238A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4199A" w:rsidRPr="0023238A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84199A" w:rsidRPr="0023238A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84199A" w:rsidRPr="0023238A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199A" w:rsidRPr="0023238A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84199A" w:rsidRPr="0023238A" w:rsidRDefault="00646DED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84199A" w:rsidRPr="0023238A" w:rsidRDefault="00646DED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199A" w:rsidRPr="0023238A" w:rsidRDefault="00646DED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5</w:t>
            </w:r>
          </w:p>
        </w:tc>
      </w:tr>
      <w:tr w:rsidR="0084199A" w:rsidRPr="0023238A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4199A" w:rsidRPr="0023238A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199A" w:rsidRPr="0023238A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4199A" w:rsidRPr="0023238A" w:rsidRDefault="00646DED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4199A" w:rsidRPr="0023238A" w:rsidRDefault="00646DED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199A" w:rsidRPr="0023238A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84199A" w:rsidRPr="0023238A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4199A" w:rsidRPr="0023238A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199A" w:rsidRPr="0023238A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4199A" w:rsidRPr="0023238A" w:rsidRDefault="00646DED" w:rsidP="000C5DD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7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4199A" w:rsidRPr="0023238A" w:rsidRDefault="003A7949" w:rsidP="00EE0D8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199A" w:rsidRPr="0023238A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84199A" w:rsidRPr="0023238A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4199A" w:rsidRPr="0023238A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lastRenderedPageBreak/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199A" w:rsidRPr="0023238A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4199A" w:rsidRPr="0023238A" w:rsidRDefault="00646DED" w:rsidP="002914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7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4199A" w:rsidRPr="0023238A" w:rsidRDefault="003A7949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199A" w:rsidRPr="0023238A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84199A" w:rsidRPr="0023238A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4199A" w:rsidRPr="0023238A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199A" w:rsidRPr="0023238A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4199A" w:rsidRPr="0023238A" w:rsidRDefault="00646DED" w:rsidP="002914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7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4199A" w:rsidRPr="0023238A" w:rsidRDefault="003A7949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199A" w:rsidRPr="0023238A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84199A" w:rsidRPr="0023238A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4199A" w:rsidRPr="0023238A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199A" w:rsidRPr="0023238A" w:rsidRDefault="00423BC7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4199A" w:rsidRPr="0023238A" w:rsidRDefault="00646DED" w:rsidP="002914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7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84199A" w:rsidRPr="0023238A" w:rsidRDefault="000C5DDC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199A" w:rsidRPr="0023238A" w:rsidRDefault="003A7949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</w:tr>
    </w:tbl>
    <w:p w:rsidR="0084199A" w:rsidRPr="0023238A" w:rsidRDefault="0084199A" w:rsidP="0084199A">
      <w:pPr>
        <w:jc w:val="center"/>
        <w:rPr>
          <w:rFonts w:ascii="GHEA Grapalat" w:hAnsi="GHEA Grapalat"/>
          <w:b/>
          <w:sz w:val="22"/>
          <w:u w:val="single"/>
        </w:rPr>
      </w:pPr>
    </w:p>
    <w:p w:rsidR="0075456B" w:rsidRPr="0023238A" w:rsidRDefault="00472427" w:rsidP="0084199A">
      <w:pPr>
        <w:spacing w:line="360" w:lineRule="auto"/>
        <w:jc w:val="both"/>
        <w:rPr>
          <w:rFonts w:ascii="GHEA Grapalat" w:hAnsi="GHEA Grapalat"/>
          <w:sz w:val="22"/>
        </w:rPr>
      </w:pPr>
      <w:r w:rsidRPr="0023238A">
        <w:rPr>
          <w:rFonts w:ascii="GHEA Grapalat" w:hAnsi="GHEA Grapalat"/>
          <w:sz w:val="22"/>
        </w:rPr>
        <w:t>20</w:t>
      </w:r>
      <w:r w:rsidR="0011606B" w:rsidRPr="0023238A">
        <w:rPr>
          <w:rFonts w:ascii="GHEA Grapalat" w:hAnsi="GHEA Grapalat"/>
          <w:sz w:val="22"/>
        </w:rPr>
        <w:t>.5</w:t>
      </w:r>
      <w:r w:rsidR="0084199A" w:rsidRPr="0023238A">
        <w:rPr>
          <w:rFonts w:ascii="GHEA Grapalat" w:hAnsi="GHEA Grapalat"/>
          <w:sz w:val="22"/>
        </w:rPr>
        <w:t xml:space="preserve"> </w:t>
      </w:r>
      <w:r w:rsidR="0084199A" w:rsidRPr="0023238A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="0084199A" w:rsidRPr="0023238A">
        <w:rPr>
          <w:rFonts w:ascii="GHEA Grapalat" w:hAnsi="GHEA Grapalat"/>
          <w:sz w:val="22"/>
        </w:rPr>
        <w:t xml:space="preserve"> </w:t>
      </w:r>
    </w:p>
    <w:p w:rsidR="0084199A" w:rsidRPr="0023238A" w:rsidRDefault="00197F54" w:rsidP="0084199A">
      <w:pPr>
        <w:spacing w:line="360" w:lineRule="auto"/>
        <w:jc w:val="both"/>
        <w:rPr>
          <w:rFonts w:ascii="GHEA Grapalat" w:hAnsi="GHEA Grapalat" w:cs="Sylfaen"/>
          <w:sz w:val="22"/>
          <w:lang w:val="en-US"/>
        </w:rPr>
      </w:pPr>
      <w:r w:rsidRPr="0023238A">
        <w:rPr>
          <w:rFonts w:ascii="GHEA Grapalat" w:hAnsi="GHEA Grapalat"/>
          <w:sz w:val="22"/>
        </w:rPr>
        <w:t>1.</w:t>
      </w:r>
      <w:r w:rsidR="0084199A" w:rsidRPr="0023238A">
        <w:rPr>
          <w:rFonts w:ascii="GHEA Grapalat" w:hAnsi="GHEA Grapalat"/>
          <w:sz w:val="22"/>
        </w:rPr>
        <w:t xml:space="preserve"> 201</w:t>
      </w:r>
      <w:r w:rsidR="00646DED" w:rsidRPr="0023238A">
        <w:rPr>
          <w:rFonts w:ascii="GHEA Grapalat" w:hAnsi="GHEA Grapalat"/>
          <w:sz w:val="22"/>
        </w:rPr>
        <w:t>7</w:t>
      </w:r>
      <w:r w:rsidR="0084199A" w:rsidRPr="0023238A">
        <w:rPr>
          <w:rFonts w:ascii="GHEA Grapalat" w:hAnsi="GHEA Grapalat" w:cs="Sylfaen"/>
          <w:sz w:val="22"/>
        </w:rPr>
        <w:t xml:space="preserve">թ.-ի </w:t>
      </w:r>
      <w:r w:rsidR="00D7437E" w:rsidRPr="0023238A">
        <w:rPr>
          <w:rFonts w:ascii="GHEA Grapalat" w:hAnsi="GHEA Grapalat" w:cs="Sylfaen"/>
          <w:sz w:val="22"/>
        </w:rPr>
        <w:t>տարեկան</w:t>
      </w:r>
      <w:r w:rsidR="004F34AB" w:rsidRPr="0023238A">
        <w:rPr>
          <w:rFonts w:ascii="GHEA Grapalat" w:hAnsi="GHEA Grapalat" w:cs="Sylfaen"/>
          <w:sz w:val="22"/>
          <w:lang w:val="hy-AM"/>
        </w:rPr>
        <w:t xml:space="preserve"> տվյալներով </w:t>
      </w:r>
      <w:r w:rsidR="00D7437E" w:rsidRPr="0023238A">
        <w:rPr>
          <w:rFonts w:ascii="GHEA Grapalat" w:hAnsi="GHEA Grapalat" w:cs="Sylfaen"/>
          <w:sz w:val="22"/>
          <w:lang w:val="en-US"/>
        </w:rPr>
        <w:t>մարզպետարանի</w:t>
      </w:r>
      <w:r w:rsidR="002914B1" w:rsidRPr="0023238A">
        <w:rPr>
          <w:rFonts w:ascii="GHEA Grapalat" w:hAnsi="GHEA Grapalat" w:cs="Sylfaen"/>
          <w:sz w:val="22"/>
          <w:lang w:val="en-US"/>
        </w:rPr>
        <w:t xml:space="preserve"> </w:t>
      </w:r>
      <w:r w:rsidR="003A7949" w:rsidRPr="0023238A">
        <w:rPr>
          <w:rFonts w:ascii="GHEA Grapalat" w:hAnsi="GHEA Grapalat" w:cs="Sylfaen"/>
          <w:sz w:val="22"/>
          <w:lang w:val="en-GB"/>
        </w:rPr>
        <w:t>ենթակայության բոլոր</w:t>
      </w:r>
      <w:r w:rsidR="002914B1" w:rsidRPr="0023238A">
        <w:rPr>
          <w:rFonts w:ascii="GHEA Grapalat" w:hAnsi="GHEA Grapalat" w:cs="Sylfaen"/>
          <w:sz w:val="22"/>
          <w:lang w:val="en-US"/>
        </w:rPr>
        <w:t xml:space="preserve"> </w:t>
      </w:r>
      <w:r w:rsidR="00646DED" w:rsidRPr="0023238A">
        <w:rPr>
          <w:rFonts w:ascii="GHEA Grapalat" w:hAnsi="GHEA Grapalat" w:cs="Sylfaen"/>
          <w:sz w:val="22"/>
          <w:lang w:val="en-US"/>
        </w:rPr>
        <w:t>8</w:t>
      </w:r>
      <w:r w:rsidR="002914B1" w:rsidRPr="0023238A">
        <w:rPr>
          <w:rFonts w:ascii="GHEA Grapalat" w:hAnsi="GHEA Grapalat" w:cs="Sylfaen"/>
          <w:sz w:val="22"/>
          <w:lang w:val="en-US"/>
        </w:rPr>
        <w:t xml:space="preserve"> ընկերություններ</w:t>
      </w:r>
      <w:r w:rsidR="00BB37E4" w:rsidRPr="0023238A">
        <w:rPr>
          <w:rFonts w:ascii="GHEA Grapalat" w:hAnsi="GHEA Grapalat" w:cs="Sylfaen"/>
          <w:sz w:val="22"/>
          <w:lang w:val="ru-RU"/>
        </w:rPr>
        <w:t>ը</w:t>
      </w:r>
      <w:r w:rsidR="00646DED" w:rsidRPr="0023238A">
        <w:rPr>
          <w:rFonts w:ascii="GHEA Grapalat" w:hAnsi="GHEA Grapalat" w:cs="Sylfaen"/>
          <w:sz w:val="22"/>
          <w:lang w:val="en-US"/>
        </w:rPr>
        <w:t>, ինչպես նախորդ տարի՝</w:t>
      </w:r>
      <w:r w:rsidR="002914B1" w:rsidRPr="0023238A">
        <w:rPr>
          <w:rFonts w:ascii="GHEA Grapalat" w:hAnsi="GHEA Grapalat" w:cs="Sylfaen"/>
          <w:sz w:val="22"/>
          <w:lang w:val="en-US"/>
        </w:rPr>
        <w:t xml:space="preserve"> </w:t>
      </w:r>
      <w:r w:rsidR="003A7949" w:rsidRPr="0023238A">
        <w:rPr>
          <w:rFonts w:ascii="GHEA Grapalat" w:hAnsi="GHEA Grapalat" w:cs="Sylfaen"/>
          <w:sz w:val="22"/>
          <w:lang w:val="en-US"/>
        </w:rPr>
        <w:t xml:space="preserve">գործունեության արդյունքում </w:t>
      </w:r>
      <w:r w:rsidR="002914B1" w:rsidRPr="0023238A">
        <w:rPr>
          <w:rFonts w:ascii="GHEA Grapalat" w:hAnsi="GHEA Grapalat" w:cs="Sylfaen"/>
          <w:sz w:val="22"/>
          <w:lang w:val="en-US"/>
        </w:rPr>
        <w:t>ձևավորել են շահույթ:</w:t>
      </w:r>
      <w:r w:rsidR="00815F87" w:rsidRPr="0023238A">
        <w:rPr>
          <w:rFonts w:ascii="GHEA Grapalat" w:hAnsi="GHEA Grapalat" w:cs="Sylfaen"/>
          <w:sz w:val="22"/>
          <w:lang w:val="hy-AM"/>
        </w:rPr>
        <w:t xml:space="preserve"> </w:t>
      </w:r>
    </w:p>
    <w:p w:rsidR="00F04926" w:rsidRPr="0023238A" w:rsidRDefault="00BB37E4" w:rsidP="0084199A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</w:rPr>
      </w:pPr>
      <w:r w:rsidRPr="0023238A">
        <w:rPr>
          <w:rFonts w:ascii="GHEA Grapalat" w:hAnsi="GHEA Grapalat"/>
          <w:sz w:val="22"/>
          <w:lang w:val="en-US"/>
        </w:rPr>
        <w:t>2</w:t>
      </w:r>
      <w:r w:rsidR="0084199A" w:rsidRPr="0023238A">
        <w:rPr>
          <w:rFonts w:ascii="GHEA Grapalat" w:hAnsi="GHEA Grapalat"/>
          <w:sz w:val="22"/>
        </w:rPr>
        <w:t xml:space="preserve">. </w:t>
      </w:r>
      <w:r w:rsidR="00197F54" w:rsidRPr="0023238A">
        <w:rPr>
          <w:rFonts w:ascii="GHEA Grapalat" w:hAnsi="GHEA Grapalat"/>
          <w:sz w:val="22"/>
          <w:lang w:val="ru-RU"/>
        </w:rPr>
        <w:t>Բ</w:t>
      </w:r>
      <w:r w:rsidR="0084199A" w:rsidRPr="0023238A">
        <w:rPr>
          <w:rFonts w:ascii="GHEA Grapalat" w:hAnsi="GHEA Grapalat" w:cs="Sylfaen"/>
          <w:sz w:val="22"/>
        </w:rPr>
        <w:t>ոլոր ընկերություններում</w:t>
      </w:r>
      <w:r w:rsidR="00E11916" w:rsidRPr="0023238A">
        <w:rPr>
          <w:rFonts w:ascii="GHEA Grapalat" w:hAnsi="GHEA Grapalat" w:cs="Sylfaen"/>
          <w:sz w:val="22"/>
        </w:rPr>
        <w:t>, բացի</w:t>
      </w:r>
      <w:r w:rsidR="009C4B8D" w:rsidRPr="0023238A">
        <w:rPr>
          <w:rFonts w:ascii="GHEA Grapalat" w:hAnsi="GHEA Grapalat" w:cs="Sylfaen"/>
          <w:sz w:val="22"/>
        </w:rPr>
        <w:t xml:space="preserve"> </w:t>
      </w:r>
      <w:r w:rsidR="003A7949" w:rsidRPr="0023238A">
        <w:rPr>
          <w:rFonts w:ascii="GHEA Grapalat" w:hAnsi="GHEA Grapalat"/>
          <w:sz w:val="22"/>
          <w:lang w:val="en-US"/>
        </w:rPr>
        <w:t>&lt;&lt;</w:t>
      </w:r>
      <w:r w:rsidR="00646DED" w:rsidRPr="0023238A">
        <w:rPr>
          <w:rFonts w:ascii="GHEA Grapalat" w:hAnsi="GHEA Grapalat"/>
          <w:sz w:val="22"/>
          <w:lang w:val="en-US"/>
        </w:rPr>
        <w:t>Սևանի</w:t>
      </w:r>
      <w:r w:rsidR="003A7949" w:rsidRPr="0023238A">
        <w:rPr>
          <w:rFonts w:ascii="GHEA Grapalat" w:hAnsi="GHEA Grapalat"/>
          <w:sz w:val="22"/>
          <w:lang w:val="en-US"/>
        </w:rPr>
        <w:t xml:space="preserve"> </w:t>
      </w:r>
      <w:r w:rsidR="003A7949" w:rsidRPr="0023238A">
        <w:rPr>
          <w:rFonts w:ascii="GHEA Grapalat" w:hAnsi="GHEA Grapalat"/>
          <w:sz w:val="22"/>
          <w:lang w:val="ru-RU"/>
        </w:rPr>
        <w:t>հիվանդանոց</w:t>
      </w:r>
      <w:r w:rsidR="00646DED" w:rsidRPr="0023238A">
        <w:rPr>
          <w:rFonts w:ascii="GHEA Grapalat" w:hAnsi="GHEA Grapalat"/>
          <w:sz w:val="22"/>
          <w:lang w:val="en-US"/>
        </w:rPr>
        <w:t xml:space="preserve">&gt;&gt; և &lt;&lt;Ճամբարակի ԱԿ&gt;&gt; </w:t>
      </w:r>
      <w:r w:rsidR="00646DED" w:rsidRPr="0023238A">
        <w:rPr>
          <w:rFonts w:ascii="GHEA Grapalat" w:hAnsi="GHEA Grapalat"/>
          <w:sz w:val="22"/>
          <w:lang w:val="ru-RU"/>
        </w:rPr>
        <w:t>ՓԲԸ</w:t>
      </w:r>
      <w:r w:rsidR="00646DED" w:rsidRPr="0023238A">
        <w:rPr>
          <w:rFonts w:ascii="GHEA Grapalat" w:hAnsi="GHEA Grapalat"/>
          <w:sz w:val="22"/>
        </w:rPr>
        <w:t>-ների,</w:t>
      </w:r>
      <w:r w:rsidR="0084199A" w:rsidRPr="0023238A">
        <w:rPr>
          <w:rFonts w:ascii="GHEA Grapalat" w:hAnsi="GHEA Grapalat"/>
          <w:sz w:val="22"/>
        </w:rPr>
        <w:t xml:space="preserve"> </w:t>
      </w:r>
      <w:r w:rsidR="00197F54" w:rsidRPr="0023238A">
        <w:rPr>
          <w:rFonts w:ascii="GHEA Grapalat" w:hAnsi="GHEA Grapalat" w:cs="Sylfaen"/>
          <w:sz w:val="22"/>
        </w:rPr>
        <w:t>բացարձակ</w:t>
      </w:r>
      <w:r w:rsidR="0084199A" w:rsidRPr="0023238A">
        <w:rPr>
          <w:rFonts w:ascii="GHEA Grapalat" w:hAnsi="GHEA Grapalat" w:cs="Sylfaen"/>
          <w:sz w:val="22"/>
        </w:rPr>
        <w:t xml:space="preserve"> իրացվելիության ցուցանիշները ֆինանսական վերլուծության պրակտիկայում ընդունված թույլատրելի սահմանային</w:t>
      </w:r>
      <w:r w:rsidR="0084199A" w:rsidRPr="0023238A">
        <w:rPr>
          <w:rFonts w:ascii="GHEA Grapalat" w:hAnsi="GHEA Grapalat"/>
          <w:sz w:val="22"/>
        </w:rPr>
        <w:t xml:space="preserve"> </w:t>
      </w:r>
      <w:r w:rsidR="0084199A" w:rsidRPr="0023238A">
        <w:rPr>
          <w:rFonts w:ascii="GHEA Grapalat" w:hAnsi="GHEA Grapalat" w:cs="Sylfaen"/>
          <w:sz w:val="22"/>
        </w:rPr>
        <w:t>նորմաների միջ</w:t>
      </w:r>
      <w:r w:rsidR="000B011F">
        <w:rPr>
          <w:rFonts w:ascii="GHEA Grapalat" w:hAnsi="GHEA Grapalat" w:cs="Sylfaen"/>
          <w:sz w:val="22"/>
        </w:rPr>
        <w:t>ակայքից ցածր են կամ գերազանցում</w:t>
      </w:r>
      <w:r w:rsidR="0084199A" w:rsidRPr="0023238A">
        <w:rPr>
          <w:rFonts w:ascii="GHEA Grapalat" w:hAnsi="GHEA Grapalat" w:cs="Sylfaen"/>
          <w:sz w:val="22"/>
        </w:rPr>
        <w:t xml:space="preserve"> են նորման, ինչը  ցույց է տալիս, որ այդ ընկերություներնն իրացվելիության առումով ունեն որոշակի դժվարություններ</w:t>
      </w:r>
      <w:r w:rsidR="00EE718B" w:rsidRPr="0023238A">
        <w:rPr>
          <w:rFonts w:ascii="GHEA Grapalat" w:hAnsi="GHEA Grapalat" w:cs="Sylfaen"/>
          <w:sz w:val="22"/>
        </w:rPr>
        <w:t>,</w:t>
      </w:r>
      <w:r w:rsidR="00DE3E9D" w:rsidRPr="0023238A">
        <w:rPr>
          <w:rFonts w:ascii="GHEA Grapalat" w:hAnsi="GHEA Grapalat" w:cs="Sylfaen"/>
          <w:sz w:val="22"/>
          <w:lang w:val="hy-AM"/>
        </w:rPr>
        <w:t xml:space="preserve"> ընկերություների կարճաժամկետ պարտավորությունների ընթացիկ ակտիվներով ապահովվածության աստիճանը ցածր է</w:t>
      </w:r>
      <w:r w:rsidR="00EE718B" w:rsidRPr="0023238A">
        <w:rPr>
          <w:rFonts w:ascii="GHEA Grapalat" w:hAnsi="GHEA Grapalat" w:cs="Sylfaen"/>
          <w:sz w:val="22"/>
        </w:rPr>
        <w:t xml:space="preserve"> կամ առկա է դրամական միջոցների կուտակում</w:t>
      </w:r>
      <w:r w:rsidR="0084199A" w:rsidRPr="0023238A">
        <w:rPr>
          <w:rFonts w:ascii="GHEA Grapalat" w:hAnsi="GHEA Grapalat" w:cs="Sylfaen"/>
          <w:sz w:val="22"/>
        </w:rPr>
        <w:t>:</w:t>
      </w:r>
    </w:p>
    <w:p w:rsidR="00646DED" w:rsidRPr="0023238A" w:rsidRDefault="00646DED" w:rsidP="00646DED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</w:rPr>
        <w:t>3</w:t>
      </w:r>
      <w:r w:rsidRPr="0023238A">
        <w:rPr>
          <w:rFonts w:ascii="GHEA Grapalat" w:hAnsi="GHEA Grapalat"/>
          <w:sz w:val="22"/>
          <w:lang w:val="hy-AM"/>
        </w:rPr>
        <w:t>.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ցուցանիշը, այնքան արդյունավետորեն են օգտագործվում ակտիվները:</w:t>
      </w:r>
      <w:r w:rsidRPr="0023238A">
        <w:rPr>
          <w:rFonts w:ascii="GHEA Grapalat" w:hAnsi="GHEA Grapalat" w:cs="Sylfaen"/>
          <w:sz w:val="22"/>
          <w:lang w:val="hy-AM"/>
        </w:rPr>
        <w:t xml:space="preserve"> </w:t>
      </w:r>
      <w:r w:rsidRPr="0023238A">
        <w:rPr>
          <w:rFonts w:ascii="GHEA Grapalat" w:hAnsi="GHEA Grapalat" w:cs="Sylfaen"/>
          <w:sz w:val="22"/>
          <w:lang w:val="en-GB"/>
        </w:rPr>
        <w:t>Ընկերությունների</w:t>
      </w:r>
      <w:r w:rsidRPr="0023238A">
        <w:rPr>
          <w:rFonts w:ascii="GHEA Grapalat" w:hAnsi="GHEA Grapalat" w:cs="Sylfaen"/>
          <w:sz w:val="22"/>
        </w:rPr>
        <w:t xml:space="preserve"> </w:t>
      </w:r>
      <w:r w:rsidRPr="0023238A">
        <w:rPr>
          <w:rFonts w:ascii="GHEA Grapalat" w:hAnsi="GHEA Grapalat" w:cs="Sylfaen"/>
          <w:sz w:val="22"/>
          <w:lang w:val="en-GB"/>
        </w:rPr>
        <w:t>մոտ</w:t>
      </w:r>
      <w:r w:rsidRPr="0023238A">
        <w:rPr>
          <w:rFonts w:ascii="GHEA Grapalat" w:hAnsi="GHEA Grapalat" w:cs="Sylfaen"/>
          <w:sz w:val="22"/>
        </w:rPr>
        <w:t xml:space="preserve"> </w:t>
      </w:r>
      <w:r w:rsidRPr="0023238A">
        <w:rPr>
          <w:rFonts w:ascii="GHEA Grapalat" w:hAnsi="GHEA Grapalat" w:cs="Sylfaen"/>
          <w:sz w:val="22"/>
          <w:lang w:val="en-GB"/>
        </w:rPr>
        <w:t>այս</w:t>
      </w:r>
      <w:r w:rsidRPr="0023238A">
        <w:rPr>
          <w:rFonts w:ascii="GHEA Grapalat" w:hAnsi="GHEA Grapalat" w:cs="Sylfaen"/>
          <w:sz w:val="22"/>
        </w:rPr>
        <w:t xml:space="preserve"> </w:t>
      </w:r>
      <w:r w:rsidRPr="0023238A">
        <w:rPr>
          <w:rFonts w:ascii="GHEA Grapalat" w:hAnsi="GHEA Grapalat" w:cs="Sylfaen"/>
          <w:sz w:val="22"/>
          <w:lang w:val="en-GB"/>
        </w:rPr>
        <w:t>ցուցանիշն</w:t>
      </w:r>
      <w:r w:rsidRPr="0023238A">
        <w:rPr>
          <w:rFonts w:ascii="GHEA Grapalat" w:hAnsi="GHEA Grapalat" w:cs="Sylfaen"/>
          <w:sz w:val="22"/>
        </w:rPr>
        <w:t xml:space="preserve"> </w:t>
      </w:r>
      <w:r w:rsidRPr="0023238A">
        <w:rPr>
          <w:rFonts w:ascii="GHEA Grapalat" w:hAnsi="GHEA Grapalat" w:cs="Sylfaen"/>
          <w:sz w:val="22"/>
          <w:lang w:val="en-GB"/>
        </w:rPr>
        <w:t>ընկած</w:t>
      </w:r>
      <w:r w:rsidRPr="0023238A">
        <w:rPr>
          <w:rFonts w:ascii="GHEA Grapalat" w:hAnsi="GHEA Grapalat" w:cs="Sylfaen"/>
          <w:sz w:val="22"/>
        </w:rPr>
        <w:t xml:space="preserve"> </w:t>
      </w:r>
      <w:r w:rsidRPr="0023238A">
        <w:rPr>
          <w:rFonts w:ascii="GHEA Grapalat" w:hAnsi="GHEA Grapalat" w:cs="Sylfaen"/>
          <w:sz w:val="22"/>
          <w:lang w:val="en-GB"/>
        </w:rPr>
        <w:t>է</w:t>
      </w:r>
      <w:r w:rsidRPr="0023238A">
        <w:rPr>
          <w:rFonts w:ascii="GHEA Grapalat" w:hAnsi="GHEA Grapalat" w:cs="Sylfaen"/>
          <w:sz w:val="22"/>
        </w:rPr>
        <w:t xml:space="preserve"> 0.347 - 3.672 </w:t>
      </w:r>
      <w:r w:rsidRPr="0023238A">
        <w:rPr>
          <w:rFonts w:ascii="GHEA Grapalat" w:hAnsi="GHEA Grapalat" w:cs="Sylfaen"/>
          <w:sz w:val="22"/>
          <w:lang w:val="en-GB"/>
        </w:rPr>
        <w:t>միջակայքում</w:t>
      </w:r>
      <w:r w:rsidRPr="0023238A">
        <w:rPr>
          <w:rFonts w:ascii="GHEA Grapalat" w:hAnsi="GHEA Grapalat" w:cs="Sylfaen"/>
          <w:sz w:val="22"/>
          <w:lang w:eastAsia="en-US"/>
        </w:rPr>
        <w:t xml:space="preserve">: </w:t>
      </w:r>
    </w:p>
    <w:p w:rsidR="00646DED" w:rsidRPr="0023238A" w:rsidRDefault="00646DED" w:rsidP="00646DED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>4.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</w:t>
      </w:r>
      <w:r w:rsidR="000B011F">
        <w:rPr>
          <w:rFonts w:ascii="GHEA Grapalat" w:hAnsi="GHEA Grapalat" w:cs="Sylfaen"/>
          <w:sz w:val="22"/>
          <w:lang w:val="hy-AM"/>
        </w:rPr>
        <w:t>ան հետ կապված բոլոր ցուցանիշներ</w:t>
      </w:r>
      <w:r w:rsidR="000B011F" w:rsidRPr="000B011F">
        <w:rPr>
          <w:rFonts w:ascii="GHEA Grapalat" w:hAnsi="GHEA Grapalat" w:cs="Sylfaen"/>
          <w:sz w:val="22"/>
          <w:lang w:val="hy-AM"/>
        </w:rPr>
        <w:t>ն</w:t>
      </w:r>
      <w:r w:rsidRPr="0023238A">
        <w:rPr>
          <w:rFonts w:ascii="GHEA Grapalat" w:hAnsi="GHEA Grapalat" w:cs="Sylfaen"/>
          <w:sz w:val="22"/>
          <w:lang w:val="hy-AM"/>
        </w:rPr>
        <w:t xml:space="preserve"> ընկերությունների</w:t>
      </w:r>
      <w:r w:rsidRPr="0023238A">
        <w:rPr>
          <w:rFonts w:ascii="GHEA Grapalat" w:hAnsi="GHEA Grapalat"/>
          <w:sz w:val="22"/>
          <w:lang w:val="hy-AM"/>
        </w:rPr>
        <w:t xml:space="preserve"> </w:t>
      </w:r>
      <w:r w:rsidRPr="0023238A">
        <w:rPr>
          <w:rFonts w:ascii="GHEA Grapalat" w:hAnsi="GHEA Grapalat" w:cs="Sylfaen"/>
          <w:sz w:val="22"/>
          <w:lang w:val="hy-AM"/>
        </w:rPr>
        <w:t>մոտ դրական մեծություն են</w:t>
      </w:r>
      <w:r w:rsidR="00766A26" w:rsidRPr="0023238A">
        <w:rPr>
          <w:rFonts w:ascii="GHEA Grapalat" w:hAnsi="GHEA Grapalat" w:cs="Sylfaen"/>
          <w:sz w:val="22"/>
          <w:lang w:val="hy-AM"/>
        </w:rPr>
        <w:t xml:space="preserve"> և ընկած են 0,20 – 5,21 միջակայքում</w:t>
      </w:r>
      <w:r w:rsidRPr="0023238A">
        <w:rPr>
          <w:rFonts w:ascii="GHEA Grapalat" w:hAnsi="GHEA Grapalat" w:cs="Sylfaen"/>
          <w:sz w:val="22"/>
          <w:lang w:val="hy-AM"/>
        </w:rPr>
        <w:t>:</w:t>
      </w:r>
    </w:p>
    <w:p w:rsidR="00646DED" w:rsidRPr="0023238A" w:rsidRDefault="00646DED" w:rsidP="00646DED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 xml:space="preserve">5.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ընկերություններում եկամուտները հիմնականում ձևավորվել են հիմնական գործունեությունից: </w:t>
      </w:r>
    </w:p>
    <w:p w:rsidR="0084199A" w:rsidRPr="0023238A" w:rsidRDefault="00472427" w:rsidP="0084199A">
      <w:pPr>
        <w:spacing w:line="360" w:lineRule="auto"/>
        <w:ind w:firstLine="720"/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>20</w:t>
      </w:r>
      <w:r w:rsidR="0084199A" w:rsidRPr="0023238A">
        <w:rPr>
          <w:rFonts w:ascii="GHEA Grapalat" w:hAnsi="GHEA Grapalat"/>
          <w:sz w:val="22"/>
          <w:lang w:val="hy-AM"/>
        </w:rPr>
        <w:t>.</w:t>
      </w:r>
      <w:r w:rsidR="0011606B" w:rsidRPr="0023238A">
        <w:rPr>
          <w:rFonts w:ascii="GHEA Grapalat" w:hAnsi="GHEA Grapalat"/>
          <w:sz w:val="22"/>
          <w:lang w:val="hy-AM"/>
        </w:rPr>
        <w:t>6</w:t>
      </w:r>
      <w:r w:rsidR="0084199A" w:rsidRPr="0023238A">
        <w:rPr>
          <w:rFonts w:ascii="GHEA Grapalat" w:hAnsi="GHEA Grapalat"/>
          <w:sz w:val="22"/>
          <w:lang w:val="hy-AM"/>
        </w:rPr>
        <w:tab/>
      </w:r>
      <w:r w:rsidR="0084199A" w:rsidRPr="0023238A">
        <w:rPr>
          <w:rFonts w:ascii="GHEA Grapalat" w:hAnsi="GHEA Grapalat" w:cs="Sylfaen"/>
          <w:sz w:val="22"/>
          <w:lang w:val="hy-AM"/>
        </w:rPr>
        <w:t>Եզրակացություն</w:t>
      </w:r>
      <w:r w:rsidR="00442D75" w:rsidRPr="0023238A">
        <w:rPr>
          <w:rFonts w:ascii="GHEA Grapalat" w:hAnsi="GHEA Grapalat" w:cs="Sylfaen"/>
          <w:sz w:val="22"/>
          <w:lang w:val="hy-AM"/>
        </w:rPr>
        <w:t xml:space="preserve"> </w:t>
      </w:r>
    </w:p>
    <w:p w:rsidR="00766A26" w:rsidRPr="0023238A" w:rsidRDefault="00442D75" w:rsidP="00442D75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ab/>
        <w:t xml:space="preserve">2017թ. տարեկան տվյալներով ՀՀ Գեղարքունիքի մարզպետարանի ենթակայության </w:t>
      </w:r>
      <w:r w:rsidR="00CC0722" w:rsidRPr="00CC0722">
        <w:rPr>
          <w:rFonts w:ascii="GHEA Grapalat" w:hAnsi="GHEA Grapalat" w:cs="Sylfaen"/>
          <w:sz w:val="22"/>
          <w:lang w:val="hy-AM"/>
        </w:rPr>
        <w:t xml:space="preserve">6 </w:t>
      </w:r>
      <w:r w:rsidR="00CC0722">
        <w:rPr>
          <w:rFonts w:ascii="GHEA Grapalat" w:hAnsi="GHEA Grapalat" w:cs="Sylfaen"/>
          <w:sz w:val="22"/>
          <w:lang w:val="hy-AM"/>
        </w:rPr>
        <w:t>ընկերություն</w:t>
      </w:r>
      <w:r w:rsidR="00766A26" w:rsidRPr="0023238A">
        <w:rPr>
          <w:rFonts w:ascii="GHEA Grapalat" w:hAnsi="GHEA Grapalat" w:cs="Sylfaen"/>
          <w:sz w:val="22"/>
          <w:lang w:val="hy-AM"/>
        </w:rPr>
        <w:t>ն</w:t>
      </w:r>
      <w:r w:rsidR="00CC0722" w:rsidRPr="00CC0722">
        <w:rPr>
          <w:rFonts w:ascii="GHEA Grapalat" w:hAnsi="GHEA Grapalat" w:cs="Sylfaen"/>
          <w:sz w:val="22"/>
          <w:lang w:val="hy-AM"/>
        </w:rPr>
        <w:t>երն</w:t>
      </w:r>
      <w:r w:rsidR="00766A26" w:rsidRPr="0023238A">
        <w:rPr>
          <w:rFonts w:ascii="GHEA Grapalat" w:hAnsi="GHEA Grapalat" w:cs="Sylfaen"/>
          <w:sz w:val="22"/>
          <w:lang w:val="hy-AM"/>
        </w:rPr>
        <w:t xml:space="preserve"> աշխատել են շահույթով, </w:t>
      </w:r>
      <w:r w:rsidRPr="0023238A">
        <w:rPr>
          <w:rFonts w:ascii="GHEA Grapalat" w:hAnsi="GHEA Grapalat" w:cs="Sylfaen"/>
          <w:sz w:val="22"/>
          <w:lang w:val="hy-AM"/>
        </w:rPr>
        <w:t>ընկերությունների</w:t>
      </w:r>
      <w:r w:rsidR="00CC0722">
        <w:rPr>
          <w:rFonts w:ascii="GHEA Grapalat" w:hAnsi="GHEA Grapalat" w:cs="Sylfaen"/>
          <w:sz w:val="22"/>
          <w:lang w:val="hy-AM"/>
        </w:rPr>
        <w:t xml:space="preserve"> ընդամենը զուտ շահույթ</w:t>
      </w:r>
      <w:r w:rsidR="00766A26" w:rsidRPr="0023238A">
        <w:rPr>
          <w:rFonts w:ascii="GHEA Grapalat" w:hAnsi="GHEA Grapalat" w:cs="Sylfaen"/>
          <w:sz w:val="22"/>
          <w:lang w:val="hy-AM"/>
        </w:rPr>
        <w:t>ն աճել է 150</w:t>
      </w:r>
      <w:r w:rsidR="00766A26" w:rsidRPr="0023238A">
        <w:rPr>
          <w:rFonts w:ascii="GHEA Grapalat" w:hAnsi="GHEA Grapalat" w:cs="Sylfaen"/>
          <w:sz w:val="22"/>
          <w:lang w:val="hy-AM" w:eastAsia="en-US"/>
        </w:rPr>
        <w:t>%-ով</w:t>
      </w:r>
      <w:r w:rsidR="00766A26" w:rsidRPr="0023238A">
        <w:rPr>
          <w:rFonts w:ascii="GHEA Grapalat" w:hAnsi="GHEA Grapalat" w:cs="Sylfaen"/>
          <w:sz w:val="22"/>
          <w:lang w:val="hy-AM"/>
        </w:rPr>
        <w:t xml:space="preserve"> և կազմել է 26,659.0 հազ. դրամ:</w:t>
      </w:r>
    </w:p>
    <w:p w:rsidR="00442D75" w:rsidRPr="0023238A" w:rsidRDefault="00FA5A97" w:rsidP="00442D75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ab/>
      </w:r>
      <w:r w:rsidR="00766A26" w:rsidRPr="0023238A">
        <w:rPr>
          <w:rFonts w:ascii="GHEA Grapalat" w:hAnsi="GHEA Grapalat" w:cs="Sylfaen"/>
          <w:sz w:val="22"/>
          <w:lang w:val="hy-AM"/>
        </w:rPr>
        <w:t xml:space="preserve">Ընկերությունների ֆինանսատնտեսական վիճակների բարելավման վերաբերյալ ընդհանուր առմամբ եզրակացություն հնարավոր չէ ներկայացնել, քանի որ ընկերությունների կուտակված վնասի </w:t>
      </w:r>
      <w:r w:rsidR="00766A26" w:rsidRPr="0023238A">
        <w:rPr>
          <w:rFonts w:ascii="GHEA Grapalat" w:hAnsi="GHEA Grapalat" w:cs="Sylfaen"/>
          <w:sz w:val="22"/>
          <w:lang w:val="hy-AM"/>
        </w:rPr>
        <w:lastRenderedPageBreak/>
        <w:t xml:space="preserve">և կուտակված շահույթի վերաբերյալ </w:t>
      </w:r>
      <w:r w:rsidR="00CC0722" w:rsidRPr="00CC0722">
        <w:rPr>
          <w:rFonts w:ascii="GHEA Grapalat" w:hAnsi="GHEA Grapalat" w:cs="Sylfaen"/>
          <w:sz w:val="22"/>
          <w:lang w:val="hy-AM"/>
        </w:rPr>
        <w:t xml:space="preserve">մարզպետարանի կողմից </w:t>
      </w:r>
      <w:r w:rsidRPr="0023238A">
        <w:rPr>
          <w:rFonts w:ascii="GHEA Grapalat" w:hAnsi="GHEA Grapalat" w:cs="Sylfaen"/>
          <w:sz w:val="22"/>
          <w:lang w:val="hy-AM"/>
        </w:rPr>
        <w:t xml:space="preserve">ներկայացված </w:t>
      </w:r>
      <w:r w:rsidR="00766A26" w:rsidRPr="0023238A">
        <w:rPr>
          <w:rFonts w:ascii="GHEA Grapalat" w:hAnsi="GHEA Grapalat" w:cs="Sylfaen"/>
          <w:sz w:val="22"/>
          <w:lang w:val="hy-AM"/>
        </w:rPr>
        <w:t xml:space="preserve">տեղեկատվությունը </w:t>
      </w:r>
      <w:r w:rsidR="00CC0722" w:rsidRPr="00CC0722">
        <w:rPr>
          <w:rFonts w:ascii="GHEA Grapalat" w:hAnsi="GHEA Grapalat" w:cs="Sylfaen"/>
          <w:sz w:val="22"/>
          <w:lang w:val="hy-AM"/>
        </w:rPr>
        <w:t>թերի է</w:t>
      </w:r>
      <w:r w:rsidRPr="0023238A">
        <w:rPr>
          <w:rFonts w:ascii="GHEA Grapalat" w:hAnsi="GHEA Grapalat" w:cs="Sylfaen"/>
          <w:sz w:val="22"/>
          <w:lang w:val="hy-AM"/>
        </w:rPr>
        <w:t>:</w:t>
      </w:r>
      <w:r w:rsidR="00442D75" w:rsidRPr="0023238A">
        <w:rPr>
          <w:rFonts w:ascii="GHEA Grapalat" w:hAnsi="GHEA Grapalat" w:cs="Sylfaen"/>
          <w:sz w:val="22"/>
          <w:lang w:val="hy-AM"/>
        </w:rPr>
        <w:t xml:space="preserve"> </w:t>
      </w:r>
    </w:p>
    <w:p w:rsidR="00C84499" w:rsidRPr="009E31A5" w:rsidRDefault="000A2A49" w:rsidP="00C84499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/պետպատվեր/,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Գեղարքո</w:t>
      </w:r>
      <w:r w:rsidR="00B905CD" w:rsidRPr="0023238A">
        <w:rPr>
          <w:rFonts w:ascii="GHEA Grapalat" w:hAnsi="GHEA Grapalat" w:cs="Sylfaen"/>
          <w:sz w:val="22"/>
          <w:lang w:val="hy-AM"/>
        </w:rPr>
        <w:t>ւ</w:t>
      </w:r>
      <w:r w:rsidRPr="0023238A">
        <w:rPr>
          <w:rFonts w:ascii="GHEA Grapalat" w:hAnsi="GHEA Grapalat" w:cs="Sylfaen"/>
          <w:sz w:val="22"/>
          <w:lang w:val="hy-AM"/>
        </w:rPr>
        <w:t>նիքի մարզպետարանի բոլոր</w:t>
      </w:r>
      <w:r w:rsidR="00B905CD" w:rsidRPr="0023238A">
        <w:rPr>
          <w:rFonts w:ascii="GHEA Grapalat" w:hAnsi="GHEA Grapalat" w:cs="Sylfaen"/>
          <w:sz w:val="22"/>
          <w:lang w:val="hy-AM"/>
        </w:rPr>
        <w:t xml:space="preserve"> </w:t>
      </w:r>
      <w:r w:rsidRPr="0023238A">
        <w:rPr>
          <w:rFonts w:ascii="GHEA Grapalat" w:hAnsi="GHEA Grapalat" w:cs="Sylfaen"/>
          <w:sz w:val="22"/>
          <w:lang w:val="hy-AM"/>
        </w:rPr>
        <w:t>առողջապահական ընկերություններին</w:t>
      </w:r>
      <w:r w:rsidRPr="0023238A">
        <w:rPr>
          <w:rFonts w:ascii="GHEA Grapalat" w:hAnsi="GHEA Grapalat"/>
          <w:sz w:val="22"/>
          <w:lang w:val="hy-AM"/>
        </w:rPr>
        <w:t xml:space="preserve"> պետպատվեր</w:t>
      </w:r>
      <w:r w:rsidR="00CC0722">
        <w:rPr>
          <w:rFonts w:ascii="GHEA Grapalat" w:hAnsi="GHEA Grapalat"/>
          <w:sz w:val="22"/>
          <w:lang w:val="hy-AM"/>
        </w:rPr>
        <w:t xml:space="preserve">ի շրջանակներում </w:t>
      </w:r>
      <w:r w:rsidR="00CC0722" w:rsidRPr="00CC0722">
        <w:rPr>
          <w:rFonts w:ascii="GHEA Grapalat" w:hAnsi="GHEA Grapalat"/>
          <w:sz w:val="22"/>
          <w:lang w:val="hy-AM"/>
        </w:rPr>
        <w:t xml:space="preserve">ընդամենը </w:t>
      </w:r>
      <w:r w:rsidR="00CC0722">
        <w:rPr>
          <w:rFonts w:ascii="GHEA Grapalat" w:hAnsi="GHEA Grapalat"/>
          <w:sz w:val="22"/>
          <w:lang w:val="hy-AM"/>
        </w:rPr>
        <w:t>հատկացված</w:t>
      </w:r>
      <w:r w:rsidR="00B905CD" w:rsidRPr="0023238A">
        <w:rPr>
          <w:rFonts w:ascii="GHEA Grapalat" w:hAnsi="GHEA Grapalat"/>
          <w:sz w:val="22"/>
          <w:lang w:val="hy-AM"/>
        </w:rPr>
        <w:t xml:space="preserve"> գումարը կազմում է </w:t>
      </w:r>
      <w:r w:rsidR="00FA5A97" w:rsidRPr="0023238A">
        <w:rPr>
          <w:rFonts w:ascii="GHEA Grapalat" w:hAnsi="GHEA Grapalat"/>
          <w:sz w:val="22"/>
          <w:lang w:val="hy-AM"/>
        </w:rPr>
        <w:t>1,831,759.6</w:t>
      </w:r>
      <w:r w:rsidRPr="0023238A">
        <w:rPr>
          <w:rFonts w:ascii="GHEA Grapalat" w:hAnsi="GHEA Grapalat"/>
          <w:sz w:val="22"/>
          <w:lang w:val="hy-AM"/>
        </w:rPr>
        <w:t xml:space="preserve"> հազ. դրամ, որը կազմում է ընդամենը եկամուտների </w:t>
      </w:r>
      <w:r w:rsidR="00FA5A97" w:rsidRPr="0023238A">
        <w:rPr>
          <w:rFonts w:ascii="GHEA Grapalat" w:hAnsi="GHEA Grapalat"/>
          <w:sz w:val="22"/>
          <w:lang w:val="hy-AM"/>
        </w:rPr>
        <w:t xml:space="preserve">77.9 </w:t>
      </w:r>
      <w:r w:rsidRPr="0023238A">
        <w:rPr>
          <w:rFonts w:ascii="GHEA Grapalat" w:hAnsi="GHEA Grapalat"/>
          <w:sz w:val="22"/>
          <w:lang w:val="hy-AM"/>
        </w:rPr>
        <w:t xml:space="preserve">%: Նշված ընկերությունների կողմից վճարովի բուժօգնության ծառայությունների գումարը նշված հաշվետու ժամանակաշրջանում կազմել է </w:t>
      </w:r>
      <w:r w:rsidR="00FA5A97" w:rsidRPr="0023238A">
        <w:rPr>
          <w:rFonts w:ascii="GHEA Grapalat" w:hAnsi="GHEA Grapalat"/>
          <w:sz w:val="22"/>
          <w:lang w:val="hy-AM"/>
        </w:rPr>
        <w:t>221,403.0</w:t>
      </w:r>
      <w:r w:rsidRPr="0023238A">
        <w:rPr>
          <w:rFonts w:ascii="GHEA Grapalat" w:hAnsi="GHEA Grapalat"/>
          <w:sz w:val="22"/>
          <w:lang w:val="hy-AM"/>
        </w:rPr>
        <w:t xml:space="preserve"> հազ դրամ՝ կամ ընդամենը եկամուտների </w:t>
      </w:r>
      <w:r w:rsidR="00FA5A97" w:rsidRPr="0023238A">
        <w:rPr>
          <w:rFonts w:ascii="GHEA Grapalat" w:hAnsi="GHEA Grapalat"/>
          <w:sz w:val="22"/>
          <w:lang w:val="hy-AM"/>
        </w:rPr>
        <w:t>9.4</w:t>
      </w:r>
      <w:r w:rsidRPr="0023238A">
        <w:rPr>
          <w:rFonts w:ascii="GHEA Grapalat" w:hAnsi="GHEA Grapalat"/>
          <w:sz w:val="22"/>
          <w:lang w:val="hy-AM"/>
        </w:rPr>
        <w:t xml:space="preserve">%: </w:t>
      </w:r>
      <w:r w:rsidR="00FA5A97" w:rsidRPr="0023238A">
        <w:rPr>
          <w:rFonts w:ascii="GHEA Grapalat" w:hAnsi="GHEA Grapalat"/>
          <w:sz w:val="22"/>
          <w:lang w:val="hy-AM"/>
        </w:rPr>
        <w:t xml:space="preserve"> </w:t>
      </w:r>
      <w:r w:rsidRPr="0023238A">
        <w:rPr>
          <w:rFonts w:ascii="GHEA Grapalat" w:hAnsi="GHEA Grapalat"/>
          <w:sz w:val="22"/>
          <w:lang w:val="hy-AM"/>
        </w:rPr>
        <w:t xml:space="preserve">Մարզպետարանի </w:t>
      </w:r>
      <w:r w:rsidR="00B905CD" w:rsidRPr="0023238A">
        <w:rPr>
          <w:rFonts w:ascii="GHEA Grapalat" w:hAnsi="GHEA Grapalat"/>
          <w:sz w:val="22"/>
          <w:lang w:val="hy-AM"/>
        </w:rPr>
        <w:t>մեկ ընկերության՝ &lt;&lt;</w:t>
      </w:r>
      <w:r w:rsidR="00FA5A97" w:rsidRPr="0023238A">
        <w:rPr>
          <w:rFonts w:ascii="GHEA Grapalat" w:hAnsi="GHEA Grapalat"/>
          <w:sz w:val="22"/>
          <w:lang w:val="hy-AM"/>
        </w:rPr>
        <w:t>Ճամբարակի ԱԿ</w:t>
      </w:r>
      <w:r w:rsidR="00B905CD" w:rsidRPr="0023238A">
        <w:rPr>
          <w:rFonts w:ascii="GHEA Grapalat" w:hAnsi="GHEA Grapalat"/>
          <w:sz w:val="22"/>
          <w:lang w:val="hy-AM"/>
        </w:rPr>
        <w:t xml:space="preserve">&gt;&gt; ՓԲԸ կողմից </w:t>
      </w:r>
      <w:r w:rsidRPr="0023238A">
        <w:rPr>
          <w:rFonts w:ascii="GHEA Grapalat" w:hAnsi="GHEA Grapalat"/>
          <w:sz w:val="22"/>
          <w:lang w:val="hy-AM"/>
        </w:rPr>
        <w:t>համավճարով կատարված ծա</w:t>
      </w:r>
      <w:r w:rsidR="00B905CD" w:rsidRPr="0023238A">
        <w:rPr>
          <w:rFonts w:ascii="GHEA Grapalat" w:hAnsi="GHEA Grapalat"/>
          <w:sz w:val="22"/>
          <w:lang w:val="hy-AM"/>
        </w:rPr>
        <w:t>ռայությունների գումարը կազմել է</w:t>
      </w:r>
      <w:r w:rsidR="00FA5A97" w:rsidRPr="0023238A">
        <w:rPr>
          <w:rFonts w:ascii="GHEA Grapalat" w:hAnsi="GHEA Grapalat"/>
          <w:sz w:val="22"/>
          <w:lang w:val="hy-AM"/>
        </w:rPr>
        <w:t xml:space="preserve"> 685</w:t>
      </w:r>
      <w:r w:rsidR="00A31890" w:rsidRPr="0023238A">
        <w:rPr>
          <w:rFonts w:ascii="GHEA Grapalat" w:hAnsi="GHEA Grapalat"/>
          <w:sz w:val="22"/>
          <w:lang w:val="hy-AM"/>
        </w:rPr>
        <w:t>,0</w:t>
      </w:r>
      <w:r w:rsidRPr="0023238A">
        <w:rPr>
          <w:rFonts w:ascii="GHEA Grapalat" w:hAnsi="GHEA Grapalat"/>
          <w:sz w:val="22"/>
          <w:lang w:val="hy-AM"/>
        </w:rPr>
        <w:t xml:space="preserve"> հազ. դրամ: Կազմակեր</w:t>
      </w:r>
      <w:r w:rsidR="00FA5A97" w:rsidRPr="0023238A">
        <w:rPr>
          <w:rFonts w:ascii="GHEA Grapalat" w:hAnsi="GHEA Grapalat"/>
          <w:sz w:val="22"/>
          <w:lang w:val="hy-AM"/>
        </w:rPr>
        <w:t>պությունների աշխատակիցներին 2017</w:t>
      </w:r>
      <w:r w:rsidRPr="0023238A">
        <w:rPr>
          <w:rFonts w:ascii="GHEA Grapalat" w:hAnsi="GHEA Grapalat"/>
          <w:sz w:val="22"/>
          <w:lang w:val="hy-AM"/>
        </w:rPr>
        <w:t>թ.</w:t>
      </w:r>
      <w:r w:rsidR="00CC0722" w:rsidRPr="00CC0722">
        <w:rPr>
          <w:rFonts w:ascii="GHEA Grapalat" w:hAnsi="GHEA Grapalat"/>
          <w:sz w:val="22"/>
          <w:lang w:val="hy-AM"/>
        </w:rPr>
        <w:t>-ին</w:t>
      </w:r>
      <w:r w:rsidRPr="0023238A">
        <w:rPr>
          <w:rFonts w:ascii="GHEA Grapalat" w:hAnsi="GHEA Grapalat"/>
          <w:sz w:val="22"/>
          <w:lang w:val="hy-AM"/>
        </w:rPr>
        <w:t xml:space="preserve"> վճարվել է </w:t>
      </w:r>
      <w:r w:rsidR="00C84499" w:rsidRPr="0023238A">
        <w:rPr>
          <w:rFonts w:ascii="GHEA Grapalat" w:hAnsi="GHEA Grapalat"/>
          <w:sz w:val="22"/>
          <w:lang w:val="hy-AM"/>
        </w:rPr>
        <w:t>1</w:t>
      </w:r>
      <w:r w:rsidR="00FA5A97" w:rsidRPr="0023238A">
        <w:rPr>
          <w:rFonts w:ascii="GHEA Grapalat" w:hAnsi="GHEA Grapalat"/>
          <w:sz w:val="22"/>
          <w:lang w:val="hy-AM"/>
        </w:rPr>
        <w:t>,725,117.0</w:t>
      </w:r>
      <w:r w:rsidRPr="0023238A">
        <w:rPr>
          <w:rFonts w:ascii="GHEA Grapalat" w:hAnsi="GHEA Grapalat"/>
          <w:sz w:val="22"/>
          <w:lang w:val="hy-AM"/>
        </w:rPr>
        <w:t xml:space="preserve"> հազ.դրա</w:t>
      </w:r>
      <w:r w:rsidR="00A31890" w:rsidRPr="0023238A">
        <w:rPr>
          <w:rFonts w:ascii="GHEA Grapalat" w:hAnsi="GHEA Grapalat"/>
          <w:sz w:val="22"/>
          <w:lang w:val="hy-AM"/>
        </w:rPr>
        <w:t>մ աշխատավարձ, որը եթե համադրենք</w:t>
      </w:r>
      <w:r w:rsidRPr="0023238A">
        <w:rPr>
          <w:rFonts w:ascii="GHEA Grapalat" w:hAnsi="GHEA Grapalat"/>
          <w:sz w:val="22"/>
          <w:lang w:val="hy-AM"/>
        </w:rPr>
        <w:t xml:space="preserve"> պետությունից ստացված պետական աջակցության գումարի հետ, ապա այն կկազմի պետպատվերի </w:t>
      </w:r>
      <w:r w:rsidR="00B905CD" w:rsidRPr="0023238A">
        <w:rPr>
          <w:rFonts w:ascii="GHEA Grapalat" w:hAnsi="GHEA Grapalat"/>
          <w:sz w:val="22"/>
          <w:lang w:val="hy-AM"/>
        </w:rPr>
        <w:t>7</w:t>
      </w:r>
      <w:r w:rsidR="00FA5A97" w:rsidRPr="0023238A">
        <w:rPr>
          <w:rFonts w:ascii="GHEA Grapalat" w:hAnsi="GHEA Grapalat"/>
          <w:sz w:val="22"/>
          <w:lang w:val="hy-AM"/>
        </w:rPr>
        <w:t>4.1</w:t>
      </w:r>
      <w:r w:rsidR="00B905CD" w:rsidRPr="0023238A">
        <w:rPr>
          <w:rFonts w:ascii="GHEA Grapalat" w:hAnsi="GHEA Grapalat"/>
          <w:sz w:val="22"/>
          <w:lang w:val="hy-AM"/>
        </w:rPr>
        <w:t>7</w:t>
      </w:r>
      <w:r w:rsidRPr="0023238A">
        <w:rPr>
          <w:rFonts w:ascii="GHEA Grapalat" w:hAnsi="GHEA Grapalat"/>
          <w:sz w:val="22"/>
          <w:lang w:val="hy-AM"/>
        </w:rPr>
        <w:t>%:</w:t>
      </w:r>
      <w:r w:rsidR="00C84499" w:rsidRPr="0023238A">
        <w:rPr>
          <w:rFonts w:ascii="GHEA Grapalat" w:hAnsi="GHEA Grapalat"/>
          <w:sz w:val="22"/>
          <w:lang w:val="hy-AM"/>
        </w:rPr>
        <w:t xml:space="preserve"> Նշված տեղեկատվությունն ըստ առանձին կազմակերպությունների ներկայացված է </w:t>
      </w:r>
      <w:r w:rsidR="00C84499" w:rsidRPr="0023238A">
        <w:rPr>
          <w:rFonts w:ascii="GHEA Grapalat" w:hAnsi="GHEA Grapalat"/>
          <w:b/>
          <w:sz w:val="22"/>
          <w:lang w:val="hy-AM"/>
        </w:rPr>
        <w:t>հավելված 2</w:t>
      </w:r>
      <w:r w:rsidR="009E31A5" w:rsidRPr="0023238A">
        <w:rPr>
          <w:rFonts w:ascii="GHEA Grapalat" w:hAnsi="GHEA Grapalat"/>
          <w:b/>
          <w:sz w:val="22"/>
          <w:lang w:val="hy-AM"/>
        </w:rPr>
        <w:t>0</w:t>
      </w:r>
      <w:r w:rsidR="00C84499" w:rsidRPr="0023238A">
        <w:rPr>
          <w:rFonts w:ascii="GHEA Grapalat" w:hAnsi="GHEA Grapalat"/>
          <w:b/>
          <w:sz w:val="22"/>
          <w:lang w:val="hy-AM"/>
        </w:rPr>
        <w:t>.1</w:t>
      </w:r>
      <w:r w:rsidR="00C84499" w:rsidRPr="0023238A">
        <w:rPr>
          <w:rFonts w:ascii="GHEA Grapalat" w:hAnsi="GHEA Grapalat"/>
          <w:sz w:val="22"/>
          <w:lang w:val="hy-AM"/>
        </w:rPr>
        <w:t>:</w:t>
      </w:r>
      <w:r w:rsidR="00C84499" w:rsidRPr="009E31A5">
        <w:rPr>
          <w:rFonts w:ascii="GHEA Grapalat" w:hAnsi="GHEA Grapalat"/>
          <w:sz w:val="22"/>
          <w:lang w:val="hy-AM"/>
        </w:rPr>
        <w:t xml:space="preserve"> </w:t>
      </w:r>
    </w:p>
    <w:p w:rsidR="00816903" w:rsidRPr="003464D1" w:rsidRDefault="00816903" w:rsidP="00410C37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23238A" w:rsidRPr="003464D1" w:rsidRDefault="0023238A" w:rsidP="00410C37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BB37E4" w:rsidRPr="00CF570F" w:rsidRDefault="00BB37E4" w:rsidP="00410C37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CA7D2A" w:rsidRPr="0023238A" w:rsidRDefault="00C3066C" w:rsidP="00410C37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23238A">
        <w:rPr>
          <w:rFonts w:ascii="GHEA Grapalat" w:hAnsi="GHEA Grapalat"/>
          <w:b/>
          <w:sz w:val="22"/>
          <w:u w:val="single"/>
          <w:lang w:val="hy-AM"/>
        </w:rPr>
        <w:t>2</w:t>
      </w:r>
      <w:r w:rsidR="00472427" w:rsidRPr="0023238A">
        <w:rPr>
          <w:rFonts w:ascii="GHEA Grapalat" w:hAnsi="GHEA Grapalat"/>
          <w:b/>
          <w:sz w:val="22"/>
          <w:u w:val="single"/>
          <w:lang w:val="hy-AM"/>
        </w:rPr>
        <w:t>1</w:t>
      </w:r>
      <w:r w:rsidR="00CA7D2A" w:rsidRPr="0023238A">
        <w:rPr>
          <w:rFonts w:ascii="GHEA Grapalat" w:hAnsi="GHEA Grapalat"/>
          <w:b/>
          <w:sz w:val="22"/>
          <w:u w:val="single"/>
          <w:lang w:val="hy-AM"/>
        </w:rPr>
        <w:t xml:space="preserve">.   </w:t>
      </w:r>
      <w:r w:rsidR="00CA7D2A" w:rsidRPr="0023238A">
        <w:rPr>
          <w:rFonts w:ascii="GHEA Grapalat" w:hAnsi="GHEA Grapalat" w:cs="Sylfaen"/>
          <w:b/>
          <w:sz w:val="22"/>
          <w:u w:val="single"/>
          <w:lang w:val="hy-AM"/>
        </w:rPr>
        <w:t>ՀՀ</w:t>
      </w:r>
      <w:r w:rsidR="00CA7D2A" w:rsidRPr="0023238A">
        <w:rPr>
          <w:rFonts w:ascii="GHEA Grapalat" w:hAnsi="GHEA Grapalat"/>
          <w:b/>
          <w:sz w:val="22"/>
          <w:u w:val="single"/>
          <w:lang w:val="hy-AM"/>
        </w:rPr>
        <w:t xml:space="preserve">   </w:t>
      </w:r>
      <w:r w:rsidR="00CA7D2A" w:rsidRPr="0023238A">
        <w:rPr>
          <w:rFonts w:ascii="GHEA Grapalat" w:hAnsi="GHEA Grapalat" w:cs="Sylfaen"/>
          <w:b/>
          <w:sz w:val="22"/>
          <w:u w:val="single"/>
          <w:lang w:val="hy-AM"/>
        </w:rPr>
        <w:t>Լ</w:t>
      </w:r>
      <w:r w:rsidR="004B7033" w:rsidRPr="0023238A">
        <w:rPr>
          <w:rFonts w:ascii="GHEA Grapalat" w:hAnsi="GHEA Grapalat" w:cs="Sylfaen"/>
          <w:b/>
          <w:sz w:val="22"/>
          <w:u w:val="single"/>
          <w:lang w:val="hy-AM"/>
        </w:rPr>
        <w:t>ՈՌ</w:t>
      </w:r>
      <w:r w:rsidR="00CA7D2A" w:rsidRPr="0023238A">
        <w:rPr>
          <w:rFonts w:ascii="GHEA Grapalat" w:hAnsi="GHEA Grapalat" w:cs="Sylfaen"/>
          <w:b/>
          <w:sz w:val="22"/>
          <w:u w:val="single"/>
          <w:lang w:val="hy-AM"/>
        </w:rPr>
        <w:t xml:space="preserve">Ո Ւ </w:t>
      </w:r>
      <w:r w:rsidR="00CA7D2A" w:rsidRPr="0023238A">
        <w:rPr>
          <w:rFonts w:ascii="GHEA Grapalat" w:hAnsi="GHEA Grapalat"/>
          <w:b/>
          <w:sz w:val="22"/>
          <w:u w:val="single"/>
          <w:lang w:val="hy-AM"/>
        </w:rPr>
        <w:t xml:space="preserve">  </w:t>
      </w:r>
      <w:r w:rsidR="004B7033" w:rsidRPr="0023238A">
        <w:rPr>
          <w:rFonts w:ascii="GHEA Grapalat" w:hAnsi="GHEA Grapalat" w:cs="Sylfaen"/>
          <w:b/>
          <w:sz w:val="22"/>
          <w:u w:val="single"/>
          <w:lang w:val="hy-AM"/>
        </w:rPr>
        <w:t>ՄԱՐԶՊԵՏԱ</w:t>
      </w:r>
      <w:r w:rsidR="00CA7D2A" w:rsidRPr="0023238A">
        <w:rPr>
          <w:rFonts w:ascii="GHEA Grapalat" w:hAnsi="GHEA Grapalat" w:cs="Sylfaen"/>
          <w:b/>
          <w:sz w:val="22"/>
          <w:u w:val="single"/>
          <w:lang w:val="hy-AM"/>
        </w:rPr>
        <w:t>ՐԱՆ</w:t>
      </w:r>
    </w:p>
    <w:p w:rsidR="00C1608C" w:rsidRPr="0023238A" w:rsidRDefault="00C1608C" w:rsidP="00410C37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4B7033" w:rsidRPr="0023238A" w:rsidRDefault="00207BBF" w:rsidP="00CA7D2A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>2</w:t>
      </w:r>
      <w:r w:rsidR="00472427" w:rsidRPr="0023238A">
        <w:rPr>
          <w:rFonts w:ascii="GHEA Grapalat" w:hAnsi="GHEA Grapalat"/>
          <w:sz w:val="22"/>
          <w:lang w:val="hy-AM"/>
        </w:rPr>
        <w:t>1</w:t>
      </w:r>
      <w:r w:rsidRPr="0023238A">
        <w:rPr>
          <w:rFonts w:ascii="GHEA Grapalat" w:hAnsi="GHEA Grapalat"/>
          <w:sz w:val="22"/>
          <w:lang w:val="hy-AM"/>
        </w:rPr>
        <w:t xml:space="preserve">.1  </w:t>
      </w:r>
      <w:r w:rsidR="009C4B8D" w:rsidRPr="0023238A">
        <w:rPr>
          <w:rFonts w:ascii="GHEA Grapalat" w:hAnsi="GHEA Grapalat"/>
          <w:sz w:val="22"/>
          <w:lang w:val="hy-AM"/>
        </w:rPr>
        <w:t>Մարզպետարանի ենթակայությամբ</w:t>
      </w:r>
      <w:r w:rsidR="00F47C3A" w:rsidRPr="0023238A">
        <w:rPr>
          <w:rFonts w:ascii="GHEA Grapalat" w:hAnsi="GHEA Grapalat"/>
          <w:sz w:val="22"/>
          <w:lang w:val="hy-AM"/>
        </w:rPr>
        <w:t xml:space="preserve"> 201</w:t>
      </w:r>
      <w:r w:rsidR="00ED350E" w:rsidRPr="0023238A">
        <w:rPr>
          <w:rFonts w:ascii="GHEA Grapalat" w:hAnsi="GHEA Grapalat"/>
          <w:sz w:val="22"/>
          <w:lang w:val="hy-AM"/>
        </w:rPr>
        <w:t>7</w:t>
      </w:r>
      <w:r w:rsidR="00F47C3A" w:rsidRPr="0023238A">
        <w:rPr>
          <w:rFonts w:ascii="GHEA Grapalat" w:hAnsi="GHEA Grapalat"/>
          <w:sz w:val="22"/>
          <w:lang w:val="hy-AM"/>
        </w:rPr>
        <w:t>թ.-ի</w:t>
      </w:r>
      <w:r w:rsidR="00CA7D2A" w:rsidRPr="0023238A">
        <w:rPr>
          <w:rFonts w:ascii="GHEA Grapalat" w:hAnsi="GHEA Grapalat"/>
          <w:sz w:val="22"/>
          <w:lang w:val="hy-AM"/>
        </w:rPr>
        <w:t xml:space="preserve"> </w:t>
      </w:r>
      <w:r w:rsidR="00C1608C" w:rsidRPr="0023238A">
        <w:rPr>
          <w:rFonts w:ascii="GHEA Grapalat" w:hAnsi="GHEA Grapalat"/>
          <w:sz w:val="22"/>
          <w:lang w:val="hy-AM"/>
        </w:rPr>
        <w:t>տարեկան տվյալներով</w:t>
      </w:r>
      <w:r w:rsidR="002538D4" w:rsidRPr="0023238A">
        <w:rPr>
          <w:rFonts w:ascii="GHEA Grapalat" w:hAnsi="GHEA Grapalat"/>
          <w:sz w:val="22"/>
          <w:lang w:val="hy-AM"/>
        </w:rPr>
        <w:t xml:space="preserve"> </w:t>
      </w:r>
      <w:r w:rsidR="008C3350" w:rsidRPr="0023238A">
        <w:rPr>
          <w:rFonts w:ascii="GHEA Grapalat" w:hAnsi="GHEA Grapalat"/>
          <w:sz w:val="22"/>
          <w:lang w:val="hy-AM"/>
        </w:rPr>
        <w:t xml:space="preserve">առկա են </w:t>
      </w:r>
      <w:r w:rsidR="004B7033" w:rsidRPr="0023238A">
        <w:rPr>
          <w:rFonts w:ascii="GHEA Grapalat" w:hAnsi="GHEA Grapalat"/>
          <w:sz w:val="22"/>
          <w:lang w:val="hy-AM"/>
        </w:rPr>
        <w:t>14</w:t>
      </w:r>
      <w:r w:rsidRPr="0023238A">
        <w:rPr>
          <w:rFonts w:ascii="GHEA Grapalat" w:hAnsi="GHEA Grapalat"/>
          <w:sz w:val="22"/>
          <w:lang w:val="hy-AM"/>
        </w:rPr>
        <w:t xml:space="preserve"> </w:t>
      </w:r>
      <w:r w:rsidR="00CA7D2A" w:rsidRPr="0023238A">
        <w:rPr>
          <w:rFonts w:ascii="GHEA Grapalat" w:hAnsi="GHEA Grapalat"/>
          <w:sz w:val="22"/>
          <w:lang w:val="hy-AM"/>
        </w:rPr>
        <w:t>պետական մասնակցությամբ առևտրային կազմակերպություններ</w:t>
      </w:r>
      <w:r w:rsidR="00ED350E" w:rsidRPr="0023238A">
        <w:rPr>
          <w:rFonts w:ascii="GHEA Grapalat" w:hAnsi="GHEA Grapalat"/>
          <w:sz w:val="22"/>
          <w:lang w:val="hy-AM"/>
        </w:rPr>
        <w:t>` թիվը</w:t>
      </w:r>
      <w:r w:rsidR="009E31A5" w:rsidRPr="0023238A">
        <w:rPr>
          <w:rFonts w:ascii="GHEA Grapalat" w:hAnsi="GHEA Grapalat"/>
          <w:sz w:val="22"/>
          <w:lang w:val="hy-AM"/>
        </w:rPr>
        <w:t xml:space="preserve"> նախորդ տարվա նկատմամբ</w:t>
      </w:r>
      <w:r w:rsidR="00ED350E" w:rsidRPr="0023238A">
        <w:rPr>
          <w:rFonts w:ascii="GHEA Grapalat" w:hAnsi="GHEA Grapalat"/>
          <w:sz w:val="22"/>
          <w:lang w:val="hy-AM"/>
        </w:rPr>
        <w:t xml:space="preserve"> մնացել է անփոփոխ</w:t>
      </w:r>
      <w:r w:rsidR="00CA7D2A" w:rsidRPr="0023238A">
        <w:rPr>
          <w:rFonts w:ascii="GHEA Grapalat" w:hAnsi="GHEA Grapalat"/>
          <w:sz w:val="22"/>
          <w:lang w:val="hy-AM"/>
        </w:rPr>
        <w:t>:</w:t>
      </w:r>
      <w:r w:rsidRPr="0023238A">
        <w:rPr>
          <w:rFonts w:ascii="GHEA Grapalat" w:hAnsi="GHEA Grapalat"/>
          <w:sz w:val="22"/>
          <w:lang w:val="hy-AM"/>
        </w:rPr>
        <w:t xml:space="preserve"> </w:t>
      </w:r>
    </w:p>
    <w:p w:rsidR="00CA7D2A" w:rsidRPr="0023238A" w:rsidRDefault="00C3066C" w:rsidP="00CA7D2A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>2</w:t>
      </w:r>
      <w:r w:rsidR="00472427" w:rsidRPr="0023238A">
        <w:rPr>
          <w:rFonts w:ascii="GHEA Grapalat" w:hAnsi="GHEA Grapalat"/>
          <w:sz w:val="22"/>
          <w:lang w:val="hy-AM"/>
        </w:rPr>
        <w:t>1</w:t>
      </w:r>
      <w:r w:rsidR="00207BBF" w:rsidRPr="0023238A">
        <w:rPr>
          <w:rFonts w:ascii="GHEA Grapalat" w:hAnsi="GHEA Grapalat"/>
          <w:sz w:val="22"/>
          <w:lang w:val="hy-AM"/>
        </w:rPr>
        <w:t xml:space="preserve">.2 </w:t>
      </w:r>
      <w:r w:rsidR="008C3350" w:rsidRPr="0023238A">
        <w:rPr>
          <w:rFonts w:ascii="GHEA Grapalat" w:hAnsi="GHEA Grapalat"/>
          <w:sz w:val="22"/>
          <w:lang w:val="hy-AM"/>
        </w:rPr>
        <w:t>Ը</w:t>
      </w:r>
      <w:r w:rsidR="002538D4" w:rsidRPr="0023238A">
        <w:rPr>
          <w:rFonts w:ascii="GHEA Grapalat" w:hAnsi="GHEA Grapalat"/>
          <w:sz w:val="22"/>
          <w:lang w:val="hy-AM"/>
        </w:rPr>
        <w:t>նկերություններում</w:t>
      </w:r>
      <w:r w:rsidR="00CA7D2A" w:rsidRPr="0023238A">
        <w:rPr>
          <w:rFonts w:ascii="GHEA Grapalat" w:hAnsi="GHEA Grapalat"/>
          <w:sz w:val="22"/>
          <w:lang w:val="hy-AM"/>
        </w:rPr>
        <w:t xml:space="preserve"> աշխատողների  ընդհանուր թիվը կազմում է </w:t>
      </w:r>
      <w:r w:rsidR="00306282" w:rsidRPr="0023238A">
        <w:rPr>
          <w:rFonts w:ascii="GHEA Grapalat" w:hAnsi="GHEA Grapalat"/>
          <w:sz w:val="22"/>
          <w:lang w:val="hy-AM"/>
        </w:rPr>
        <w:t>1</w:t>
      </w:r>
      <w:r w:rsidR="009E31A5" w:rsidRPr="0023238A">
        <w:rPr>
          <w:rFonts w:ascii="GHEA Grapalat" w:hAnsi="GHEA Grapalat"/>
          <w:sz w:val="22"/>
          <w:lang w:val="hy-AM"/>
        </w:rPr>
        <w:t xml:space="preserve"> 774 աշխատող՝</w:t>
      </w:r>
      <w:r w:rsidR="00306282" w:rsidRPr="0023238A">
        <w:rPr>
          <w:rFonts w:ascii="GHEA Grapalat" w:hAnsi="GHEA Grapalat"/>
          <w:sz w:val="22"/>
          <w:lang w:val="hy-AM"/>
        </w:rPr>
        <w:t xml:space="preserve"> նախորդ տարվա նկատմամբ</w:t>
      </w:r>
      <w:r w:rsidR="009E31A5" w:rsidRPr="0023238A">
        <w:rPr>
          <w:rFonts w:ascii="GHEA Grapalat" w:hAnsi="GHEA Grapalat"/>
          <w:sz w:val="22"/>
          <w:lang w:val="hy-AM"/>
        </w:rPr>
        <w:t xml:space="preserve"> քանակը</w:t>
      </w:r>
      <w:r w:rsidR="00306282" w:rsidRPr="0023238A">
        <w:rPr>
          <w:rFonts w:ascii="GHEA Grapalat" w:hAnsi="GHEA Grapalat"/>
          <w:sz w:val="22"/>
          <w:lang w:val="hy-AM"/>
        </w:rPr>
        <w:t xml:space="preserve"> կրճատվել է 22-ով</w:t>
      </w:r>
      <w:r w:rsidR="00C1608C" w:rsidRPr="0023238A">
        <w:rPr>
          <w:rFonts w:ascii="GHEA Grapalat" w:hAnsi="GHEA Grapalat"/>
          <w:sz w:val="22"/>
          <w:lang w:val="hy-AM"/>
        </w:rPr>
        <w:t xml:space="preserve">: </w:t>
      </w:r>
    </w:p>
    <w:p w:rsidR="00CA7D2A" w:rsidRPr="0023238A" w:rsidRDefault="00CA7D2A" w:rsidP="00CA7D2A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>2</w:t>
      </w:r>
      <w:r w:rsidR="00472427" w:rsidRPr="0023238A">
        <w:rPr>
          <w:rFonts w:ascii="GHEA Grapalat" w:hAnsi="GHEA Grapalat"/>
          <w:sz w:val="22"/>
          <w:lang w:val="hy-AM"/>
        </w:rPr>
        <w:t>1</w:t>
      </w:r>
      <w:r w:rsidR="00C1608C" w:rsidRPr="0023238A">
        <w:rPr>
          <w:rFonts w:ascii="GHEA Grapalat" w:hAnsi="GHEA Grapalat"/>
          <w:sz w:val="22"/>
          <w:lang w:val="hy-AM"/>
        </w:rPr>
        <w:t>.3</w:t>
      </w:r>
      <w:r w:rsidR="00661CA8" w:rsidRPr="0023238A">
        <w:rPr>
          <w:rFonts w:ascii="GHEA Grapalat" w:hAnsi="GHEA Grapalat"/>
          <w:sz w:val="22"/>
          <w:lang w:val="hy-AM"/>
        </w:rPr>
        <w:t xml:space="preserve"> </w:t>
      </w:r>
      <w:r w:rsidRPr="0023238A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Pr="0023238A">
        <w:rPr>
          <w:rFonts w:ascii="GHEA Grapalat" w:hAnsi="GHEA Grapalat"/>
          <w:sz w:val="22"/>
          <w:lang w:val="hy-AM"/>
        </w:rPr>
        <w:t xml:space="preserve"> </w:t>
      </w:r>
      <w:r w:rsidRPr="0023238A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FD61F2" w:rsidRPr="0023238A" w:rsidRDefault="00FD61F2" w:rsidP="00FD61F2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</w:p>
    <w:p w:rsidR="00FD61F2" w:rsidRPr="0023238A" w:rsidRDefault="00FD61F2" w:rsidP="00FD61F2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23238A">
        <w:rPr>
          <w:rFonts w:ascii="GHEA Grapalat" w:hAnsi="GHEA Grapalat"/>
          <w:i/>
          <w:iCs/>
          <w:sz w:val="22"/>
          <w:lang w:val="hy-AM"/>
        </w:rPr>
        <w:t xml:space="preserve">  </w:t>
      </w:r>
      <w:r w:rsidRPr="0023238A">
        <w:rPr>
          <w:rFonts w:ascii="GHEA Grapalat" w:hAnsi="GHEA Grapalat"/>
          <w:i/>
          <w:iCs/>
          <w:sz w:val="22"/>
        </w:rPr>
        <w:t>/</w:t>
      </w:r>
      <w:r w:rsidRPr="0023238A">
        <w:rPr>
          <w:rFonts w:ascii="GHEA Grapalat" w:hAnsi="GHEA Grapalat" w:cs="Sylfaen"/>
          <w:i/>
          <w:iCs/>
          <w:sz w:val="22"/>
        </w:rPr>
        <w:t>հազ. դրամ/</w:t>
      </w:r>
      <w:r w:rsidRPr="0023238A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FD61F2" w:rsidRPr="0023238A" w:rsidTr="00FD61F2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23238A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23238A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23238A">
              <w:rPr>
                <w:rFonts w:ascii="GHEA Grapalat" w:hAnsi="GHEA Grapalat"/>
                <w:bCs/>
                <w:sz w:val="22"/>
              </w:rPr>
              <w:t>201</w:t>
            </w:r>
            <w:r w:rsidRPr="0023238A">
              <w:rPr>
                <w:rFonts w:ascii="GHEA Grapalat" w:hAnsi="GHEA Grapalat"/>
                <w:bCs/>
                <w:sz w:val="22"/>
                <w:lang w:val="ru-RU"/>
              </w:rPr>
              <w:t>7</w:t>
            </w:r>
            <w:r w:rsidRPr="0023238A">
              <w:rPr>
                <w:rFonts w:ascii="GHEA Grapalat" w:hAnsi="GHEA Grapalat" w:cs="Sylfaen"/>
                <w:bCs/>
                <w:sz w:val="22"/>
              </w:rPr>
              <w:t>թ</w:t>
            </w:r>
            <w:r w:rsidRPr="0023238A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23238A">
              <w:rPr>
                <w:rFonts w:ascii="GHEA Grapalat" w:hAnsi="GHEA Grapalat"/>
                <w:bCs/>
                <w:sz w:val="22"/>
              </w:rPr>
              <w:lastRenderedPageBreak/>
              <w:t>տարեկան</w:t>
            </w:r>
          </w:p>
        </w:tc>
      </w:tr>
      <w:tr w:rsidR="00FD61F2" w:rsidRPr="0023238A" w:rsidTr="00FD61F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lastRenderedPageBreak/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2</w:t>
            </w:r>
            <w:r w:rsidR="00390F6A" w:rsidRPr="0023238A">
              <w:rPr>
                <w:rFonts w:ascii="GHEA Grapalat" w:hAnsi="GHEA Grapalat"/>
                <w:sz w:val="22"/>
                <w:lang w:val="ru-RU"/>
              </w:rPr>
              <w:t>,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245</w:t>
            </w:r>
            <w:r w:rsidR="00390F6A" w:rsidRPr="0023238A">
              <w:rPr>
                <w:rFonts w:ascii="GHEA Grapalat" w:hAnsi="GHEA Grapalat"/>
                <w:sz w:val="22"/>
                <w:lang w:val="ru-RU"/>
              </w:rPr>
              <w:t>,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832.2</w:t>
            </w:r>
          </w:p>
        </w:tc>
      </w:tr>
      <w:tr w:rsidR="00FD61F2" w:rsidRPr="0023238A" w:rsidTr="00FD61F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Աշխատել են շահույթով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12</w:t>
            </w:r>
          </w:p>
        </w:tc>
      </w:tr>
      <w:tr w:rsidR="00FD61F2" w:rsidRPr="0023238A" w:rsidTr="00FD61F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Աշ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23238A">
              <w:rPr>
                <w:rFonts w:ascii="GHEA Grapalat" w:hAnsi="GHEA Grapalat" w:cs="Sylfaen"/>
                <w:sz w:val="22"/>
              </w:rPr>
              <w:t>ատել են վնասով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</w:tr>
      <w:tr w:rsidR="00FD61F2" w:rsidRPr="0023238A" w:rsidTr="00FD61F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Շահույթ/վնաս/ չեն ձևավորել /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Pr="0023238A">
              <w:rPr>
                <w:rFonts w:ascii="GHEA Grapalat" w:hAnsi="GHEA Grapalat" w:cs="Sylfaen"/>
                <w:sz w:val="22"/>
              </w:rPr>
              <w:t>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</w:tr>
      <w:tr w:rsidR="00FD61F2" w:rsidRPr="0023238A" w:rsidTr="00FD61F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23238A" w:rsidRDefault="00FD61F2" w:rsidP="00FD61F2">
            <w:pPr>
              <w:pStyle w:val="BodyTex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48,365.7</w:t>
            </w:r>
          </w:p>
        </w:tc>
      </w:tr>
      <w:tr w:rsidR="00FD61F2" w:rsidRPr="0023238A" w:rsidTr="00FD61F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23238A" w:rsidRDefault="00FD61F2" w:rsidP="00FD61F2">
            <w:pPr>
              <w:pStyle w:val="BodyTex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23238A" w:rsidRDefault="00FD61F2" w:rsidP="00FD61F2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61F2" w:rsidRPr="0023238A" w:rsidRDefault="00FD61F2" w:rsidP="00FD61F2">
            <w:pPr>
              <w:pStyle w:val="BodyTex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4,078.0</w:t>
            </w:r>
          </w:p>
        </w:tc>
      </w:tr>
      <w:tr w:rsidR="00FD61F2" w:rsidRPr="0023238A" w:rsidTr="00FD61F2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7.</w:t>
            </w:r>
          </w:p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Եկամուտների ընդամենը ծավալը` այդ թվում*</w:t>
            </w:r>
          </w:p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61F2" w:rsidRPr="0023238A" w:rsidRDefault="00FD61F2" w:rsidP="00FD61F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4</w:t>
            </w:r>
            <w:r w:rsidR="00390F6A" w:rsidRPr="0023238A">
              <w:rPr>
                <w:rFonts w:ascii="GHEA Grapalat" w:hAnsi="GHEA Grapalat"/>
                <w:sz w:val="22"/>
                <w:lang w:val="ru-RU"/>
              </w:rPr>
              <w:t>,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249</w:t>
            </w:r>
            <w:r w:rsidR="00390F6A" w:rsidRPr="0023238A">
              <w:rPr>
                <w:rFonts w:ascii="GHEA Grapalat" w:hAnsi="GHEA Grapalat"/>
                <w:sz w:val="22"/>
                <w:lang w:val="ru-RU"/>
              </w:rPr>
              <w:t>,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096.5</w:t>
            </w:r>
          </w:p>
          <w:p w:rsidR="00FD61F2" w:rsidRPr="0023238A" w:rsidRDefault="00FD61F2" w:rsidP="00FD61F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3</w:t>
            </w:r>
            <w:r w:rsidR="00390F6A" w:rsidRPr="0023238A">
              <w:rPr>
                <w:rFonts w:ascii="GHEA Grapalat" w:hAnsi="GHEA Grapalat"/>
                <w:sz w:val="22"/>
                <w:lang w:val="ru-RU"/>
              </w:rPr>
              <w:t>,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881</w:t>
            </w:r>
            <w:r w:rsidR="00390F6A" w:rsidRPr="0023238A">
              <w:rPr>
                <w:rFonts w:ascii="GHEA Grapalat" w:hAnsi="GHEA Grapalat"/>
                <w:sz w:val="22"/>
                <w:lang w:val="ru-RU"/>
              </w:rPr>
              <w:t>,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536.9</w:t>
            </w:r>
          </w:p>
        </w:tc>
      </w:tr>
      <w:tr w:rsidR="00FD61F2" w:rsidRPr="0023238A" w:rsidTr="00FD61F2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8.</w:t>
            </w:r>
          </w:p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61F2" w:rsidRPr="0023238A" w:rsidRDefault="00FD61F2" w:rsidP="00FD61F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4</w:t>
            </w:r>
            <w:r w:rsidR="00390F6A" w:rsidRPr="0023238A">
              <w:rPr>
                <w:rFonts w:ascii="GHEA Grapalat" w:hAnsi="GHEA Grapalat"/>
                <w:sz w:val="22"/>
                <w:lang w:val="ru-RU"/>
              </w:rPr>
              <w:t>,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193</w:t>
            </w:r>
            <w:r w:rsidR="00390F6A" w:rsidRPr="0023238A">
              <w:rPr>
                <w:rFonts w:ascii="GHEA Grapalat" w:hAnsi="GHEA Grapalat"/>
                <w:sz w:val="22"/>
                <w:lang w:val="ru-RU"/>
              </w:rPr>
              <w:t>,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877.5</w:t>
            </w:r>
          </w:p>
          <w:p w:rsidR="00FD61F2" w:rsidRPr="0023238A" w:rsidRDefault="00FD61F2" w:rsidP="00FD61F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4</w:t>
            </w:r>
            <w:r w:rsidR="00390F6A" w:rsidRPr="0023238A">
              <w:rPr>
                <w:rFonts w:ascii="GHEA Grapalat" w:hAnsi="GHEA Grapalat"/>
                <w:sz w:val="22"/>
                <w:lang w:val="ru-RU"/>
              </w:rPr>
              <w:t>,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001</w:t>
            </w:r>
            <w:r w:rsidR="00390F6A" w:rsidRPr="0023238A">
              <w:rPr>
                <w:rFonts w:ascii="GHEA Grapalat" w:hAnsi="GHEA Grapalat"/>
                <w:sz w:val="22"/>
                <w:lang w:val="ru-RU"/>
              </w:rPr>
              <w:t>,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379.7</w:t>
            </w:r>
          </w:p>
        </w:tc>
      </w:tr>
      <w:tr w:rsidR="00FD61F2" w:rsidRPr="0023238A" w:rsidTr="00FD61F2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9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9.1</w:t>
            </w:r>
          </w:p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</w:rPr>
              <w:t>9.2</w:t>
            </w:r>
          </w:p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Ընթացիկ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ընդամենը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23238A">
              <w:rPr>
                <w:rFonts w:ascii="GHEA Grapalat" w:hAnsi="GHEA Grapalat" w:cs="Sylfaen"/>
                <w:sz w:val="22"/>
              </w:rPr>
              <w:t>այդ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թվում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կրեդիտորական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պարտքեր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գնումների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գծով</w:t>
            </w:r>
          </w:p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61F2" w:rsidRPr="0023238A" w:rsidRDefault="00FD61F2" w:rsidP="00FD61F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235</w:t>
            </w:r>
            <w:r w:rsidR="00390F6A" w:rsidRPr="0023238A">
              <w:rPr>
                <w:rFonts w:ascii="GHEA Grapalat" w:hAnsi="GHEA Grapalat"/>
                <w:sz w:val="22"/>
                <w:lang w:val="ru-RU"/>
              </w:rPr>
              <w:t>,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288.2</w:t>
            </w:r>
          </w:p>
          <w:p w:rsidR="00FD61F2" w:rsidRPr="0023238A" w:rsidRDefault="00390F6A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124,430.0</w:t>
            </w:r>
          </w:p>
          <w:p w:rsidR="00FD61F2" w:rsidRPr="0023238A" w:rsidRDefault="00390F6A" w:rsidP="00FD61F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9</w:t>
            </w:r>
            <w:r w:rsidR="00FD61F2" w:rsidRPr="0023238A">
              <w:rPr>
                <w:rFonts w:ascii="GHEA Grapalat" w:hAnsi="GHEA Grapalat"/>
                <w:sz w:val="22"/>
                <w:lang w:val="ru-RU"/>
              </w:rPr>
              <w:t>,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372</w:t>
            </w:r>
            <w:r w:rsidR="00FD61F2" w:rsidRPr="0023238A">
              <w:rPr>
                <w:rFonts w:ascii="GHEA Grapalat" w:hAnsi="GHEA Grapalat"/>
                <w:sz w:val="22"/>
                <w:lang w:val="ru-RU"/>
              </w:rPr>
              <w:t>.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1</w:t>
            </w:r>
          </w:p>
          <w:p w:rsidR="00FD61F2" w:rsidRPr="0023238A" w:rsidRDefault="00390F6A" w:rsidP="00FD61F2">
            <w:pPr>
              <w:jc w:val="center"/>
              <w:rPr>
                <w:rFonts w:ascii="GHEA Grapalat" w:hAnsi="GHEA Grapalat"/>
                <w:sz w:val="22"/>
                <w:lang w:val="ru-RU" w:eastAsia="en-US"/>
              </w:rPr>
            </w:pPr>
            <w:r w:rsidRPr="0023238A">
              <w:rPr>
                <w:rFonts w:ascii="GHEA Grapalat" w:hAnsi="GHEA Grapalat"/>
                <w:sz w:val="22"/>
                <w:lang w:val="ru-RU" w:eastAsia="en-US"/>
              </w:rPr>
              <w:t>53,506.2</w:t>
            </w:r>
          </w:p>
          <w:p w:rsidR="00FD61F2" w:rsidRPr="0023238A" w:rsidRDefault="00FD61F2" w:rsidP="00FD61F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FD61F2" w:rsidRPr="0023238A" w:rsidTr="00FD61F2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10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10.1</w:t>
            </w:r>
          </w:p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10.2</w:t>
            </w:r>
          </w:p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Ընթացիկ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ակտիվներ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ընդամենը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23238A">
              <w:rPr>
                <w:rFonts w:ascii="GHEA Grapalat" w:hAnsi="GHEA Grapalat" w:cs="Sylfaen"/>
                <w:sz w:val="22"/>
              </w:rPr>
              <w:t>այդ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թվում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դեբիտորակն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23238A">
              <w:rPr>
                <w:rFonts w:ascii="GHEA Grapalat" w:hAnsi="GHEA Grapalat" w:cs="Sylfaen"/>
                <w:sz w:val="22"/>
              </w:rPr>
              <w:t>պարտքեր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վաճառքի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գծով</w:t>
            </w:r>
          </w:p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դրամական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միջոցներ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և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դրանց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61F2" w:rsidRPr="0023238A" w:rsidRDefault="00390F6A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477,753.1</w:t>
            </w:r>
          </w:p>
          <w:p w:rsidR="00FD61F2" w:rsidRPr="0023238A" w:rsidRDefault="00390F6A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103,540.5</w:t>
            </w:r>
          </w:p>
          <w:p w:rsidR="00FD61F2" w:rsidRPr="0023238A" w:rsidRDefault="00390F6A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78,784.9</w:t>
            </w:r>
          </w:p>
        </w:tc>
      </w:tr>
      <w:tr w:rsidR="00FD61F2" w:rsidRPr="0023238A" w:rsidTr="00FD61F2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11</w:t>
            </w:r>
          </w:p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11.1</w:t>
            </w:r>
          </w:p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Ընդամենը ոչ ընթացիկ պարտավորություններ, այդ թվում՝</w:t>
            </w:r>
          </w:p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երկարաժմկետ բանկային վարկեր և փոխառություններ</w:t>
            </w:r>
          </w:p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ակտիվներին վերաբերվող շնորհներ</w:t>
            </w:r>
          </w:p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61F2" w:rsidRPr="0023238A" w:rsidRDefault="00390F6A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878,096.4</w:t>
            </w:r>
          </w:p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0</w:t>
            </w:r>
          </w:p>
          <w:p w:rsidR="00FD61F2" w:rsidRPr="0023238A" w:rsidRDefault="00390F6A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811,523.4</w:t>
            </w:r>
          </w:p>
        </w:tc>
      </w:tr>
      <w:tr w:rsidR="00FD61F2" w:rsidRPr="0023238A" w:rsidTr="00FD61F2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2</w:t>
            </w:r>
            <w:r w:rsidRPr="0023238A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2323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61F2" w:rsidRPr="0023238A" w:rsidRDefault="00390F6A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3,881,536.9</w:t>
            </w:r>
          </w:p>
        </w:tc>
      </w:tr>
    </w:tbl>
    <w:p w:rsidR="00FD61F2" w:rsidRPr="0023238A" w:rsidRDefault="00FD61F2" w:rsidP="00CA7D2A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</w:rPr>
      </w:pPr>
      <w:r w:rsidRPr="0023238A">
        <w:rPr>
          <w:rFonts w:ascii="GHEA Grapalat" w:hAnsi="GHEA Grapalat"/>
          <w:i/>
          <w:iCs/>
          <w:sz w:val="22"/>
          <w:lang w:val="hy-AM"/>
        </w:rPr>
        <w:t xml:space="preserve">                            </w:t>
      </w:r>
    </w:p>
    <w:p w:rsidR="0013770F" w:rsidRPr="0023238A" w:rsidRDefault="00021272" w:rsidP="00ED350E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>2</w:t>
      </w:r>
      <w:r w:rsidR="00472427" w:rsidRPr="0023238A">
        <w:rPr>
          <w:rFonts w:ascii="GHEA Grapalat" w:hAnsi="GHEA Grapalat" w:cs="Sylfaen"/>
          <w:sz w:val="22"/>
          <w:lang w:val="hy-AM"/>
        </w:rPr>
        <w:t>1</w:t>
      </w:r>
      <w:r w:rsidR="00ED350E" w:rsidRPr="0023238A">
        <w:rPr>
          <w:rFonts w:ascii="GHEA Grapalat" w:hAnsi="GHEA Grapalat" w:cs="Sylfaen"/>
          <w:sz w:val="22"/>
          <w:lang w:val="hy-AM"/>
        </w:rPr>
        <w:t>.4 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ED350E" w:rsidRPr="0023238A">
        <w:rPr>
          <w:rFonts w:ascii="GHEA Grapalat" w:hAnsi="GHEA Grapalat" w:cs="Sylfaen"/>
          <w:sz w:val="22"/>
          <w:lang w:val="hy-AM"/>
        </w:rPr>
        <w:tab/>
      </w:r>
    </w:p>
    <w:p w:rsidR="0013770F" w:rsidRPr="0023238A" w:rsidRDefault="0013770F" w:rsidP="0013770F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</w:p>
    <w:p w:rsidR="0013770F" w:rsidRPr="0023238A" w:rsidRDefault="0013770F" w:rsidP="0013770F">
      <w:pPr>
        <w:jc w:val="right"/>
        <w:rPr>
          <w:rFonts w:ascii="GHEA Grapalat" w:hAnsi="GHEA Grapalat"/>
          <w:sz w:val="22"/>
        </w:rPr>
      </w:pPr>
      <w:r w:rsidRPr="0023238A">
        <w:rPr>
          <w:rFonts w:ascii="GHEA Grapalat" w:hAnsi="GHEA Grapalat"/>
          <w:sz w:val="22"/>
        </w:rPr>
        <w:t>201</w:t>
      </w:r>
      <w:r w:rsidRPr="0023238A">
        <w:rPr>
          <w:rFonts w:ascii="GHEA Grapalat" w:hAnsi="GHEA Grapalat"/>
          <w:sz w:val="22"/>
          <w:lang w:val="ru-RU"/>
        </w:rPr>
        <w:t>7</w:t>
      </w:r>
      <w:r w:rsidRPr="0023238A">
        <w:rPr>
          <w:rFonts w:ascii="GHEA Grapalat" w:hAnsi="GHEA Grapalat" w:cs="Sylfaen"/>
          <w:sz w:val="22"/>
        </w:rPr>
        <w:t xml:space="preserve">թ. </w:t>
      </w:r>
      <w:r w:rsidRPr="0023238A">
        <w:rPr>
          <w:rFonts w:ascii="GHEA Grapalat" w:hAnsi="GHEA Grapalat" w:cs="Sylfaen"/>
          <w:sz w:val="22"/>
          <w:lang w:val="ru-RU"/>
        </w:rPr>
        <w:t xml:space="preserve"> տարեկան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13770F" w:rsidRPr="0023238A" w:rsidTr="0042451E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3770F" w:rsidRPr="002323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lastRenderedPageBreak/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3770F" w:rsidRPr="002323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3770F" w:rsidRPr="002323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23238A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13770F" w:rsidRPr="0023238A" w:rsidTr="0042451E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3770F" w:rsidRPr="0023238A" w:rsidRDefault="0013770F" w:rsidP="0042451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770F" w:rsidRPr="0023238A" w:rsidRDefault="0013770F" w:rsidP="0042451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3770F" w:rsidRPr="002323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23238A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13770F" w:rsidRPr="002323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13770F" w:rsidRPr="0023238A" w:rsidTr="0042451E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3770F" w:rsidRPr="0023238A" w:rsidRDefault="0013770F" w:rsidP="0042451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770F" w:rsidRPr="0023238A" w:rsidRDefault="0013770F" w:rsidP="0042451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3770F" w:rsidRPr="0023238A" w:rsidRDefault="0013770F" w:rsidP="0042451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3770F" w:rsidRPr="002323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|</w:t>
            </w:r>
            <w:r w:rsidRPr="0023238A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3770F" w:rsidRPr="002323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13770F" w:rsidRPr="0023238A" w:rsidTr="0042451E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3770F" w:rsidRPr="002323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770F" w:rsidRPr="002323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13770F" w:rsidRPr="002323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6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13770F" w:rsidRPr="002323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3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3770F" w:rsidRPr="002323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5</w:t>
            </w:r>
          </w:p>
        </w:tc>
      </w:tr>
      <w:tr w:rsidR="0013770F" w:rsidRPr="0023238A" w:rsidTr="0042451E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3770F" w:rsidRPr="002323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770F" w:rsidRPr="002323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3770F" w:rsidRPr="0023238A" w:rsidRDefault="0013770F" w:rsidP="00066C9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</w:rPr>
              <w:t>1</w:t>
            </w:r>
            <w:r w:rsidR="00066C9E" w:rsidRPr="0023238A">
              <w:rPr>
                <w:rFonts w:ascii="GHEA Grapalat" w:hAnsi="GHEA Grapalat"/>
                <w:sz w:val="22"/>
                <w:lang w:val="ru-RU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3770F" w:rsidRPr="0023238A" w:rsidRDefault="00066C9E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3770F" w:rsidRPr="002323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13770F" w:rsidRPr="0023238A" w:rsidTr="0042451E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3770F" w:rsidRPr="002323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770F" w:rsidRPr="002323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3770F" w:rsidRPr="002323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3770F" w:rsidRPr="002323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3770F" w:rsidRPr="002323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13770F" w:rsidRPr="0023238A" w:rsidTr="0042451E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3770F" w:rsidRPr="002323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770F" w:rsidRPr="002323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3770F" w:rsidRPr="002323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</w:rPr>
              <w:t>11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3770F" w:rsidRPr="002323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3770F" w:rsidRPr="002323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13770F" w:rsidRPr="0023238A" w:rsidTr="0042451E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3770F" w:rsidRPr="002323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770F" w:rsidRPr="002323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3770F" w:rsidRPr="002323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</w:rPr>
              <w:t>11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3770F" w:rsidRPr="002323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3770F" w:rsidRPr="002323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13770F" w:rsidRPr="0023238A" w:rsidTr="0042451E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3770F" w:rsidRPr="002323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770F" w:rsidRPr="002323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3770F" w:rsidRPr="002323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</w:rPr>
              <w:t>11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13770F" w:rsidRPr="002323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770F" w:rsidRPr="002323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3</w:t>
            </w:r>
          </w:p>
        </w:tc>
      </w:tr>
    </w:tbl>
    <w:p w:rsidR="00ED350E" w:rsidRPr="0023238A" w:rsidRDefault="00ED350E" w:rsidP="00ED350E">
      <w:pPr>
        <w:pStyle w:val="BodyTextIndent"/>
        <w:rPr>
          <w:rFonts w:ascii="GHEA Grapalat" w:hAnsi="GHEA Grapalat" w:cs="Sylfaen"/>
          <w:sz w:val="22"/>
        </w:rPr>
      </w:pPr>
      <w:r w:rsidRPr="0023238A">
        <w:rPr>
          <w:rFonts w:ascii="GHEA Grapalat" w:hAnsi="GHEA Grapalat" w:cs="Sylfaen"/>
          <w:sz w:val="22"/>
        </w:rPr>
        <w:t xml:space="preserve"> </w:t>
      </w:r>
    </w:p>
    <w:p w:rsidR="00ED350E" w:rsidRPr="0023238A" w:rsidRDefault="00ED350E" w:rsidP="00ED350E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en-US" w:eastAsia="en-US"/>
        </w:rPr>
      </w:pPr>
      <w:r w:rsidRPr="0023238A">
        <w:rPr>
          <w:rFonts w:ascii="GHEA Grapalat" w:hAnsi="GHEA Grapalat" w:cs="Sylfaen"/>
          <w:sz w:val="22"/>
          <w:lang w:val="en-US" w:eastAsia="en-US"/>
        </w:rPr>
        <w:t xml:space="preserve">1. 2017թ. տարեկան տվյալներով </w:t>
      </w:r>
      <w:r w:rsidR="0013770F" w:rsidRPr="0023238A">
        <w:rPr>
          <w:rFonts w:ascii="GHEA Grapalat" w:hAnsi="GHEA Grapalat" w:cs="Sylfaen"/>
          <w:sz w:val="22"/>
          <w:lang w:val="en-US" w:eastAsia="en-US"/>
        </w:rPr>
        <w:t>12</w:t>
      </w:r>
      <w:r w:rsidRPr="0023238A">
        <w:rPr>
          <w:rFonts w:ascii="GHEA Grapalat" w:hAnsi="GHEA Grapalat" w:cs="Sylfaen"/>
          <w:sz w:val="22"/>
          <w:lang w:val="en-US" w:eastAsia="en-US"/>
        </w:rPr>
        <w:t xml:space="preserve"> ընկերություններ</w:t>
      </w:r>
      <w:r w:rsidR="0013770F" w:rsidRPr="0023238A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13770F" w:rsidRPr="0023238A">
        <w:rPr>
          <w:rFonts w:ascii="GHEA Grapalat" w:hAnsi="GHEA Grapalat" w:cs="Sylfaen"/>
          <w:sz w:val="22"/>
          <w:lang w:val="ru-RU" w:eastAsia="en-US"/>
        </w:rPr>
        <w:t>գ</w:t>
      </w:r>
      <w:r w:rsidRPr="0023238A">
        <w:rPr>
          <w:rFonts w:ascii="GHEA Grapalat" w:hAnsi="GHEA Grapalat" w:cs="Sylfaen"/>
          <w:sz w:val="22"/>
          <w:lang w:val="hy-AM" w:eastAsia="en-US"/>
        </w:rPr>
        <w:t>ործունեության արդյունքում</w:t>
      </w:r>
      <w:r w:rsidRPr="0023238A">
        <w:rPr>
          <w:rFonts w:ascii="GHEA Grapalat" w:hAnsi="GHEA Grapalat" w:cs="Sylfaen"/>
          <w:sz w:val="22"/>
          <w:lang w:val="en-US" w:eastAsia="en-US"/>
        </w:rPr>
        <w:t xml:space="preserve"> </w:t>
      </w:r>
      <w:r w:rsidRPr="0023238A">
        <w:rPr>
          <w:rFonts w:ascii="GHEA Grapalat" w:hAnsi="GHEA Grapalat" w:cs="Sylfaen"/>
          <w:sz w:val="22"/>
          <w:lang w:val="ru-RU" w:eastAsia="en-US"/>
        </w:rPr>
        <w:t>դարձյալ</w:t>
      </w:r>
      <w:r w:rsidRPr="0023238A">
        <w:rPr>
          <w:rFonts w:ascii="GHEA Grapalat" w:hAnsi="GHEA Grapalat" w:cs="Sylfaen"/>
          <w:sz w:val="22"/>
          <w:lang w:val="hy-AM" w:eastAsia="en-US"/>
        </w:rPr>
        <w:t xml:space="preserve"> </w:t>
      </w:r>
      <w:r w:rsidRPr="0023238A">
        <w:rPr>
          <w:rFonts w:ascii="GHEA Grapalat" w:hAnsi="GHEA Grapalat" w:cs="Sylfaen"/>
          <w:sz w:val="22"/>
          <w:lang w:val="en-US" w:eastAsia="en-US"/>
        </w:rPr>
        <w:t>ձևավորել են շահույթ</w:t>
      </w:r>
      <w:r w:rsidR="002E2EE0" w:rsidRPr="0023238A">
        <w:rPr>
          <w:rFonts w:ascii="GHEA Grapalat" w:hAnsi="GHEA Grapalat" w:cs="Sylfaen"/>
          <w:sz w:val="22"/>
          <w:lang w:val="en-GB" w:eastAsia="en-US"/>
        </w:rPr>
        <w:t>,</w:t>
      </w:r>
      <w:r w:rsidRPr="0023238A">
        <w:rPr>
          <w:rFonts w:ascii="GHEA Grapalat" w:hAnsi="GHEA Grapalat" w:cs="Sylfaen"/>
          <w:sz w:val="22"/>
          <w:lang w:val="en-US" w:eastAsia="en-US"/>
        </w:rPr>
        <w:t xml:space="preserve"> </w:t>
      </w:r>
      <w:r w:rsidRPr="0023238A">
        <w:rPr>
          <w:rFonts w:ascii="GHEA Grapalat" w:hAnsi="GHEA Grapalat"/>
          <w:sz w:val="22"/>
          <w:lang w:val="hy-AM"/>
        </w:rPr>
        <w:t>&lt;&lt;</w:t>
      </w:r>
      <w:r w:rsidR="0013770F" w:rsidRPr="0023238A">
        <w:rPr>
          <w:rFonts w:ascii="GHEA Grapalat" w:hAnsi="GHEA Grapalat"/>
          <w:sz w:val="22"/>
          <w:lang w:val="ru-RU"/>
        </w:rPr>
        <w:t>Վանաձորի</w:t>
      </w:r>
      <w:r w:rsidR="0013770F" w:rsidRPr="0023238A">
        <w:rPr>
          <w:rFonts w:ascii="GHEA Grapalat" w:hAnsi="GHEA Grapalat"/>
          <w:sz w:val="22"/>
          <w:lang w:val="en-US"/>
        </w:rPr>
        <w:t xml:space="preserve"> </w:t>
      </w:r>
      <w:r w:rsidR="0013770F" w:rsidRPr="0023238A">
        <w:rPr>
          <w:rFonts w:ascii="GHEA Grapalat" w:hAnsi="GHEA Grapalat"/>
          <w:sz w:val="22"/>
          <w:lang w:val="ru-RU"/>
        </w:rPr>
        <w:t>ինֆեկցիոն</w:t>
      </w:r>
      <w:r w:rsidR="0013770F" w:rsidRPr="0023238A">
        <w:rPr>
          <w:rFonts w:ascii="GHEA Grapalat" w:hAnsi="GHEA Grapalat"/>
          <w:sz w:val="22"/>
          <w:lang w:val="en-US"/>
        </w:rPr>
        <w:t xml:space="preserve"> </w:t>
      </w:r>
      <w:r w:rsidR="0013770F" w:rsidRPr="0023238A">
        <w:rPr>
          <w:rFonts w:ascii="GHEA Grapalat" w:hAnsi="GHEA Grapalat"/>
          <w:sz w:val="22"/>
          <w:lang w:val="ru-RU"/>
        </w:rPr>
        <w:t>հիվանդանոց</w:t>
      </w:r>
      <w:r w:rsidRPr="0023238A">
        <w:rPr>
          <w:rFonts w:ascii="GHEA Grapalat" w:hAnsi="GHEA Grapalat"/>
          <w:sz w:val="22"/>
          <w:lang w:val="hy-AM"/>
        </w:rPr>
        <w:t xml:space="preserve">&gt;&gt; </w:t>
      </w:r>
      <w:r w:rsidRPr="0023238A">
        <w:rPr>
          <w:rFonts w:ascii="GHEA Grapalat" w:hAnsi="GHEA Grapalat"/>
          <w:sz w:val="22"/>
          <w:lang w:val="en-GB"/>
        </w:rPr>
        <w:t xml:space="preserve">ՓԲԸ-ն </w:t>
      </w:r>
      <w:r w:rsidR="0013770F" w:rsidRPr="0023238A">
        <w:rPr>
          <w:rFonts w:ascii="GHEA Grapalat" w:hAnsi="GHEA Grapalat"/>
          <w:sz w:val="22"/>
          <w:lang w:val="ru-RU"/>
        </w:rPr>
        <w:t>շահույթ</w:t>
      </w:r>
      <w:r w:rsidR="0013770F" w:rsidRPr="0023238A">
        <w:rPr>
          <w:rFonts w:ascii="GHEA Grapalat" w:hAnsi="GHEA Grapalat"/>
          <w:sz w:val="22"/>
          <w:lang w:val="en-US"/>
        </w:rPr>
        <w:t>/</w:t>
      </w:r>
      <w:r w:rsidR="0013770F" w:rsidRPr="0023238A">
        <w:rPr>
          <w:rFonts w:ascii="GHEA Grapalat" w:hAnsi="GHEA Grapalat"/>
          <w:sz w:val="22"/>
          <w:lang w:val="ru-RU"/>
        </w:rPr>
        <w:t>վնաս</w:t>
      </w:r>
      <w:r w:rsidR="0013770F" w:rsidRPr="0023238A">
        <w:rPr>
          <w:rFonts w:ascii="GHEA Grapalat" w:hAnsi="GHEA Grapalat"/>
          <w:sz w:val="22"/>
          <w:lang w:val="en-US"/>
        </w:rPr>
        <w:t xml:space="preserve"> </w:t>
      </w:r>
      <w:r w:rsidR="0013770F" w:rsidRPr="0023238A">
        <w:rPr>
          <w:rFonts w:ascii="GHEA Grapalat" w:hAnsi="GHEA Grapalat"/>
          <w:sz w:val="22"/>
          <w:lang w:val="ru-RU"/>
        </w:rPr>
        <w:t>չի</w:t>
      </w:r>
      <w:r w:rsidR="0013770F" w:rsidRPr="0023238A">
        <w:rPr>
          <w:rFonts w:ascii="GHEA Grapalat" w:hAnsi="GHEA Grapalat"/>
          <w:sz w:val="22"/>
          <w:lang w:val="en-US"/>
        </w:rPr>
        <w:t xml:space="preserve"> </w:t>
      </w:r>
      <w:r w:rsidR="0013770F" w:rsidRPr="0023238A">
        <w:rPr>
          <w:rFonts w:ascii="GHEA Grapalat" w:hAnsi="GHEA Grapalat"/>
          <w:sz w:val="22"/>
          <w:lang w:val="ru-RU"/>
        </w:rPr>
        <w:t>չևավորել</w:t>
      </w:r>
      <w:r w:rsidR="0013770F" w:rsidRPr="0023238A">
        <w:rPr>
          <w:rFonts w:ascii="GHEA Grapalat" w:hAnsi="GHEA Grapalat"/>
          <w:sz w:val="22"/>
          <w:lang w:val="en-US"/>
        </w:rPr>
        <w:t xml:space="preserve">, </w:t>
      </w:r>
      <w:r w:rsidR="0013770F" w:rsidRPr="0023238A">
        <w:rPr>
          <w:rFonts w:ascii="GHEA Grapalat" w:hAnsi="GHEA Grapalat"/>
          <w:sz w:val="22"/>
          <w:lang w:val="ru-RU"/>
        </w:rPr>
        <w:t>իսկ</w:t>
      </w:r>
      <w:r w:rsidR="0013770F" w:rsidRPr="0023238A">
        <w:rPr>
          <w:rFonts w:ascii="GHEA Grapalat" w:hAnsi="GHEA Grapalat"/>
          <w:sz w:val="22"/>
          <w:lang w:val="en-US"/>
        </w:rPr>
        <w:t xml:space="preserve"> </w:t>
      </w:r>
      <w:r w:rsidR="0013770F" w:rsidRPr="0023238A">
        <w:rPr>
          <w:rFonts w:ascii="GHEA Grapalat" w:hAnsi="GHEA Grapalat"/>
          <w:sz w:val="22"/>
          <w:lang w:val="hy-AM"/>
        </w:rPr>
        <w:t>&lt;&lt;</w:t>
      </w:r>
      <w:r w:rsidR="0013770F" w:rsidRPr="0023238A">
        <w:rPr>
          <w:rFonts w:ascii="GHEA Grapalat" w:hAnsi="GHEA Grapalat"/>
          <w:sz w:val="22"/>
          <w:lang w:val="ru-RU"/>
        </w:rPr>
        <w:t>Ալավերդու</w:t>
      </w:r>
      <w:r w:rsidR="0013770F" w:rsidRPr="0023238A">
        <w:rPr>
          <w:rFonts w:ascii="GHEA Grapalat" w:hAnsi="GHEA Grapalat"/>
          <w:sz w:val="22"/>
          <w:lang w:val="en-US"/>
        </w:rPr>
        <w:t xml:space="preserve"> </w:t>
      </w:r>
      <w:r w:rsidR="0013770F" w:rsidRPr="0023238A">
        <w:rPr>
          <w:rFonts w:ascii="GHEA Grapalat" w:hAnsi="GHEA Grapalat"/>
          <w:sz w:val="22"/>
          <w:lang w:val="ru-RU"/>
        </w:rPr>
        <w:t>բժշկական</w:t>
      </w:r>
      <w:r w:rsidR="0013770F" w:rsidRPr="0023238A">
        <w:rPr>
          <w:rFonts w:ascii="GHEA Grapalat" w:hAnsi="GHEA Grapalat"/>
          <w:sz w:val="22"/>
          <w:lang w:val="en-US"/>
        </w:rPr>
        <w:t xml:space="preserve"> </w:t>
      </w:r>
      <w:r w:rsidR="0013770F" w:rsidRPr="0023238A">
        <w:rPr>
          <w:rFonts w:ascii="GHEA Grapalat" w:hAnsi="GHEA Grapalat"/>
          <w:sz w:val="22"/>
          <w:lang w:val="ru-RU"/>
        </w:rPr>
        <w:t>կենտրոն</w:t>
      </w:r>
      <w:r w:rsidR="0013770F" w:rsidRPr="0023238A">
        <w:rPr>
          <w:rFonts w:ascii="GHEA Grapalat" w:hAnsi="GHEA Grapalat"/>
          <w:sz w:val="22"/>
          <w:lang w:val="hy-AM"/>
        </w:rPr>
        <w:t xml:space="preserve">&gt;&gt; </w:t>
      </w:r>
      <w:r w:rsidR="0013770F" w:rsidRPr="0023238A">
        <w:rPr>
          <w:rFonts w:ascii="GHEA Grapalat" w:hAnsi="GHEA Grapalat"/>
          <w:sz w:val="22"/>
          <w:lang w:val="en-GB"/>
        </w:rPr>
        <w:t xml:space="preserve">ՓԲԸ-ն </w:t>
      </w:r>
      <w:r w:rsidRPr="0023238A">
        <w:rPr>
          <w:rFonts w:ascii="GHEA Grapalat" w:hAnsi="GHEA Grapalat"/>
          <w:sz w:val="22"/>
          <w:lang w:val="en-GB"/>
        </w:rPr>
        <w:t xml:space="preserve">ձևավորել է </w:t>
      </w:r>
      <w:r w:rsidR="0013770F" w:rsidRPr="0023238A">
        <w:rPr>
          <w:rFonts w:ascii="GHEA Grapalat" w:hAnsi="GHEA Grapalat"/>
          <w:sz w:val="22"/>
          <w:lang w:val="en-US"/>
        </w:rPr>
        <w:t>4,078.0</w:t>
      </w:r>
      <w:r w:rsidRPr="0023238A">
        <w:rPr>
          <w:rFonts w:ascii="GHEA Grapalat" w:hAnsi="GHEA Grapalat"/>
          <w:sz w:val="22"/>
          <w:lang w:val="en-US"/>
        </w:rPr>
        <w:t xml:space="preserve"> </w:t>
      </w:r>
      <w:r w:rsidRPr="0023238A">
        <w:rPr>
          <w:rFonts w:ascii="GHEA Grapalat" w:hAnsi="GHEA Grapalat"/>
          <w:sz w:val="22"/>
          <w:lang w:val="ru-RU"/>
        </w:rPr>
        <w:t>հազ</w:t>
      </w:r>
      <w:r w:rsidRPr="0023238A">
        <w:rPr>
          <w:rFonts w:ascii="GHEA Grapalat" w:hAnsi="GHEA Grapalat"/>
          <w:sz w:val="22"/>
          <w:lang w:val="en-US"/>
        </w:rPr>
        <w:t xml:space="preserve">. </w:t>
      </w:r>
      <w:r w:rsidRPr="0023238A">
        <w:rPr>
          <w:rFonts w:ascii="GHEA Grapalat" w:hAnsi="GHEA Grapalat"/>
          <w:sz w:val="22"/>
          <w:lang w:val="ru-RU"/>
        </w:rPr>
        <w:t>դրամ</w:t>
      </w:r>
      <w:r w:rsidRPr="0023238A">
        <w:rPr>
          <w:rFonts w:ascii="GHEA Grapalat" w:hAnsi="GHEA Grapalat"/>
          <w:sz w:val="22"/>
          <w:lang w:val="en-GB"/>
        </w:rPr>
        <w:t>ի վնաս / նախորդ տա</w:t>
      </w:r>
      <w:r w:rsidR="0013770F" w:rsidRPr="0023238A">
        <w:rPr>
          <w:rFonts w:ascii="GHEA Grapalat" w:hAnsi="GHEA Grapalat"/>
          <w:sz w:val="22"/>
          <w:lang w:val="en-GB"/>
        </w:rPr>
        <w:t xml:space="preserve">րի </w:t>
      </w:r>
      <w:r w:rsidR="00CC0722">
        <w:rPr>
          <w:rFonts w:ascii="GHEA Grapalat" w:hAnsi="GHEA Grapalat"/>
          <w:sz w:val="22"/>
          <w:lang w:val="ru-RU"/>
        </w:rPr>
        <w:t>ընկերությ</w:t>
      </w:r>
      <w:r w:rsidR="00CC0722">
        <w:rPr>
          <w:rFonts w:ascii="GHEA Grapalat" w:hAnsi="GHEA Grapalat"/>
          <w:sz w:val="22"/>
          <w:lang w:val="en-US"/>
        </w:rPr>
        <w:t>ունն աշխատել էր շահույթով և</w:t>
      </w:r>
      <w:r w:rsidR="002E2EE0" w:rsidRPr="0023238A">
        <w:rPr>
          <w:rFonts w:ascii="GHEA Grapalat" w:hAnsi="GHEA Grapalat"/>
          <w:sz w:val="22"/>
          <w:lang w:val="en-US"/>
        </w:rPr>
        <w:t xml:space="preserve"> </w:t>
      </w:r>
      <w:r w:rsidR="0013770F" w:rsidRPr="0023238A">
        <w:rPr>
          <w:rFonts w:ascii="GHEA Grapalat" w:hAnsi="GHEA Grapalat"/>
          <w:sz w:val="22"/>
          <w:lang w:val="en-GB"/>
        </w:rPr>
        <w:t xml:space="preserve">զուտ շահույթը կազմել էր </w:t>
      </w:r>
      <w:r w:rsidR="0013770F" w:rsidRPr="0023238A">
        <w:rPr>
          <w:rFonts w:ascii="GHEA Grapalat" w:hAnsi="GHEA Grapalat"/>
          <w:sz w:val="22"/>
          <w:lang w:val="en-US"/>
        </w:rPr>
        <w:t>2,753</w:t>
      </w:r>
      <w:r w:rsidRPr="0023238A">
        <w:rPr>
          <w:rFonts w:ascii="GHEA Grapalat" w:hAnsi="GHEA Grapalat"/>
          <w:sz w:val="22"/>
          <w:lang w:val="en-GB"/>
        </w:rPr>
        <w:t>.0 հազ. դրամ/</w:t>
      </w:r>
      <w:r w:rsidRPr="0023238A">
        <w:rPr>
          <w:rFonts w:ascii="GHEA Grapalat" w:hAnsi="GHEA Grapalat" w:cs="Sylfaen"/>
          <w:sz w:val="22"/>
          <w:lang w:val="hy-AM"/>
        </w:rPr>
        <w:t xml:space="preserve">: </w:t>
      </w:r>
    </w:p>
    <w:p w:rsidR="00ED350E" w:rsidRPr="0023238A" w:rsidRDefault="00ED350E" w:rsidP="00ED350E">
      <w:pPr>
        <w:spacing w:line="360" w:lineRule="auto"/>
        <w:jc w:val="both"/>
        <w:rPr>
          <w:rFonts w:ascii="GHEA Grapalat" w:hAnsi="GHEA Grapalat" w:cs="Sylfaen"/>
          <w:sz w:val="22"/>
          <w:lang w:val="en-US"/>
        </w:rPr>
      </w:pPr>
      <w:r w:rsidRPr="0023238A">
        <w:rPr>
          <w:rFonts w:ascii="GHEA Grapalat" w:hAnsi="GHEA Grapalat" w:cs="Sylfaen"/>
          <w:sz w:val="22"/>
          <w:lang w:val="hy-AM" w:eastAsia="en-US"/>
        </w:rPr>
        <w:t>2.</w:t>
      </w:r>
      <w:r w:rsidRPr="0023238A">
        <w:rPr>
          <w:rFonts w:ascii="GHEA Grapalat" w:hAnsi="GHEA Grapalat" w:cs="Sylfaen"/>
          <w:sz w:val="22"/>
          <w:lang w:val="en-US" w:eastAsia="en-US"/>
        </w:rPr>
        <w:t xml:space="preserve"> Ընկերությ</w:t>
      </w:r>
      <w:r w:rsidRPr="0023238A">
        <w:rPr>
          <w:rFonts w:ascii="GHEA Grapalat" w:hAnsi="GHEA Grapalat" w:cs="Sylfaen"/>
          <w:sz w:val="22"/>
          <w:lang w:val="ru-RU" w:eastAsia="en-US"/>
        </w:rPr>
        <w:t>ունների</w:t>
      </w:r>
      <w:r w:rsidRPr="0023238A">
        <w:rPr>
          <w:rFonts w:ascii="GHEA Grapalat" w:hAnsi="GHEA Grapalat" w:cs="Sylfaen"/>
          <w:sz w:val="22"/>
          <w:lang w:val="en-US" w:eastAsia="en-US"/>
        </w:rPr>
        <w:t xml:space="preserve"> բացարձակ իրացվելիության ցուցանիշ</w:t>
      </w:r>
      <w:r w:rsidRPr="0023238A">
        <w:rPr>
          <w:rFonts w:ascii="GHEA Grapalat" w:hAnsi="GHEA Grapalat" w:cs="Sylfaen"/>
          <w:sz w:val="22"/>
          <w:lang w:val="ru-RU" w:eastAsia="en-US"/>
        </w:rPr>
        <w:t>ներ</w:t>
      </w:r>
      <w:r w:rsidRPr="0023238A">
        <w:rPr>
          <w:rFonts w:ascii="GHEA Grapalat" w:hAnsi="GHEA Grapalat" w:cs="Sylfaen"/>
          <w:sz w:val="22"/>
          <w:lang w:val="en-US" w:eastAsia="en-US"/>
        </w:rPr>
        <w:t>ը</w:t>
      </w:r>
      <w:r w:rsidR="002E2EE0" w:rsidRPr="0023238A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066C9E" w:rsidRPr="0023238A">
        <w:rPr>
          <w:rFonts w:ascii="GHEA Grapalat" w:hAnsi="GHEA Grapalat" w:cs="Sylfaen"/>
          <w:sz w:val="22"/>
          <w:lang w:val="en-US" w:eastAsia="en-US"/>
        </w:rPr>
        <w:t>/</w:t>
      </w:r>
      <w:r w:rsidR="00066C9E" w:rsidRPr="0023238A">
        <w:rPr>
          <w:rFonts w:ascii="GHEA Grapalat" w:hAnsi="GHEA Grapalat" w:cs="Sylfaen"/>
          <w:sz w:val="22"/>
          <w:lang w:val="ru-RU" w:eastAsia="en-US"/>
        </w:rPr>
        <w:t>բացի</w:t>
      </w:r>
      <w:r w:rsidR="00066C9E" w:rsidRPr="0023238A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8E356A" w:rsidRPr="0023238A">
        <w:rPr>
          <w:rFonts w:ascii="GHEA Grapalat" w:hAnsi="GHEA Grapalat" w:cs="Sylfaen"/>
          <w:sz w:val="22"/>
          <w:lang w:val="en-GB" w:eastAsia="en-US"/>
        </w:rPr>
        <w:t>(հավելված 2</w:t>
      </w:r>
      <w:r w:rsidR="002E2EE0" w:rsidRPr="0023238A">
        <w:rPr>
          <w:rFonts w:ascii="GHEA Grapalat" w:hAnsi="GHEA Grapalat" w:cs="Sylfaen"/>
          <w:sz w:val="22"/>
          <w:lang w:val="en-US" w:eastAsia="en-US"/>
        </w:rPr>
        <w:t>1</w:t>
      </w:r>
      <w:r w:rsidR="008E356A" w:rsidRPr="0023238A">
        <w:rPr>
          <w:rFonts w:ascii="GHEA Grapalat" w:hAnsi="GHEA Grapalat" w:cs="Sylfaen"/>
          <w:sz w:val="22"/>
          <w:lang w:val="en-GB" w:eastAsia="en-US"/>
        </w:rPr>
        <w:t xml:space="preserve"> տող 1,</w:t>
      </w:r>
      <w:r w:rsidR="002E2EE0" w:rsidRPr="0023238A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8E356A" w:rsidRPr="0023238A">
        <w:rPr>
          <w:rFonts w:ascii="GHEA Grapalat" w:hAnsi="GHEA Grapalat" w:cs="Sylfaen"/>
          <w:sz w:val="22"/>
          <w:lang w:val="en-GB" w:eastAsia="en-US"/>
        </w:rPr>
        <w:t>8,</w:t>
      </w:r>
      <w:r w:rsidR="002E2EE0" w:rsidRPr="0023238A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8E356A" w:rsidRPr="0023238A">
        <w:rPr>
          <w:rFonts w:ascii="GHEA Grapalat" w:hAnsi="GHEA Grapalat" w:cs="Sylfaen"/>
          <w:sz w:val="22"/>
          <w:lang w:val="en-GB" w:eastAsia="en-US"/>
        </w:rPr>
        <w:t>9 ընկերությունների)</w:t>
      </w:r>
      <w:r w:rsidRPr="0023238A">
        <w:rPr>
          <w:rFonts w:ascii="GHEA Grapalat" w:hAnsi="GHEA Grapalat" w:cs="Sylfaen"/>
          <w:sz w:val="22"/>
          <w:lang w:val="en-US" w:eastAsia="en-US"/>
        </w:rPr>
        <w:t xml:space="preserve"> </w:t>
      </w:r>
      <w:r w:rsidRPr="0023238A">
        <w:rPr>
          <w:rFonts w:ascii="GHEA Grapalat" w:hAnsi="GHEA Grapalat" w:cs="Sylfaen"/>
          <w:sz w:val="22"/>
          <w:lang w:val="ru-RU" w:eastAsia="en-US"/>
        </w:rPr>
        <w:t>չեն</w:t>
      </w:r>
      <w:r w:rsidRPr="0023238A">
        <w:rPr>
          <w:rFonts w:ascii="GHEA Grapalat" w:hAnsi="GHEA Grapalat" w:cs="Sylfaen"/>
          <w:sz w:val="22"/>
          <w:lang w:val="en-US" w:eastAsia="en-US"/>
        </w:rPr>
        <w:t xml:space="preserve"> </w:t>
      </w:r>
      <w:r w:rsidRPr="0023238A">
        <w:rPr>
          <w:rFonts w:ascii="GHEA Grapalat" w:hAnsi="GHEA Grapalat" w:cs="Sylfaen"/>
          <w:sz w:val="22"/>
          <w:lang w:val="ru-RU" w:eastAsia="en-US"/>
        </w:rPr>
        <w:t>համապատասխանում</w:t>
      </w:r>
      <w:r w:rsidRPr="0023238A">
        <w:rPr>
          <w:rFonts w:ascii="GHEA Grapalat" w:hAnsi="GHEA Grapalat" w:cs="Sylfaen"/>
          <w:sz w:val="22"/>
          <w:lang w:val="en-US" w:eastAsia="en-US"/>
        </w:rPr>
        <w:t xml:space="preserve"> թույլատրելի սահմանային նորմայի</w:t>
      </w:r>
      <w:r w:rsidRPr="0023238A">
        <w:rPr>
          <w:rFonts w:ascii="GHEA Grapalat" w:hAnsi="GHEA Grapalat" w:cs="Sylfaen"/>
          <w:sz w:val="22"/>
          <w:lang w:val="ru-RU" w:eastAsia="en-US"/>
        </w:rPr>
        <w:t>ն</w:t>
      </w:r>
      <w:r w:rsidRPr="0023238A">
        <w:rPr>
          <w:rFonts w:ascii="GHEA Grapalat" w:hAnsi="GHEA Grapalat" w:cs="Sylfaen"/>
          <w:sz w:val="22"/>
          <w:lang w:val="en-US" w:eastAsia="en-US"/>
        </w:rPr>
        <w:t xml:space="preserve">, ինչը ցույց է </w:t>
      </w:r>
      <w:r w:rsidRPr="0023238A">
        <w:rPr>
          <w:rFonts w:ascii="GHEA Grapalat" w:hAnsi="GHEA Grapalat" w:cs="Sylfaen"/>
          <w:sz w:val="22"/>
          <w:lang w:val="en-GB" w:eastAsia="en-US"/>
        </w:rPr>
        <w:t>տալիս, որ</w:t>
      </w:r>
      <w:r w:rsidRPr="0023238A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15525D" w:rsidRPr="0023238A">
        <w:rPr>
          <w:rFonts w:ascii="GHEA Grapalat" w:hAnsi="GHEA Grapalat" w:cs="Sylfaen"/>
          <w:sz w:val="22"/>
          <w:lang w:val="en-US" w:eastAsia="en-US"/>
        </w:rPr>
        <w:t>ընկերություններ</w:t>
      </w:r>
      <w:r w:rsidR="0015525D" w:rsidRPr="0023238A">
        <w:rPr>
          <w:rFonts w:ascii="GHEA Grapalat" w:hAnsi="GHEA Grapalat" w:cs="Sylfaen"/>
          <w:sz w:val="22"/>
          <w:lang w:val="ru-RU" w:eastAsia="en-US"/>
        </w:rPr>
        <w:t>ն</w:t>
      </w:r>
      <w:r w:rsidR="0015525D" w:rsidRPr="0023238A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15525D" w:rsidRPr="0023238A">
        <w:rPr>
          <w:rFonts w:ascii="GHEA Grapalat" w:hAnsi="GHEA Grapalat" w:cs="Sylfaen"/>
          <w:sz w:val="22"/>
          <w:lang w:val="ru-RU" w:eastAsia="en-US"/>
        </w:rPr>
        <w:t>ունեն</w:t>
      </w:r>
      <w:r w:rsidR="0015525D" w:rsidRPr="0023238A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15525D" w:rsidRPr="0023238A">
        <w:rPr>
          <w:rFonts w:ascii="GHEA Grapalat" w:hAnsi="GHEA Grapalat" w:cs="Sylfaen"/>
          <w:sz w:val="22"/>
          <w:lang w:val="ru-RU" w:eastAsia="en-US"/>
        </w:rPr>
        <w:t>իրացվելիության</w:t>
      </w:r>
      <w:r w:rsidR="0015525D" w:rsidRPr="0023238A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15525D" w:rsidRPr="0023238A">
        <w:rPr>
          <w:rFonts w:ascii="GHEA Grapalat" w:hAnsi="GHEA Grapalat" w:cs="Sylfaen"/>
          <w:sz w:val="22"/>
          <w:lang w:val="ru-RU" w:eastAsia="en-US"/>
        </w:rPr>
        <w:t>առումով</w:t>
      </w:r>
      <w:r w:rsidR="0015525D" w:rsidRPr="0023238A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15525D" w:rsidRPr="0023238A">
        <w:rPr>
          <w:rFonts w:ascii="GHEA Grapalat" w:hAnsi="GHEA Grapalat" w:cs="Sylfaen"/>
          <w:sz w:val="22"/>
          <w:lang w:val="ru-RU" w:eastAsia="en-US"/>
        </w:rPr>
        <w:t>դժվարություններ</w:t>
      </w:r>
      <w:r w:rsidR="0015525D" w:rsidRPr="0023238A">
        <w:rPr>
          <w:rFonts w:ascii="GHEA Grapalat" w:hAnsi="GHEA Grapalat" w:cs="Sylfaen"/>
          <w:sz w:val="22"/>
          <w:lang w:val="en-US" w:eastAsia="en-US"/>
        </w:rPr>
        <w:t xml:space="preserve">, </w:t>
      </w:r>
      <w:r w:rsidRPr="0023238A">
        <w:rPr>
          <w:rFonts w:ascii="GHEA Grapalat" w:hAnsi="GHEA Grapalat" w:cs="Sylfaen"/>
          <w:sz w:val="22"/>
        </w:rPr>
        <w:t>ցածր է կարճաժամկետ պարտավորությունների դրամական միջոցներով կամ դրանց համարժեքներով ապահովվածության աստիճանը</w:t>
      </w:r>
      <w:r w:rsidRPr="0023238A">
        <w:rPr>
          <w:rFonts w:ascii="GHEA Grapalat" w:hAnsi="GHEA Grapalat"/>
          <w:sz w:val="22"/>
          <w:lang w:val="hy-AM"/>
        </w:rPr>
        <w:t xml:space="preserve">, </w:t>
      </w:r>
      <w:r w:rsidR="008E356A" w:rsidRPr="0023238A">
        <w:rPr>
          <w:rFonts w:ascii="GHEA Grapalat" w:hAnsi="GHEA Grapalat"/>
          <w:sz w:val="22"/>
          <w:lang w:val="en-US"/>
        </w:rPr>
        <w:t>կամ</w:t>
      </w:r>
      <w:r w:rsidRPr="0023238A">
        <w:rPr>
          <w:rFonts w:ascii="GHEA Grapalat" w:hAnsi="GHEA Grapalat" w:cs="Sylfaen"/>
          <w:sz w:val="22"/>
          <w:lang w:val="en-GB"/>
        </w:rPr>
        <w:t xml:space="preserve"> </w:t>
      </w:r>
      <w:r w:rsidRPr="0023238A">
        <w:rPr>
          <w:rFonts w:ascii="GHEA Grapalat" w:hAnsi="GHEA Grapalat"/>
          <w:sz w:val="22"/>
          <w:lang w:val="hy-AM"/>
        </w:rPr>
        <w:t>առկա է դրամական միջոցների կուտակում</w:t>
      </w:r>
      <w:r w:rsidRPr="0023238A">
        <w:rPr>
          <w:rFonts w:ascii="GHEA Grapalat" w:hAnsi="GHEA Grapalat" w:cs="Sylfaen"/>
          <w:sz w:val="22"/>
          <w:lang w:val="en-US"/>
        </w:rPr>
        <w:t>:</w:t>
      </w:r>
    </w:p>
    <w:p w:rsidR="00ED350E" w:rsidRPr="0023238A" w:rsidRDefault="00ED350E" w:rsidP="00ED350E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en-GB"/>
        </w:rPr>
        <w:t>3</w:t>
      </w:r>
      <w:r w:rsidRPr="0023238A">
        <w:rPr>
          <w:rFonts w:ascii="GHEA Grapalat" w:hAnsi="GHEA Grapalat"/>
          <w:sz w:val="22"/>
          <w:lang w:val="hy-AM"/>
        </w:rPr>
        <w:t>.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ցուցանիշը, այնքան արդյունավետորեն են օգտագործվում ակտիվները:</w:t>
      </w:r>
      <w:r w:rsidRPr="0023238A">
        <w:rPr>
          <w:rFonts w:ascii="GHEA Grapalat" w:hAnsi="GHEA Grapalat" w:cs="Sylfaen"/>
          <w:sz w:val="22"/>
          <w:lang w:val="hy-AM"/>
        </w:rPr>
        <w:t xml:space="preserve"> </w:t>
      </w:r>
      <w:r w:rsidRPr="0023238A">
        <w:rPr>
          <w:rFonts w:ascii="GHEA Grapalat" w:hAnsi="GHEA Grapalat" w:cs="Sylfaen"/>
          <w:sz w:val="22"/>
          <w:lang w:val="en-GB"/>
        </w:rPr>
        <w:t xml:space="preserve">Ընկերությունների մոտ այս ցուցանիշն </w:t>
      </w:r>
      <w:r w:rsidR="008E356A" w:rsidRPr="0023238A">
        <w:rPr>
          <w:rFonts w:ascii="GHEA Grapalat" w:hAnsi="GHEA Grapalat" w:cs="Sylfaen"/>
          <w:sz w:val="22"/>
          <w:lang w:val="en-GB"/>
        </w:rPr>
        <w:t>ընկած է 0.237</w:t>
      </w:r>
      <w:r w:rsidRPr="0023238A">
        <w:rPr>
          <w:rFonts w:ascii="GHEA Grapalat" w:hAnsi="GHEA Grapalat" w:cs="Sylfaen"/>
          <w:sz w:val="22"/>
          <w:lang w:val="en-GB"/>
        </w:rPr>
        <w:t>-</w:t>
      </w:r>
      <w:r w:rsidRPr="0023238A">
        <w:rPr>
          <w:rFonts w:ascii="GHEA Grapalat" w:hAnsi="GHEA Grapalat" w:cs="Sylfaen"/>
          <w:sz w:val="22"/>
          <w:lang w:val="hy-AM"/>
        </w:rPr>
        <w:t xml:space="preserve"> </w:t>
      </w:r>
      <w:r w:rsidR="008E356A" w:rsidRPr="0023238A">
        <w:rPr>
          <w:rFonts w:ascii="GHEA Grapalat" w:hAnsi="GHEA Grapalat" w:cs="Sylfaen"/>
          <w:sz w:val="22"/>
          <w:lang w:val="en-GB"/>
        </w:rPr>
        <w:t>4.456</w:t>
      </w:r>
      <w:r w:rsidRPr="0023238A">
        <w:rPr>
          <w:rFonts w:ascii="GHEA Grapalat" w:hAnsi="GHEA Grapalat" w:cs="Sylfaen"/>
          <w:sz w:val="22"/>
          <w:lang w:val="en-GB"/>
        </w:rPr>
        <w:t xml:space="preserve"> միջակայքում</w:t>
      </w:r>
      <w:r w:rsidRPr="0023238A">
        <w:rPr>
          <w:rFonts w:ascii="GHEA Grapalat" w:hAnsi="GHEA Grapalat" w:cs="Sylfaen"/>
          <w:sz w:val="22"/>
          <w:lang w:val="en-US" w:eastAsia="en-US"/>
        </w:rPr>
        <w:t xml:space="preserve">: </w:t>
      </w:r>
    </w:p>
    <w:p w:rsidR="00ED350E" w:rsidRPr="0023238A" w:rsidRDefault="00661CA8" w:rsidP="00ED350E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>4</w:t>
      </w:r>
      <w:r w:rsidR="00ED350E" w:rsidRPr="0023238A">
        <w:rPr>
          <w:rFonts w:ascii="GHEA Grapalat" w:hAnsi="GHEA Grapalat" w:cs="Sylfaen"/>
          <w:sz w:val="22"/>
          <w:lang w:val="hy-AM"/>
        </w:rPr>
        <w:t xml:space="preserve">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 հետ կապված </w:t>
      </w:r>
      <w:r w:rsidR="00ED350E" w:rsidRPr="0023238A">
        <w:rPr>
          <w:rFonts w:ascii="GHEA Grapalat" w:hAnsi="GHEA Grapalat" w:cs="Sylfaen"/>
          <w:sz w:val="22"/>
          <w:lang w:val="hy-AM"/>
        </w:rPr>
        <w:lastRenderedPageBreak/>
        <w:t xml:space="preserve">բոլոր ցուցանիշները </w:t>
      </w:r>
      <w:r w:rsidR="008E356A" w:rsidRPr="0023238A">
        <w:rPr>
          <w:rFonts w:ascii="GHEA Grapalat" w:hAnsi="GHEA Grapalat"/>
          <w:sz w:val="22"/>
          <w:lang w:val="hy-AM"/>
        </w:rPr>
        <w:t>&lt;&lt;Ալավերդու բժշկական կենտրոն&gt;&gt; ՓԲԸ-ի</w:t>
      </w:r>
      <w:r w:rsidR="00ED350E" w:rsidRPr="0023238A">
        <w:rPr>
          <w:rFonts w:ascii="GHEA Grapalat" w:hAnsi="GHEA Grapalat"/>
          <w:sz w:val="22"/>
          <w:lang w:val="hy-AM"/>
        </w:rPr>
        <w:t xml:space="preserve"> </w:t>
      </w:r>
      <w:r w:rsidR="00ED350E" w:rsidRPr="0023238A">
        <w:rPr>
          <w:rFonts w:ascii="GHEA Grapalat" w:hAnsi="GHEA Grapalat" w:cs="Sylfaen"/>
          <w:sz w:val="22"/>
          <w:lang w:val="hy-AM"/>
        </w:rPr>
        <w:t>մոտ բացասական մեծություն են</w:t>
      </w:r>
      <w:r w:rsidR="0015525D" w:rsidRPr="0023238A">
        <w:rPr>
          <w:rFonts w:ascii="GHEA Grapalat" w:hAnsi="GHEA Grapalat" w:cs="Sylfaen"/>
          <w:sz w:val="22"/>
          <w:lang w:val="hy-AM"/>
        </w:rPr>
        <w:t xml:space="preserve">, իսկ շահույթով աշխատած ընկերությունների մոտ </w:t>
      </w:r>
      <w:r w:rsidR="00CC0722" w:rsidRPr="00CC0722">
        <w:rPr>
          <w:rFonts w:ascii="GHEA Grapalat" w:hAnsi="GHEA Grapalat" w:cs="Sylfaen"/>
          <w:sz w:val="22"/>
          <w:lang w:val="hy-AM"/>
        </w:rPr>
        <w:t xml:space="preserve">այս </w:t>
      </w:r>
      <w:r w:rsidR="0015525D" w:rsidRPr="0023238A">
        <w:rPr>
          <w:rFonts w:ascii="GHEA Grapalat" w:hAnsi="GHEA Grapalat" w:cs="Sylfaen"/>
          <w:sz w:val="22"/>
          <w:lang w:val="hy-AM"/>
        </w:rPr>
        <w:t>ցուցանիշն ընկած է 0.024 – 5.551 միջակայքում:</w:t>
      </w:r>
    </w:p>
    <w:p w:rsidR="00ED350E" w:rsidRPr="0023238A" w:rsidRDefault="00661CA8" w:rsidP="00ED350E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>5</w:t>
      </w:r>
      <w:r w:rsidR="00ED350E" w:rsidRPr="0023238A">
        <w:rPr>
          <w:rFonts w:ascii="GHEA Grapalat" w:hAnsi="GHEA Grapalat" w:cs="Sylfaen"/>
          <w:sz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</w:t>
      </w:r>
      <w:r w:rsidR="008E356A" w:rsidRPr="0023238A">
        <w:rPr>
          <w:rFonts w:ascii="GHEA Grapalat" w:hAnsi="GHEA Grapalat" w:cs="Sylfaen"/>
          <w:sz w:val="22"/>
          <w:lang w:val="hy-AM"/>
        </w:rPr>
        <w:t>ընկերություններում</w:t>
      </w:r>
      <w:r w:rsidR="00ED350E" w:rsidRPr="0023238A">
        <w:rPr>
          <w:rFonts w:ascii="GHEA Grapalat" w:hAnsi="GHEA Grapalat" w:cs="Sylfaen"/>
          <w:sz w:val="22"/>
          <w:lang w:val="hy-AM"/>
        </w:rPr>
        <w:t xml:space="preserve"> </w:t>
      </w:r>
      <w:r w:rsidR="008E356A" w:rsidRPr="0023238A">
        <w:rPr>
          <w:rFonts w:ascii="GHEA Grapalat" w:hAnsi="GHEA Grapalat" w:cs="Sylfaen"/>
          <w:sz w:val="22"/>
          <w:lang w:val="hy-AM"/>
        </w:rPr>
        <w:t xml:space="preserve">եկամուտները հիմնականում </w:t>
      </w:r>
      <w:r w:rsidR="00ED350E" w:rsidRPr="0023238A">
        <w:rPr>
          <w:rFonts w:ascii="GHEA Grapalat" w:hAnsi="GHEA Grapalat" w:cs="Sylfaen"/>
          <w:sz w:val="22"/>
          <w:lang w:val="hy-AM"/>
        </w:rPr>
        <w:t xml:space="preserve">ձևավորվել են հիմնական գործունեությունից: </w:t>
      </w:r>
    </w:p>
    <w:p w:rsidR="00ED350E" w:rsidRPr="0023238A" w:rsidRDefault="00CF570F" w:rsidP="00ED350E">
      <w:pPr>
        <w:spacing w:line="360" w:lineRule="auto"/>
        <w:rPr>
          <w:rFonts w:ascii="GHEA Grapalat" w:hAnsi="GHEA Grapalat" w:cs="Sylfaen"/>
          <w:sz w:val="22"/>
          <w:lang w:val="hy-AM"/>
        </w:rPr>
      </w:pPr>
      <w:r w:rsidRPr="003464D1">
        <w:rPr>
          <w:rFonts w:ascii="GHEA Grapalat" w:hAnsi="GHEA Grapalat" w:cs="Sylfaen"/>
          <w:sz w:val="22"/>
          <w:lang w:val="hy-AM"/>
        </w:rPr>
        <w:tab/>
      </w:r>
      <w:r w:rsidR="00472427" w:rsidRPr="0023238A">
        <w:rPr>
          <w:rFonts w:ascii="GHEA Grapalat" w:hAnsi="GHEA Grapalat" w:cs="Sylfaen"/>
          <w:sz w:val="22"/>
          <w:lang w:val="hy-AM"/>
        </w:rPr>
        <w:t>21</w:t>
      </w:r>
      <w:r w:rsidR="00ED350E" w:rsidRPr="0023238A">
        <w:rPr>
          <w:rFonts w:ascii="GHEA Grapalat" w:hAnsi="GHEA Grapalat" w:cs="Sylfaen"/>
          <w:sz w:val="22"/>
          <w:lang w:val="hy-AM"/>
        </w:rPr>
        <w:t>.5  Եզրակացություններ</w:t>
      </w:r>
    </w:p>
    <w:p w:rsidR="0015525D" w:rsidRPr="0023238A" w:rsidRDefault="00ED350E" w:rsidP="00ED350E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ab/>
        <w:t xml:space="preserve"> 2017թ. տարեկան տվյալներով </w:t>
      </w:r>
      <w:r w:rsidR="008E356A" w:rsidRPr="0023238A">
        <w:rPr>
          <w:rFonts w:ascii="GHEA Grapalat" w:hAnsi="GHEA Grapalat" w:cs="Sylfaen"/>
          <w:sz w:val="22"/>
          <w:lang w:val="hy-AM"/>
        </w:rPr>
        <w:t>ՀՀ Լոռու</w:t>
      </w:r>
      <w:r w:rsidRPr="0023238A">
        <w:rPr>
          <w:rFonts w:ascii="GHEA Grapalat" w:hAnsi="GHEA Grapalat" w:cs="Sylfaen"/>
          <w:sz w:val="22"/>
          <w:lang w:val="hy-AM"/>
        </w:rPr>
        <w:t xml:space="preserve"> մարզպետարանի ենթակայության ընկերությունների</w:t>
      </w:r>
      <w:r w:rsidR="00CB3118" w:rsidRPr="0023238A">
        <w:rPr>
          <w:rFonts w:ascii="GHEA Grapalat" w:hAnsi="GHEA Grapalat" w:cs="Sylfaen"/>
          <w:sz w:val="22"/>
          <w:lang w:val="hy-AM"/>
        </w:rPr>
        <w:t xml:space="preserve"> մոտ /</w:t>
      </w:r>
      <w:r w:rsidR="0015525D" w:rsidRPr="0023238A">
        <w:rPr>
          <w:rFonts w:ascii="GHEA Grapalat" w:hAnsi="GHEA Grapalat" w:cs="Sylfaen"/>
          <w:sz w:val="22"/>
          <w:lang w:val="hy-AM"/>
        </w:rPr>
        <w:t xml:space="preserve"> </w:t>
      </w:r>
      <w:r w:rsidR="00CB3118" w:rsidRPr="0023238A">
        <w:rPr>
          <w:rFonts w:ascii="GHEA Grapalat" w:hAnsi="GHEA Grapalat" w:cs="Sylfaen"/>
          <w:sz w:val="22"/>
          <w:lang w:val="hy-AM"/>
        </w:rPr>
        <w:t xml:space="preserve">բացի </w:t>
      </w:r>
      <w:r w:rsidR="00CB3118" w:rsidRPr="0023238A">
        <w:rPr>
          <w:rFonts w:ascii="GHEA Grapalat" w:hAnsi="GHEA Grapalat"/>
          <w:sz w:val="22"/>
          <w:lang w:val="hy-AM"/>
        </w:rPr>
        <w:t>&lt;&lt;Ալավերդու բժշկական կենտրոն&gt;&gt; ՓԲԸ-ի</w:t>
      </w:r>
      <w:r w:rsidR="0015525D" w:rsidRPr="0023238A">
        <w:rPr>
          <w:rFonts w:ascii="GHEA Grapalat" w:hAnsi="GHEA Grapalat"/>
          <w:sz w:val="22"/>
          <w:lang w:val="hy-AM"/>
        </w:rPr>
        <w:t xml:space="preserve"> </w:t>
      </w:r>
      <w:r w:rsidR="00CB3118" w:rsidRPr="0023238A">
        <w:rPr>
          <w:rFonts w:ascii="GHEA Grapalat" w:hAnsi="GHEA Grapalat"/>
          <w:sz w:val="22"/>
          <w:lang w:val="hy-AM"/>
        </w:rPr>
        <w:t>/</w:t>
      </w:r>
      <w:r w:rsidRPr="0023238A">
        <w:rPr>
          <w:rFonts w:ascii="GHEA Grapalat" w:hAnsi="GHEA Grapalat" w:cs="Sylfaen"/>
          <w:sz w:val="22"/>
          <w:lang w:val="hy-AM"/>
        </w:rPr>
        <w:t xml:space="preserve"> նկատվել է ֆինանսատնտեսական վիճակի բարելավում, ընկերությունների </w:t>
      </w:r>
      <w:r w:rsidR="00CB3118" w:rsidRPr="0023238A">
        <w:rPr>
          <w:rFonts w:ascii="GHEA Grapalat" w:hAnsi="GHEA Grapalat" w:cs="Sylfaen"/>
          <w:sz w:val="22"/>
          <w:lang w:val="hy-AM"/>
        </w:rPr>
        <w:t xml:space="preserve">ընդամենը </w:t>
      </w:r>
      <w:r w:rsidR="00CC0722">
        <w:rPr>
          <w:rFonts w:ascii="GHEA Grapalat" w:hAnsi="GHEA Grapalat" w:cs="Sylfaen"/>
          <w:sz w:val="22"/>
          <w:lang w:val="hy-AM"/>
        </w:rPr>
        <w:t>զուտ շահույթ</w:t>
      </w:r>
      <w:r w:rsidR="00CC0722" w:rsidRPr="00CC0722">
        <w:rPr>
          <w:rFonts w:ascii="GHEA Grapalat" w:hAnsi="GHEA Grapalat" w:cs="Sylfaen"/>
          <w:sz w:val="22"/>
          <w:lang w:val="hy-AM"/>
        </w:rPr>
        <w:t>ը</w:t>
      </w:r>
      <w:r w:rsidRPr="0023238A">
        <w:rPr>
          <w:rFonts w:ascii="GHEA Grapalat" w:hAnsi="GHEA Grapalat" w:cs="Sylfaen"/>
          <w:sz w:val="22"/>
          <w:lang w:val="hy-AM"/>
        </w:rPr>
        <w:t xml:space="preserve"> </w:t>
      </w:r>
      <w:r w:rsidR="00CB3118" w:rsidRPr="0023238A">
        <w:rPr>
          <w:rFonts w:ascii="GHEA Grapalat" w:hAnsi="GHEA Grapalat" w:cs="Sylfaen"/>
          <w:sz w:val="22"/>
          <w:lang w:val="hy-AM"/>
        </w:rPr>
        <w:t xml:space="preserve">նախորդ տարվա նկատմամբ </w:t>
      </w:r>
      <w:r w:rsidR="00CC0722" w:rsidRPr="0023238A">
        <w:rPr>
          <w:rFonts w:ascii="GHEA Grapalat" w:hAnsi="GHEA Grapalat" w:cs="Sylfaen"/>
          <w:sz w:val="22"/>
          <w:lang w:val="hy-AM"/>
        </w:rPr>
        <w:t xml:space="preserve">աճել է </w:t>
      </w:r>
      <w:r w:rsidR="00CB3118" w:rsidRPr="0023238A">
        <w:rPr>
          <w:rFonts w:ascii="GHEA Grapalat" w:hAnsi="GHEA Grapalat" w:cs="Sylfaen"/>
          <w:sz w:val="22"/>
          <w:lang w:val="hy-AM"/>
        </w:rPr>
        <w:t>11,925.0 հազ. դրամով, բոլորի մոտ նկատվել է կուտակված շահույթի աճ</w:t>
      </w:r>
      <w:r w:rsidR="00E95025" w:rsidRPr="0023238A">
        <w:rPr>
          <w:rFonts w:ascii="GHEA Grapalat" w:hAnsi="GHEA Grapalat" w:cs="Sylfaen"/>
          <w:sz w:val="22"/>
          <w:lang w:val="hy-AM"/>
        </w:rPr>
        <w:t xml:space="preserve">, իսկ </w:t>
      </w:r>
      <w:r w:rsidR="00E95025" w:rsidRPr="0023238A">
        <w:rPr>
          <w:rFonts w:ascii="GHEA Grapalat" w:hAnsi="GHEA Grapalat"/>
          <w:sz w:val="22"/>
          <w:lang w:val="hy-AM"/>
        </w:rPr>
        <w:t xml:space="preserve">&lt;&lt;Սպիտակի բժշկական կենտրոն&gt;&gt; ՓԲԸ-ի կուտակված վնասի անկումը կազմել է </w:t>
      </w:r>
      <w:r w:rsidR="00E95025" w:rsidRPr="0023238A">
        <w:rPr>
          <w:rFonts w:ascii="GHEA Grapalat" w:hAnsi="GHEA Grapalat" w:cs="Sylfaen"/>
          <w:sz w:val="22"/>
          <w:lang w:val="hy-AM" w:eastAsia="en-US"/>
        </w:rPr>
        <w:t>102.1 %</w:t>
      </w:r>
    </w:p>
    <w:p w:rsidR="00E95025" w:rsidRPr="0023238A" w:rsidRDefault="0015525D" w:rsidP="00ED350E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 w:eastAsia="en-US"/>
        </w:rPr>
      </w:pPr>
      <w:r w:rsidRPr="0023238A">
        <w:rPr>
          <w:rFonts w:ascii="GHEA Grapalat" w:hAnsi="GHEA Grapalat"/>
          <w:sz w:val="22"/>
          <w:lang w:val="hy-AM"/>
        </w:rPr>
        <w:t xml:space="preserve">&lt;&lt;Ալավերդու բժշկական կենտրոն&gt;&gt; ՓԲԸ-ն </w:t>
      </w:r>
      <w:r w:rsidR="00ED350E" w:rsidRPr="0023238A">
        <w:rPr>
          <w:rFonts w:ascii="GHEA Grapalat" w:hAnsi="GHEA Grapalat" w:cs="Sylfaen"/>
          <w:sz w:val="22"/>
          <w:lang w:val="hy-AM"/>
        </w:rPr>
        <w:t xml:space="preserve"> </w:t>
      </w:r>
      <w:r w:rsidRPr="0023238A">
        <w:rPr>
          <w:rFonts w:ascii="GHEA Grapalat" w:hAnsi="GHEA Grapalat" w:cs="Sylfaen"/>
          <w:sz w:val="22"/>
          <w:lang w:val="hy-AM"/>
        </w:rPr>
        <w:t xml:space="preserve">ձևավորել է վնաս, </w:t>
      </w:r>
      <w:r w:rsidR="00E95025" w:rsidRPr="0023238A">
        <w:rPr>
          <w:rFonts w:ascii="GHEA Grapalat" w:hAnsi="GHEA Grapalat" w:cs="Sylfaen"/>
          <w:sz w:val="22"/>
          <w:lang w:val="hy-AM"/>
        </w:rPr>
        <w:t>իսկ</w:t>
      </w:r>
      <w:r w:rsidRPr="0023238A">
        <w:rPr>
          <w:rFonts w:ascii="GHEA Grapalat" w:hAnsi="GHEA Grapalat" w:cs="Sylfaen"/>
          <w:sz w:val="22"/>
          <w:lang w:val="hy-AM"/>
        </w:rPr>
        <w:t xml:space="preserve"> կ</w:t>
      </w:r>
      <w:r w:rsidR="00ED350E" w:rsidRPr="0023238A">
        <w:rPr>
          <w:rFonts w:ascii="GHEA Grapalat" w:hAnsi="GHEA Grapalat" w:cs="Sylfaen"/>
          <w:sz w:val="22"/>
          <w:lang w:val="hy-AM"/>
        </w:rPr>
        <w:t>ուտակված վնաս</w:t>
      </w:r>
      <w:r w:rsidR="00CC0722" w:rsidRPr="00CC0722">
        <w:rPr>
          <w:rFonts w:ascii="GHEA Grapalat" w:hAnsi="GHEA Grapalat" w:cs="Sylfaen"/>
          <w:sz w:val="22"/>
          <w:lang w:val="hy-AM"/>
        </w:rPr>
        <w:t xml:space="preserve">ն </w:t>
      </w:r>
      <w:r w:rsidR="00E95025" w:rsidRPr="0023238A">
        <w:rPr>
          <w:rFonts w:ascii="GHEA Grapalat" w:hAnsi="GHEA Grapalat" w:cs="Sylfaen"/>
          <w:sz w:val="22"/>
          <w:lang w:val="hy-AM"/>
        </w:rPr>
        <w:t>աճ</w:t>
      </w:r>
      <w:r w:rsidR="00CC0722" w:rsidRPr="00CC0722">
        <w:rPr>
          <w:rFonts w:ascii="GHEA Grapalat" w:hAnsi="GHEA Grapalat" w:cs="Sylfaen"/>
          <w:sz w:val="22"/>
          <w:lang w:val="hy-AM"/>
        </w:rPr>
        <w:t>ել</w:t>
      </w:r>
      <w:r w:rsidR="00A65413" w:rsidRPr="0023238A">
        <w:rPr>
          <w:rFonts w:ascii="GHEA Grapalat" w:hAnsi="GHEA Grapalat" w:cs="Sylfaen"/>
          <w:sz w:val="22"/>
          <w:lang w:val="hy-AM" w:eastAsia="en-US"/>
        </w:rPr>
        <w:t xml:space="preserve"> է </w:t>
      </w:r>
      <w:r w:rsidR="00E95025" w:rsidRPr="0023238A">
        <w:rPr>
          <w:rFonts w:ascii="GHEA Grapalat" w:hAnsi="GHEA Grapalat" w:cs="Sylfaen"/>
          <w:sz w:val="22"/>
          <w:lang w:val="hy-AM" w:eastAsia="en-US"/>
        </w:rPr>
        <w:t>137</w:t>
      </w:r>
      <w:r w:rsidR="00A65413" w:rsidRPr="0023238A">
        <w:rPr>
          <w:rFonts w:ascii="GHEA Grapalat" w:hAnsi="GHEA Grapalat" w:cs="Sylfaen"/>
          <w:sz w:val="22"/>
          <w:lang w:val="hy-AM" w:eastAsia="en-US"/>
        </w:rPr>
        <w:t xml:space="preserve"> %</w:t>
      </w:r>
      <w:r w:rsidR="00CC0722" w:rsidRPr="00CC0722">
        <w:rPr>
          <w:rFonts w:ascii="GHEA Grapalat" w:hAnsi="GHEA Grapalat" w:cs="Sylfaen"/>
          <w:sz w:val="22"/>
          <w:lang w:val="hy-AM" w:eastAsia="en-US"/>
        </w:rPr>
        <w:t xml:space="preserve"> -ով </w:t>
      </w:r>
      <w:r w:rsidR="00E95025" w:rsidRPr="0023238A">
        <w:rPr>
          <w:rFonts w:ascii="GHEA Grapalat" w:hAnsi="GHEA Grapalat" w:cs="Sylfaen"/>
          <w:sz w:val="22"/>
          <w:lang w:val="hy-AM" w:eastAsia="en-US"/>
        </w:rPr>
        <w:t xml:space="preserve"> և </w:t>
      </w:r>
      <w:r w:rsidR="00CC0722" w:rsidRPr="00CC0722">
        <w:rPr>
          <w:rFonts w:ascii="GHEA Grapalat" w:hAnsi="GHEA Grapalat" w:cs="Sylfaen"/>
          <w:sz w:val="22"/>
          <w:lang w:val="hy-AM" w:eastAsia="en-US"/>
        </w:rPr>
        <w:t>կազմել</w:t>
      </w:r>
      <w:r w:rsidR="00E95025" w:rsidRPr="0023238A">
        <w:rPr>
          <w:rFonts w:ascii="GHEA Grapalat" w:hAnsi="GHEA Grapalat" w:cs="Sylfaen"/>
          <w:sz w:val="22"/>
          <w:lang w:val="hy-AM" w:eastAsia="en-US"/>
        </w:rPr>
        <w:t xml:space="preserve"> է 229,965.0 հազ. դրամ:</w:t>
      </w:r>
      <w:r w:rsidR="00ED350E" w:rsidRPr="0023238A">
        <w:rPr>
          <w:rFonts w:ascii="GHEA Grapalat" w:hAnsi="GHEA Grapalat" w:cs="Sylfaen"/>
          <w:sz w:val="22"/>
          <w:lang w:val="hy-AM" w:eastAsia="en-US"/>
        </w:rPr>
        <w:t xml:space="preserve"> </w:t>
      </w:r>
    </w:p>
    <w:p w:rsidR="00D47959" w:rsidRPr="00CF570F" w:rsidRDefault="00ED350E" w:rsidP="00F83378">
      <w:pPr>
        <w:tabs>
          <w:tab w:val="left" w:pos="426"/>
        </w:tabs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ab/>
      </w:r>
      <w:r w:rsidRPr="0023238A">
        <w:rPr>
          <w:rFonts w:ascii="GHEA Grapalat" w:hAnsi="GHEA Grapalat" w:cs="Sylfaen"/>
          <w:sz w:val="22"/>
          <w:lang w:val="hy-AM"/>
        </w:rPr>
        <w:t xml:space="preserve"> </w:t>
      </w:r>
      <w:r w:rsidR="00A92ED2" w:rsidRPr="0023238A">
        <w:rPr>
          <w:rFonts w:ascii="GHEA Grapalat" w:hAnsi="GHEA Grapalat" w:cs="Sylfaen"/>
          <w:sz w:val="22"/>
          <w:lang w:val="hy-AM"/>
        </w:rPr>
        <w:t xml:space="preserve"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/պետպատվեր/,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</w:t>
      </w:r>
      <w:r w:rsidR="00CA3E3C" w:rsidRPr="0023238A">
        <w:rPr>
          <w:rFonts w:ascii="GHEA Grapalat" w:hAnsi="GHEA Grapalat" w:cs="Sylfaen"/>
          <w:sz w:val="22"/>
          <w:lang w:val="hy-AM"/>
        </w:rPr>
        <w:t xml:space="preserve">Լոռու </w:t>
      </w:r>
      <w:r w:rsidR="00A92ED2" w:rsidRPr="0023238A">
        <w:rPr>
          <w:rFonts w:ascii="GHEA Grapalat" w:hAnsi="GHEA Grapalat" w:cs="Sylfaen"/>
          <w:sz w:val="22"/>
          <w:lang w:val="hy-AM"/>
        </w:rPr>
        <w:t xml:space="preserve"> մարզպետարանի բոլոր առողջապահական ընկերություններին</w:t>
      </w:r>
      <w:r w:rsidR="00A92ED2" w:rsidRPr="0023238A">
        <w:rPr>
          <w:rFonts w:ascii="GHEA Grapalat" w:hAnsi="GHEA Grapalat"/>
          <w:sz w:val="22"/>
          <w:lang w:val="hy-AM"/>
        </w:rPr>
        <w:t xml:space="preserve"> պետպատվերի շրջանակներում </w:t>
      </w:r>
      <w:r w:rsidR="00CC0722" w:rsidRPr="0023238A">
        <w:rPr>
          <w:rFonts w:ascii="GHEA Grapalat" w:hAnsi="GHEA Grapalat"/>
          <w:sz w:val="22"/>
          <w:lang w:val="hy-AM"/>
        </w:rPr>
        <w:t xml:space="preserve">ընդամենը </w:t>
      </w:r>
      <w:r w:rsidR="00A92ED2" w:rsidRPr="0023238A">
        <w:rPr>
          <w:rFonts w:ascii="GHEA Grapalat" w:hAnsi="GHEA Grapalat"/>
          <w:sz w:val="22"/>
          <w:lang w:val="hy-AM"/>
        </w:rPr>
        <w:t xml:space="preserve">հատկացված գումարը կազմում է </w:t>
      </w:r>
      <w:r w:rsidR="0052131E" w:rsidRPr="0023238A">
        <w:rPr>
          <w:rFonts w:ascii="GHEA Grapalat" w:hAnsi="GHEA Grapalat"/>
          <w:sz w:val="22"/>
          <w:lang w:val="hy-AM"/>
        </w:rPr>
        <w:t xml:space="preserve">3,248,881.0 </w:t>
      </w:r>
      <w:r w:rsidR="00A92ED2" w:rsidRPr="0023238A">
        <w:rPr>
          <w:rFonts w:ascii="GHEA Grapalat" w:hAnsi="GHEA Grapalat"/>
          <w:sz w:val="22"/>
          <w:lang w:val="hy-AM"/>
        </w:rPr>
        <w:t xml:space="preserve">հազ. դրամ, որը կազմում է ընդամենը եկամուտների </w:t>
      </w:r>
      <w:r w:rsidR="0052131E" w:rsidRPr="0023238A">
        <w:rPr>
          <w:rFonts w:ascii="GHEA Grapalat" w:hAnsi="GHEA Grapalat"/>
          <w:sz w:val="22"/>
          <w:lang w:val="hy-AM"/>
        </w:rPr>
        <w:t>76,5</w:t>
      </w:r>
      <w:r w:rsidR="00967AFE" w:rsidRPr="0023238A">
        <w:rPr>
          <w:rFonts w:ascii="GHEA Grapalat" w:hAnsi="GHEA Grapalat"/>
          <w:sz w:val="22"/>
          <w:lang w:val="hy-AM"/>
        </w:rPr>
        <w:t>%: Ը</w:t>
      </w:r>
      <w:r w:rsidR="00A92ED2" w:rsidRPr="0023238A">
        <w:rPr>
          <w:rFonts w:ascii="GHEA Grapalat" w:hAnsi="GHEA Grapalat"/>
          <w:sz w:val="22"/>
          <w:lang w:val="hy-AM"/>
        </w:rPr>
        <w:t>նկերությունների կողմից</w:t>
      </w:r>
      <w:r w:rsidR="00967AFE" w:rsidRPr="0023238A">
        <w:rPr>
          <w:rFonts w:ascii="GHEA Grapalat" w:hAnsi="GHEA Grapalat"/>
          <w:sz w:val="22"/>
          <w:lang w:val="hy-AM"/>
        </w:rPr>
        <w:t xml:space="preserve"> /բացի &lt;&lt;Թումանյանի առողջության կենտրոն&gt;&gt; ՓԲԸ-ների/ </w:t>
      </w:r>
      <w:r w:rsidR="00A92ED2" w:rsidRPr="0023238A">
        <w:rPr>
          <w:rFonts w:ascii="GHEA Grapalat" w:hAnsi="GHEA Grapalat"/>
          <w:sz w:val="22"/>
          <w:lang w:val="hy-AM"/>
        </w:rPr>
        <w:t xml:space="preserve">վճարովի բուժօգնության ծառայությունների գումարը նշված հաշվետու ժամանակաշրջանում կազմել է </w:t>
      </w:r>
      <w:r w:rsidR="003B037F" w:rsidRPr="0023238A">
        <w:rPr>
          <w:rFonts w:ascii="GHEA Grapalat" w:hAnsi="GHEA Grapalat"/>
          <w:sz w:val="22"/>
          <w:lang w:val="hy-AM"/>
        </w:rPr>
        <w:t>577,829.0</w:t>
      </w:r>
      <w:r w:rsidR="00A92ED2" w:rsidRPr="0023238A">
        <w:rPr>
          <w:rFonts w:ascii="GHEA Grapalat" w:hAnsi="GHEA Grapalat"/>
          <w:sz w:val="22"/>
          <w:lang w:val="hy-AM"/>
        </w:rPr>
        <w:t xml:space="preserve"> հազ դրամ՝ կամ ընդամենը եկամուտների </w:t>
      </w:r>
      <w:r w:rsidR="003B037F" w:rsidRPr="0023238A">
        <w:rPr>
          <w:rFonts w:ascii="GHEA Grapalat" w:hAnsi="GHEA Grapalat"/>
          <w:sz w:val="22"/>
          <w:lang w:val="hy-AM"/>
        </w:rPr>
        <w:t>13.6</w:t>
      </w:r>
      <w:r w:rsidR="00967AFE" w:rsidRPr="0023238A">
        <w:rPr>
          <w:rFonts w:ascii="GHEA Grapalat" w:hAnsi="GHEA Grapalat"/>
          <w:sz w:val="22"/>
          <w:lang w:val="hy-AM"/>
        </w:rPr>
        <w:t>%: Մարզպետարանի &lt;&lt;</w:t>
      </w:r>
      <w:r w:rsidR="003D2C20" w:rsidRPr="0023238A">
        <w:rPr>
          <w:rFonts w:ascii="GHEA Grapalat" w:hAnsi="GHEA Grapalat"/>
          <w:sz w:val="22"/>
          <w:lang w:val="hy-AM"/>
        </w:rPr>
        <w:t xml:space="preserve">Սպիտակի </w:t>
      </w:r>
      <w:r w:rsidR="00967AFE" w:rsidRPr="0023238A">
        <w:rPr>
          <w:rFonts w:ascii="GHEA Grapalat" w:hAnsi="GHEA Grapalat"/>
          <w:sz w:val="22"/>
          <w:lang w:val="hy-AM"/>
        </w:rPr>
        <w:t>բժշկական կենտրոն&gt;&gt;</w:t>
      </w:r>
      <w:r w:rsidR="003D2C20" w:rsidRPr="0023238A">
        <w:rPr>
          <w:rFonts w:ascii="GHEA Grapalat" w:hAnsi="GHEA Grapalat"/>
          <w:sz w:val="22"/>
          <w:lang w:val="hy-AM"/>
        </w:rPr>
        <w:t xml:space="preserve"> </w:t>
      </w:r>
      <w:r w:rsidR="00A92ED2" w:rsidRPr="0023238A">
        <w:rPr>
          <w:rFonts w:ascii="GHEA Grapalat" w:hAnsi="GHEA Grapalat"/>
          <w:sz w:val="22"/>
          <w:lang w:val="hy-AM"/>
        </w:rPr>
        <w:t>ՓԲԸ</w:t>
      </w:r>
      <w:r w:rsidR="003B037F" w:rsidRPr="0023238A">
        <w:rPr>
          <w:rFonts w:ascii="GHEA Grapalat" w:hAnsi="GHEA Grapalat"/>
          <w:sz w:val="22"/>
          <w:lang w:val="hy-AM"/>
        </w:rPr>
        <w:t>-</w:t>
      </w:r>
      <w:r w:rsidR="003D2C20" w:rsidRPr="0023238A">
        <w:rPr>
          <w:rFonts w:ascii="GHEA Grapalat" w:hAnsi="GHEA Grapalat"/>
          <w:sz w:val="22"/>
          <w:lang w:val="hy-AM"/>
        </w:rPr>
        <w:t>ի</w:t>
      </w:r>
      <w:r w:rsidR="00A92ED2" w:rsidRPr="0023238A">
        <w:rPr>
          <w:rFonts w:ascii="GHEA Grapalat" w:hAnsi="GHEA Grapalat"/>
          <w:sz w:val="22"/>
          <w:lang w:val="hy-AM"/>
        </w:rPr>
        <w:t xml:space="preserve"> կողմից համավճարով կատարված ծառայությունների գումարը կազմել է </w:t>
      </w:r>
      <w:r w:rsidR="003B037F" w:rsidRPr="0023238A">
        <w:rPr>
          <w:rFonts w:ascii="GHEA Grapalat" w:hAnsi="GHEA Grapalat"/>
          <w:sz w:val="22"/>
          <w:lang w:val="hy-AM"/>
        </w:rPr>
        <w:t>2,585.0</w:t>
      </w:r>
      <w:r w:rsidR="00A92ED2" w:rsidRPr="0023238A">
        <w:rPr>
          <w:rFonts w:ascii="GHEA Grapalat" w:hAnsi="GHEA Grapalat"/>
          <w:sz w:val="22"/>
          <w:lang w:val="hy-AM"/>
        </w:rPr>
        <w:t xml:space="preserve"> հազ. դրամ: Կազմակեր</w:t>
      </w:r>
      <w:r w:rsidR="003B037F" w:rsidRPr="0023238A">
        <w:rPr>
          <w:rFonts w:ascii="GHEA Grapalat" w:hAnsi="GHEA Grapalat"/>
          <w:sz w:val="22"/>
          <w:lang w:val="hy-AM"/>
        </w:rPr>
        <w:t>պությունների աշխատակիցներին 2017</w:t>
      </w:r>
      <w:r w:rsidR="00A92ED2" w:rsidRPr="0023238A">
        <w:rPr>
          <w:rFonts w:ascii="GHEA Grapalat" w:hAnsi="GHEA Grapalat"/>
          <w:sz w:val="22"/>
          <w:lang w:val="hy-AM"/>
        </w:rPr>
        <w:t xml:space="preserve">թ. վճարվել է </w:t>
      </w:r>
      <w:r w:rsidR="00722650" w:rsidRPr="00722650">
        <w:rPr>
          <w:rFonts w:ascii="GHEA Grapalat" w:hAnsi="GHEA Grapalat"/>
          <w:sz w:val="22"/>
          <w:lang w:val="hy-AM"/>
        </w:rPr>
        <w:t>2,908,530.8</w:t>
      </w:r>
      <w:r w:rsidR="00A92ED2" w:rsidRPr="0023238A">
        <w:rPr>
          <w:rFonts w:ascii="GHEA Grapalat" w:hAnsi="GHEA Grapalat"/>
          <w:sz w:val="22"/>
          <w:lang w:val="hy-AM"/>
        </w:rPr>
        <w:t xml:space="preserve"> հազ. դ</w:t>
      </w:r>
      <w:r w:rsidR="00A31890" w:rsidRPr="0023238A">
        <w:rPr>
          <w:rFonts w:ascii="GHEA Grapalat" w:hAnsi="GHEA Grapalat"/>
          <w:sz w:val="22"/>
          <w:lang w:val="hy-AM"/>
        </w:rPr>
        <w:t>րամ աշխատավարձ, որը եթե համադրենք</w:t>
      </w:r>
      <w:r w:rsidR="00A92ED2" w:rsidRPr="0023238A">
        <w:rPr>
          <w:rFonts w:ascii="GHEA Grapalat" w:hAnsi="GHEA Grapalat"/>
          <w:sz w:val="22"/>
          <w:lang w:val="hy-AM"/>
        </w:rPr>
        <w:t xml:space="preserve"> պետությունից ստացված պետական աջակցության գումարի հետ, ապա այն կկազմի պետպատվերի </w:t>
      </w:r>
      <w:r w:rsidR="00722650" w:rsidRPr="00722650">
        <w:rPr>
          <w:rFonts w:ascii="GHEA Grapalat" w:hAnsi="GHEA Grapalat"/>
          <w:sz w:val="22"/>
          <w:lang w:val="hy-AM"/>
        </w:rPr>
        <w:t>89.5</w:t>
      </w:r>
      <w:r w:rsidR="00A92ED2" w:rsidRPr="0023238A">
        <w:rPr>
          <w:rFonts w:ascii="GHEA Grapalat" w:hAnsi="GHEA Grapalat"/>
          <w:sz w:val="22"/>
          <w:lang w:val="hy-AM"/>
        </w:rPr>
        <w:t xml:space="preserve"> %:</w:t>
      </w:r>
      <w:r w:rsidR="00D47959" w:rsidRPr="0023238A">
        <w:rPr>
          <w:rFonts w:ascii="GHEA Grapalat" w:hAnsi="GHEA Grapalat"/>
          <w:sz w:val="22"/>
          <w:lang w:val="hy-AM"/>
        </w:rPr>
        <w:t xml:space="preserve"> Նշված տեղեկատվությունն ըստ առանձին կազմակերպությունների ներկայացված է </w:t>
      </w:r>
      <w:r w:rsidR="00D47959" w:rsidRPr="0023238A">
        <w:rPr>
          <w:rFonts w:ascii="GHEA Grapalat" w:hAnsi="GHEA Grapalat"/>
          <w:b/>
          <w:sz w:val="22"/>
          <w:lang w:val="hy-AM"/>
        </w:rPr>
        <w:t>հավելված 2</w:t>
      </w:r>
      <w:r w:rsidR="003B037F" w:rsidRPr="0023238A">
        <w:rPr>
          <w:rFonts w:ascii="GHEA Grapalat" w:hAnsi="GHEA Grapalat"/>
          <w:b/>
          <w:sz w:val="22"/>
          <w:lang w:val="hy-AM"/>
        </w:rPr>
        <w:t>1</w:t>
      </w:r>
      <w:r w:rsidR="00D47959" w:rsidRPr="0023238A">
        <w:rPr>
          <w:rFonts w:ascii="GHEA Grapalat" w:hAnsi="GHEA Grapalat"/>
          <w:b/>
          <w:sz w:val="22"/>
          <w:lang w:val="hy-AM"/>
        </w:rPr>
        <w:t>.1</w:t>
      </w:r>
      <w:r w:rsidR="00D47959" w:rsidRPr="0023238A">
        <w:rPr>
          <w:rFonts w:ascii="GHEA Grapalat" w:hAnsi="GHEA Grapalat"/>
          <w:sz w:val="22"/>
          <w:lang w:val="hy-AM"/>
        </w:rPr>
        <w:t>:</w:t>
      </w:r>
      <w:r w:rsidR="00D47959" w:rsidRPr="00CF570F">
        <w:rPr>
          <w:rFonts w:ascii="GHEA Grapalat" w:hAnsi="GHEA Grapalat"/>
          <w:sz w:val="22"/>
          <w:lang w:val="hy-AM"/>
        </w:rPr>
        <w:t xml:space="preserve"> </w:t>
      </w:r>
    </w:p>
    <w:p w:rsidR="00A92ED2" w:rsidRPr="00CF570F" w:rsidRDefault="00A92ED2" w:rsidP="00A92ED2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B845FA" w:rsidRPr="0052131E" w:rsidRDefault="00B845FA" w:rsidP="001160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B845FA" w:rsidRPr="00911DF9" w:rsidRDefault="00B845FA" w:rsidP="001160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EF6701" w:rsidRPr="00911DF9" w:rsidRDefault="00EF6701" w:rsidP="001160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EF6701" w:rsidRPr="00911DF9" w:rsidRDefault="00EF6701" w:rsidP="001160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EF6701" w:rsidRPr="00911DF9" w:rsidRDefault="00EF6701" w:rsidP="001160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003829" w:rsidRPr="0023238A" w:rsidRDefault="00472427" w:rsidP="001160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23238A">
        <w:rPr>
          <w:rFonts w:ascii="GHEA Grapalat" w:hAnsi="GHEA Grapalat"/>
          <w:b/>
          <w:sz w:val="22"/>
          <w:u w:val="single"/>
          <w:lang w:val="hy-AM"/>
        </w:rPr>
        <w:t>22</w:t>
      </w:r>
      <w:r w:rsidR="00003829" w:rsidRPr="0023238A">
        <w:rPr>
          <w:rFonts w:ascii="GHEA Grapalat" w:hAnsi="GHEA Grapalat"/>
          <w:b/>
          <w:sz w:val="22"/>
          <w:u w:val="single"/>
          <w:lang w:val="hy-AM"/>
        </w:rPr>
        <w:t xml:space="preserve">.    </w:t>
      </w:r>
      <w:r w:rsidR="00003829" w:rsidRPr="0023238A">
        <w:rPr>
          <w:rFonts w:ascii="GHEA Grapalat" w:hAnsi="GHEA Grapalat" w:cs="Sylfaen"/>
          <w:b/>
          <w:sz w:val="22"/>
          <w:u w:val="single"/>
          <w:lang w:val="hy-AM"/>
        </w:rPr>
        <w:t>ՀՀ</w:t>
      </w:r>
      <w:r w:rsidR="00003829" w:rsidRPr="0023238A">
        <w:rPr>
          <w:rFonts w:ascii="GHEA Grapalat" w:hAnsi="GHEA Grapalat"/>
          <w:b/>
          <w:sz w:val="22"/>
          <w:u w:val="single"/>
          <w:lang w:val="hy-AM"/>
        </w:rPr>
        <w:t xml:space="preserve">   </w:t>
      </w:r>
      <w:r w:rsidR="00003829" w:rsidRPr="0023238A">
        <w:rPr>
          <w:rFonts w:ascii="GHEA Grapalat" w:hAnsi="GHEA Grapalat" w:cs="Sylfaen"/>
          <w:b/>
          <w:sz w:val="22"/>
          <w:u w:val="single"/>
          <w:lang w:val="hy-AM"/>
        </w:rPr>
        <w:t xml:space="preserve">Կ Ո Տ Ա Յ Ք Ի </w:t>
      </w:r>
      <w:r w:rsidR="00003829" w:rsidRPr="0023238A">
        <w:rPr>
          <w:rFonts w:ascii="GHEA Grapalat" w:hAnsi="GHEA Grapalat"/>
          <w:b/>
          <w:sz w:val="22"/>
          <w:u w:val="single"/>
          <w:lang w:val="hy-AM"/>
        </w:rPr>
        <w:t xml:space="preserve">  </w:t>
      </w:r>
      <w:r w:rsidR="00003829" w:rsidRPr="0023238A">
        <w:rPr>
          <w:rFonts w:ascii="GHEA Grapalat" w:hAnsi="GHEA Grapalat" w:cs="Sylfaen"/>
          <w:b/>
          <w:sz w:val="22"/>
          <w:u w:val="single"/>
          <w:lang w:val="hy-AM"/>
        </w:rPr>
        <w:t>Մ Ա Ր Զ Պ Ե Տ Ա Ր Ա Ն</w:t>
      </w:r>
    </w:p>
    <w:p w:rsidR="0011606B" w:rsidRPr="0023238A" w:rsidRDefault="0011606B" w:rsidP="001160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027047" w:rsidRPr="0023238A" w:rsidRDefault="00C3066C" w:rsidP="00027047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>2</w:t>
      </w:r>
      <w:r w:rsidR="00472427" w:rsidRPr="0023238A">
        <w:rPr>
          <w:rFonts w:ascii="GHEA Grapalat" w:hAnsi="GHEA Grapalat"/>
          <w:sz w:val="22"/>
          <w:lang w:val="hy-AM"/>
        </w:rPr>
        <w:t>2</w:t>
      </w:r>
      <w:r w:rsidR="00AB331C" w:rsidRPr="0023238A">
        <w:rPr>
          <w:rFonts w:ascii="GHEA Grapalat" w:hAnsi="GHEA Grapalat"/>
          <w:sz w:val="22"/>
          <w:lang w:val="hy-AM"/>
        </w:rPr>
        <w:t>.1</w:t>
      </w:r>
      <w:r w:rsidR="004277BA" w:rsidRPr="0023238A">
        <w:rPr>
          <w:rFonts w:ascii="GHEA Grapalat" w:hAnsi="GHEA Grapalat"/>
          <w:sz w:val="22"/>
          <w:lang w:val="hy-AM"/>
        </w:rPr>
        <w:t xml:space="preserve"> Մարզպետարանի ենթակայությամբ</w:t>
      </w:r>
      <w:r w:rsidR="00003829" w:rsidRPr="0023238A">
        <w:rPr>
          <w:rFonts w:ascii="GHEA Grapalat" w:hAnsi="GHEA Grapalat"/>
          <w:sz w:val="22"/>
          <w:lang w:val="hy-AM"/>
        </w:rPr>
        <w:t xml:space="preserve"> 201</w:t>
      </w:r>
      <w:r w:rsidR="0042451E" w:rsidRPr="0023238A">
        <w:rPr>
          <w:rFonts w:ascii="GHEA Grapalat" w:hAnsi="GHEA Grapalat"/>
          <w:sz w:val="22"/>
          <w:lang w:val="hy-AM"/>
        </w:rPr>
        <w:t>7</w:t>
      </w:r>
      <w:r w:rsidR="00003829" w:rsidRPr="0023238A">
        <w:rPr>
          <w:rFonts w:ascii="GHEA Grapalat" w:hAnsi="GHEA Grapalat"/>
          <w:sz w:val="22"/>
          <w:lang w:val="hy-AM"/>
        </w:rPr>
        <w:t xml:space="preserve">թ.-ի </w:t>
      </w:r>
      <w:r w:rsidR="00F34D23" w:rsidRPr="0023238A">
        <w:rPr>
          <w:rFonts w:ascii="GHEA Grapalat" w:hAnsi="GHEA Grapalat"/>
          <w:sz w:val="22"/>
          <w:lang w:val="hy-AM"/>
        </w:rPr>
        <w:t>տարեկան</w:t>
      </w:r>
      <w:r w:rsidR="009506F2" w:rsidRPr="0023238A">
        <w:rPr>
          <w:rFonts w:ascii="GHEA Grapalat" w:hAnsi="GHEA Grapalat"/>
          <w:sz w:val="22"/>
          <w:lang w:val="hy-AM"/>
        </w:rPr>
        <w:t xml:space="preserve"> տվյալներով </w:t>
      </w:r>
      <w:r w:rsidR="006C0615" w:rsidRPr="0023238A">
        <w:rPr>
          <w:rFonts w:ascii="GHEA Grapalat" w:hAnsi="GHEA Grapalat"/>
          <w:sz w:val="22"/>
          <w:lang w:val="hy-AM"/>
        </w:rPr>
        <w:t xml:space="preserve">առկա են թվով </w:t>
      </w:r>
      <w:r w:rsidR="00E44A39" w:rsidRPr="0023238A">
        <w:rPr>
          <w:rFonts w:ascii="GHEA Grapalat" w:hAnsi="GHEA Grapalat"/>
          <w:sz w:val="22"/>
          <w:lang w:val="hy-AM"/>
        </w:rPr>
        <w:t>8</w:t>
      </w:r>
      <w:r w:rsidR="006C0615" w:rsidRPr="0023238A">
        <w:rPr>
          <w:rFonts w:ascii="GHEA Grapalat" w:hAnsi="GHEA Grapalat"/>
          <w:sz w:val="22"/>
          <w:lang w:val="hy-AM"/>
        </w:rPr>
        <w:t xml:space="preserve"> ընկերություններ</w:t>
      </w:r>
      <w:r w:rsidR="0042451E" w:rsidRPr="0023238A">
        <w:rPr>
          <w:rFonts w:ascii="GHEA Grapalat" w:hAnsi="GHEA Grapalat"/>
          <w:sz w:val="22"/>
          <w:lang w:val="hy-AM"/>
        </w:rPr>
        <w:t xml:space="preserve">՝ նախորդ տարվա նկատմամբ </w:t>
      </w:r>
      <w:r w:rsidR="006848D0" w:rsidRPr="0023238A">
        <w:rPr>
          <w:rFonts w:ascii="GHEA Grapalat" w:hAnsi="GHEA Grapalat"/>
          <w:sz w:val="22"/>
          <w:lang w:val="hy-AM"/>
        </w:rPr>
        <w:t xml:space="preserve">քանակը </w:t>
      </w:r>
      <w:r w:rsidR="0042451E" w:rsidRPr="0023238A">
        <w:rPr>
          <w:rFonts w:ascii="GHEA Grapalat" w:hAnsi="GHEA Grapalat"/>
          <w:sz w:val="22"/>
          <w:lang w:val="hy-AM"/>
        </w:rPr>
        <w:t>մնացել է անփոփոխ</w:t>
      </w:r>
      <w:r w:rsidR="006C0615" w:rsidRPr="0023238A">
        <w:rPr>
          <w:rFonts w:ascii="GHEA Grapalat" w:hAnsi="GHEA Grapalat"/>
          <w:sz w:val="22"/>
          <w:lang w:val="hy-AM"/>
        </w:rPr>
        <w:t>:</w:t>
      </w:r>
      <w:r w:rsidR="00173CDC" w:rsidRPr="0023238A">
        <w:rPr>
          <w:rFonts w:ascii="GHEA Grapalat" w:hAnsi="GHEA Grapalat"/>
          <w:sz w:val="22"/>
          <w:lang w:val="hy-AM"/>
        </w:rPr>
        <w:t xml:space="preserve"> </w:t>
      </w:r>
    </w:p>
    <w:p w:rsidR="00003829" w:rsidRPr="0023238A" w:rsidRDefault="00C3066C" w:rsidP="00003829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>2</w:t>
      </w:r>
      <w:r w:rsidR="00472427" w:rsidRPr="0023238A">
        <w:rPr>
          <w:rFonts w:ascii="GHEA Grapalat" w:hAnsi="GHEA Grapalat"/>
          <w:sz w:val="22"/>
          <w:lang w:val="hy-AM"/>
        </w:rPr>
        <w:t>2</w:t>
      </w:r>
      <w:r w:rsidR="00003829" w:rsidRPr="0023238A">
        <w:rPr>
          <w:rFonts w:ascii="GHEA Grapalat" w:hAnsi="GHEA Grapalat"/>
          <w:sz w:val="22"/>
          <w:lang w:val="hy-AM"/>
        </w:rPr>
        <w:t>.2  Կազմակերպություններում աշխատողների  ընդհանուր թիվը կազմում է</w:t>
      </w:r>
      <w:r w:rsidR="00E44A39" w:rsidRPr="0023238A">
        <w:rPr>
          <w:rFonts w:ascii="GHEA Grapalat" w:hAnsi="GHEA Grapalat"/>
          <w:sz w:val="22"/>
          <w:lang w:val="hy-AM"/>
        </w:rPr>
        <w:t xml:space="preserve"> 1</w:t>
      </w:r>
      <w:r w:rsidR="004277BA" w:rsidRPr="0023238A">
        <w:rPr>
          <w:rFonts w:ascii="GHEA Grapalat" w:hAnsi="GHEA Grapalat"/>
          <w:sz w:val="22"/>
          <w:lang w:val="hy-AM"/>
        </w:rPr>
        <w:t xml:space="preserve"> </w:t>
      </w:r>
      <w:r w:rsidR="008E3F8B" w:rsidRPr="0023238A">
        <w:rPr>
          <w:rFonts w:ascii="GHEA Grapalat" w:hAnsi="GHEA Grapalat"/>
          <w:sz w:val="22"/>
          <w:lang w:val="hy-AM"/>
        </w:rPr>
        <w:t>28</w:t>
      </w:r>
      <w:r w:rsidR="00E44A39" w:rsidRPr="0023238A">
        <w:rPr>
          <w:rFonts w:ascii="GHEA Grapalat" w:hAnsi="GHEA Grapalat"/>
          <w:sz w:val="22"/>
          <w:lang w:val="hy-AM"/>
        </w:rPr>
        <w:t>8 աշխատող՝ նախորդ տարվա նկատմամբ</w:t>
      </w:r>
      <w:r w:rsidR="006848D0" w:rsidRPr="0023238A">
        <w:rPr>
          <w:rFonts w:ascii="GHEA Grapalat" w:hAnsi="GHEA Grapalat"/>
          <w:sz w:val="22"/>
          <w:lang w:val="hy-AM"/>
        </w:rPr>
        <w:t xml:space="preserve"> քանակը</w:t>
      </w:r>
      <w:r w:rsidR="00E44A39" w:rsidRPr="0023238A">
        <w:rPr>
          <w:rFonts w:ascii="GHEA Grapalat" w:hAnsi="GHEA Grapalat"/>
          <w:sz w:val="22"/>
          <w:lang w:val="hy-AM"/>
        </w:rPr>
        <w:t xml:space="preserve"> կրճատվել է </w:t>
      </w:r>
      <w:r w:rsidR="004A4310" w:rsidRPr="0023238A">
        <w:rPr>
          <w:rFonts w:ascii="GHEA Grapalat" w:hAnsi="GHEA Grapalat"/>
          <w:sz w:val="22"/>
          <w:lang w:val="hy-AM"/>
        </w:rPr>
        <w:t xml:space="preserve"> </w:t>
      </w:r>
      <w:r w:rsidR="008E3F8B" w:rsidRPr="0023238A">
        <w:rPr>
          <w:rFonts w:ascii="GHEA Grapalat" w:hAnsi="GHEA Grapalat"/>
          <w:sz w:val="22"/>
          <w:lang w:val="hy-AM"/>
        </w:rPr>
        <w:t>10</w:t>
      </w:r>
      <w:r w:rsidR="00E44A39" w:rsidRPr="0023238A">
        <w:rPr>
          <w:rFonts w:ascii="GHEA Grapalat" w:hAnsi="GHEA Grapalat"/>
          <w:sz w:val="22"/>
          <w:lang w:val="hy-AM"/>
        </w:rPr>
        <w:t>-ով</w:t>
      </w:r>
      <w:r w:rsidR="004A4310" w:rsidRPr="0023238A">
        <w:rPr>
          <w:rFonts w:ascii="GHEA Grapalat" w:hAnsi="GHEA Grapalat"/>
          <w:sz w:val="22"/>
          <w:lang w:val="hy-AM"/>
        </w:rPr>
        <w:t>:</w:t>
      </w:r>
    </w:p>
    <w:p w:rsidR="00AB331C" w:rsidRPr="0023238A" w:rsidRDefault="00003829" w:rsidP="0011606B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>2</w:t>
      </w:r>
      <w:r w:rsidR="00472427" w:rsidRPr="0023238A">
        <w:rPr>
          <w:rFonts w:ascii="GHEA Grapalat" w:hAnsi="GHEA Grapalat"/>
          <w:sz w:val="22"/>
          <w:lang w:val="hy-AM"/>
        </w:rPr>
        <w:t>2</w:t>
      </w:r>
      <w:r w:rsidRPr="0023238A">
        <w:rPr>
          <w:rFonts w:ascii="GHEA Grapalat" w:hAnsi="GHEA Grapalat"/>
          <w:sz w:val="22"/>
          <w:lang w:val="hy-AM"/>
        </w:rPr>
        <w:t xml:space="preserve">.3 </w:t>
      </w:r>
      <w:r w:rsidRPr="0023238A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Pr="0023238A">
        <w:rPr>
          <w:rFonts w:ascii="GHEA Grapalat" w:hAnsi="GHEA Grapalat"/>
          <w:sz w:val="22"/>
          <w:lang w:val="hy-AM"/>
        </w:rPr>
        <w:t xml:space="preserve"> </w:t>
      </w:r>
      <w:r w:rsidRPr="0023238A">
        <w:rPr>
          <w:rFonts w:ascii="GHEA Grapalat" w:hAnsi="GHEA Grapalat" w:cs="Sylfaen"/>
          <w:sz w:val="22"/>
          <w:lang w:val="hy-AM"/>
        </w:rPr>
        <w:t>արդյունքներն այսպիսին են.</w:t>
      </w:r>
      <w:r w:rsidR="00AB331C" w:rsidRPr="0023238A">
        <w:rPr>
          <w:rFonts w:ascii="GHEA Grapalat" w:hAnsi="GHEA Grapalat"/>
          <w:i/>
          <w:iCs/>
          <w:sz w:val="22"/>
          <w:lang w:val="hy-AM"/>
        </w:rPr>
        <w:t xml:space="preserve">          </w:t>
      </w:r>
    </w:p>
    <w:p w:rsidR="008E3F8B" w:rsidRPr="0023238A" w:rsidRDefault="00054F1D" w:rsidP="008E3F8B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ab/>
      </w:r>
    </w:p>
    <w:p w:rsidR="008E3F8B" w:rsidRPr="0023238A" w:rsidRDefault="008E3F8B" w:rsidP="008E3F8B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23238A">
        <w:rPr>
          <w:rFonts w:ascii="GHEA Grapalat" w:hAnsi="GHEA Grapalat"/>
          <w:i/>
          <w:iCs/>
          <w:sz w:val="22"/>
          <w:lang w:val="hy-AM"/>
        </w:rPr>
        <w:t xml:space="preserve">  </w:t>
      </w:r>
      <w:r w:rsidRPr="0023238A">
        <w:rPr>
          <w:rFonts w:ascii="GHEA Grapalat" w:hAnsi="GHEA Grapalat"/>
          <w:i/>
          <w:iCs/>
          <w:sz w:val="22"/>
        </w:rPr>
        <w:t>/</w:t>
      </w:r>
      <w:r w:rsidRPr="0023238A">
        <w:rPr>
          <w:rFonts w:ascii="GHEA Grapalat" w:hAnsi="GHEA Grapalat" w:cs="Sylfaen"/>
          <w:i/>
          <w:iCs/>
          <w:sz w:val="22"/>
        </w:rPr>
        <w:t>հազ. դրամ/</w:t>
      </w:r>
      <w:r w:rsidRPr="0023238A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8E3F8B" w:rsidRPr="0023238A" w:rsidTr="00165E58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23238A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23238A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23238A">
              <w:rPr>
                <w:rFonts w:ascii="GHEA Grapalat" w:hAnsi="GHEA Grapalat"/>
                <w:bCs/>
                <w:sz w:val="22"/>
              </w:rPr>
              <w:t>201</w:t>
            </w:r>
            <w:r w:rsidRPr="0023238A">
              <w:rPr>
                <w:rFonts w:ascii="GHEA Grapalat" w:hAnsi="GHEA Grapalat"/>
                <w:bCs/>
                <w:sz w:val="22"/>
                <w:lang w:val="ru-RU"/>
              </w:rPr>
              <w:t>7</w:t>
            </w:r>
            <w:r w:rsidRPr="0023238A">
              <w:rPr>
                <w:rFonts w:ascii="GHEA Grapalat" w:hAnsi="GHEA Grapalat" w:cs="Sylfaen"/>
                <w:bCs/>
                <w:sz w:val="22"/>
              </w:rPr>
              <w:t>թ</w:t>
            </w:r>
            <w:r w:rsidRPr="0023238A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23238A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8E3F8B" w:rsidRPr="0023238A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22,122,59.0</w:t>
            </w:r>
          </w:p>
        </w:tc>
      </w:tr>
      <w:tr w:rsidR="008E3F8B" w:rsidRPr="0023238A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Աշխատել են շահույթով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8</w:t>
            </w:r>
          </w:p>
        </w:tc>
      </w:tr>
      <w:tr w:rsidR="008E3F8B" w:rsidRPr="0023238A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Աշ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23238A">
              <w:rPr>
                <w:rFonts w:ascii="GHEA Grapalat" w:hAnsi="GHEA Grapalat" w:cs="Sylfaen"/>
                <w:sz w:val="22"/>
              </w:rPr>
              <w:t>ատել են վնասով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  <w:tr w:rsidR="008E3F8B" w:rsidRPr="0023238A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Շահույթ/վնաս/ չեն ձևավորել /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Pr="0023238A">
              <w:rPr>
                <w:rFonts w:ascii="GHEA Grapalat" w:hAnsi="GHEA Grapalat" w:cs="Sylfaen"/>
                <w:sz w:val="22"/>
              </w:rPr>
              <w:t>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  <w:tr w:rsidR="008E3F8B" w:rsidRPr="0023238A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23238A" w:rsidRDefault="008E3F8B" w:rsidP="00165E58">
            <w:pPr>
              <w:pStyle w:val="BodyTex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39,147.0</w:t>
            </w:r>
          </w:p>
        </w:tc>
      </w:tr>
      <w:tr w:rsidR="008E3F8B" w:rsidRPr="0023238A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23238A" w:rsidRDefault="008E3F8B" w:rsidP="00165E58">
            <w:pPr>
              <w:pStyle w:val="BodyTex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23238A" w:rsidRDefault="008E3F8B" w:rsidP="00165E58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E3F8B" w:rsidRPr="0023238A" w:rsidRDefault="008E3F8B" w:rsidP="00165E58">
            <w:pPr>
              <w:pStyle w:val="BodyTex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  <w:tr w:rsidR="008E3F8B" w:rsidRPr="0023238A" w:rsidTr="00165E58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7.</w:t>
            </w:r>
          </w:p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Եկամուտների ընդամենը ծավալը` այդ թվում*</w:t>
            </w:r>
          </w:p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E3F8B" w:rsidRPr="0023238A" w:rsidRDefault="008E3F8B" w:rsidP="00165E5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2,903,625.0</w:t>
            </w:r>
          </w:p>
          <w:p w:rsidR="008E3F8B" w:rsidRPr="0023238A" w:rsidRDefault="008E3F8B" w:rsidP="00165E5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2,595,505.0</w:t>
            </w:r>
          </w:p>
        </w:tc>
      </w:tr>
      <w:tr w:rsidR="008E3F8B" w:rsidRPr="0023238A" w:rsidTr="00165E58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8.</w:t>
            </w:r>
          </w:p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E3F8B" w:rsidRPr="0023238A" w:rsidRDefault="008E3F8B" w:rsidP="00165E5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2,860,004.0</w:t>
            </w:r>
          </w:p>
          <w:p w:rsidR="008E3F8B" w:rsidRPr="0023238A" w:rsidRDefault="008E3F8B" w:rsidP="00165E5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2,595,505,0</w:t>
            </w:r>
          </w:p>
        </w:tc>
      </w:tr>
      <w:tr w:rsidR="008E3F8B" w:rsidRPr="0023238A" w:rsidTr="00165E58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9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9.1</w:t>
            </w:r>
          </w:p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</w:rPr>
              <w:t>9.2</w:t>
            </w:r>
          </w:p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Ընթացիկ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ընդամենը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23238A">
              <w:rPr>
                <w:rFonts w:ascii="GHEA Grapalat" w:hAnsi="GHEA Grapalat" w:cs="Sylfaen"/>
                <w:sz w:val="22"/>
              </w:rPr>
              <w:t>այդ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թվում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կրեդիտորական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պարտքեր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գնումների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գծով</w:t>
            </w:r>
          </w:p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E3F8B" w:rsidRPr="0023238A" w:rsidRDefault="008E3F8B" w:rsidP="00165E5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181,728.0</w:t>
            </w:r>
          </w:p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40,467.0</w:t>
            </w:r>
          </w:p>
          <w:p w:rsidR="008E3F8B" w:rsidRPr="0023238A" w:rsidRDefault="008E3F8B" w:rsidP="00165E5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16,861.0</w:t>
            </w:r>
          </w:p>
          <w:p w:rsidR="008E3F8B" w:rsidRPr="0023238A" w:rsidRDefault="008E3F8B" w:rsidP="00165E58">
            <w:pPr>
              <w:jc w:val="center"/>
              <w:rPr>
                <w:rFonts w:ascii="GHEA Grapalat" w:hAnsi="GHEA Grapalat"/>
                <w:sz w:val="22"/>
                <w:lang w:val="ru-RU" w:eastAsia="en-US"/>
              </w:rPr>
            </w:pPr>
            <w:r w:rsidRPr="0023238A">
              <w:rPr>
                <w:rFonts w:ascii="GHEA Grapalat" w:hAnsi="GHEA Grapalat"/>
                <w:sz w:val="22"/>
                <w:lang w:val="ru-RU" w:eastAsia="en-US"/>
              </w:rPr>
              <w:t>30,947.0</w:t>
            </w:r>
          </w:p>
          <w:p w:rsidR="008E3F8B" w:rsidRPr="0023238A" w:rsidRDefault="008E3F8B" w:rsidP="00165E5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8E3F8B" w:rsidRPr="0023238A" w:rsidTr="00165E58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lastRenderedPageBreak/>
              <w:t>10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10.1</w:t>
            </w:r>
          </w:p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10.2</w:t>
            </w:r>
          </w:p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Ընթացիկ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ակտիվներ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ընդամենը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23238A">
              <w:rPr>
                <w:rFonts w:ascii="GHEA Grapalat" w:hAnsi="GHEA Grapalat" w:cs="Sylfaen"/>
                <w:sz w:val="22"/>
              </w:rPr>
              <w:t>այդ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թվում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դեբիտորակն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23238A">
              <w:rPr>
                <w:rFonts w:ascii="GHEA Grapalat" w:hAnsi="GHEA Grapalat" w:cs="Sylfaen"/>
                <w:sz w:val="22"/>
              </w:rPr>
              <w:t>պարտքեր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վաճառքի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գծով</w:t>
            </w:r>
          </w:p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դրամական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միջոցներ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և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դրանց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316,920.0</w:t>
            </w:r>
          </w:p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71,360.0</w:t>
            </w:r>
          </w:p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101,455.0</w:t>
            </w:r>
          </w:p>
        </w:tc>
      </w:tr>
      <w:tr w:rsidR="008E3F8B" w:rsidRPr="0023238A" w:rsidTr="00165E58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11</w:t>
            </w:r>
          </w:p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11.1</w:t>
            </w:r>
          </w:p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Ընդամենը ոչ ընթացիկ պարտավորություններ, այդ թվում՝</w:t>
            </w:r>
          </w:p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երկարաժմկետ բանկային վարկեր և փոխառություններ</w:t>
            </w:r>
          </w:p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ակտիվներին վերաբերվող շնորհներ</w:t>
            </w:r>
          </w:p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2,489,712.0</w:t>
            </w:r>
          </w:p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0</w:t>
            </w:r>
          </w:p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2027031</w:t>
            </w:r>
          </w:p>
        </w:tc>
      </w:tr>
      <w:tr w:rsidR="008E3F8B" w:rsidRPr="0023238A" w:rsidTr="00165E58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2</w:t>
            </w:r>
            <w:r w:rsidRPr="0023238A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E3F8B" w:rsidRPr="0023238A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2,594,722.0</w:t>
            </w:r>
          </w:p>
        </w:tc>
      </w:tr>
    </w:tbl>
    <w:p w:rsidR="008E3F8B" w:rsidRPr="0023238A" w:rsidRDefault="008E3F8B" w:rsidP="008E3F8B">
      <w:pPr>
        <w:pStyle w:val="BodyTextIndent"/>
        <w:rPr>
          <w:rFonts w:ascii="GHEA Grapalat" w:hAnsi="GHEA Grapalat"/>
          <w:sz w:val="22"/>
          <w:lang w:val="en-GB"/>
        </w:rPr>
      </w:pPr>
    </w:p>
    <w:p w:rsidR="001C2E07" w:rsidRPr="0023238A" w:rsidRDefault="00003829" w:rsidP="008E3F8B">
      <w:pPr>
        <w:pStyle w:val="BodyTextIndent"/>
        <w:tabs>
          <w:tab w:val="clear" w:pos="540"/>
          <w:tab w:val="num" w:pos="-5220"/>
        </w:tabs>
        <w:rPr>
          <w:rFonts w:ascii="GHEA Grapalat" w:hAnsi="GHEA Grapalat"/>
          <w:sz w:val="22"/>
          <w:lang w:val="en-GB"/>
        </w:rPr>
      </w:pPr>
      <w:r w:rsidRPr="0023238A">
        <w:rPr>
          <w:rFonts w:ascii="GHEA Grapalat" w:hAnsi="GHEA Grapalat"/>
          <w:sz w:val="22"/>
          <w:lang w:val="en-GB"/>
        </w:rPr>
        <w:t>2</w:t>
      </w:r>
      <w:r w:rsidR="00472427" w:rsidRPr="0023238A">
        <w:rPr>
          <w:rFonts w:ascii="GHEA Grapalat" w:hAnsi="GHEA Grapalat"/>
          <w:sz w:val="22"/>
          <w:lang w:val="en-GB"/>
        </w:rPr>
        <w:t>2</w:t>
      </w:r>
      <w:r w:rsidRPr="0023238A">
        <w:rPr>
          <w:rFonts w:ascii="GHEA Grapalat" w:hAnsi="GHEA Grapalat"/>
          <w:sz w:val="22"/>
          <w:lang w:val="en-GB"/>
        </w:rPr>
        <w:t>.</w:t>
      </w:r>
      <w:r w:rsidR="00633576" w:rsidRPr="0023238A">
        <w:rPr>
          <w:rFonts w:ascii="GHEA Grapalat" w:hAnsi="GHEA Grapalat"/>
          <w:sz w:val="22"/>
          <w:lang w:val="en-GB"/>
        </w:rPr>
        <w:t>4</w:t>
      </w:r>
      <w:r w:rsidRPr="0023238A">
        <w:rPr>
          <w:rFonts w:ascii="GHEA Grapalat" w:hAnsi="GHEA Grapalat"/>
          <w:sz w:val="22"/>
          <w:lang w:val="en-GB"/>
        </w:rPr>
        <w:t xml:space="preserve"> </w:t>
      </w:r>
      <w:r w:rsidRPr="0023238A">
        <w:rPr>
          <w:rFonts w:ascii="GHEA Grapalat" w:hAnsi="GHEA Grapalat" w:cs="Sylfaen"/>
          <w:sz w:val="22"/>
        </w:rPr>
        <w:t>Առևտրային</w:t>
      </w:r>
      <w:r w:rsidRPr="0023238A">
        <w:rPr>
          <w:rFonts w:ascii="GHEA Grapalat" w:hAnsi="GHEA Grapalat" w:cs="Sylfaen"/>
          <w:sz w:val="22"/>
          <w:lang w:val="en-GB"/>
        </w:rPr>
        <w:t xml:space="preserve"> </w:t>
      </w:r>
      <w:r w:rsidRPr="0023238A">
        <w:rPr>
          <w:rFonts w:ascii="GHEA Grapalat" w:hAnsi="GHEA Grapalat" w:cs="Sylfaen"/>
          <w:sz w:val="22"/>
        </w:rPr>
        <w:t>կազմակերպությունների</w:t>
      </w:r>
      <w:r w:rsidRPr="0023238A">
        <w:rPr>
          <w:rFonts w:ascii="GHEA Grapalat" w:hAnsi="GHEA Grapalat" w:cs="Sylfaen"/>
          <w:sz w:val="22"/>
          <w:lang w:val="en-GB"/>
        </w:rPr>
        <w:t xml:space="preserve"> </w:t>
      </w:r>
      <w:r w:rsidRPr="0023238A">
        <w:rPr>
          <w:rFonts w:ascii="GHEA Grapalat" w:hAnsi="GHEA Grapalat" w:cs="Sylfaen"/>
          <w:sz w:val="22"/>
        </w:rPr>
        <w:t>պետական</w:t>
      </w:r>
      <w:r w:rsidRPr="0023238A">
        <w:rPr>
          <w:rFonts w:ascii="GHEA Grapalat" w:hAnsi="GHEA Grapalat" w:cs="Sylfaen"/>
          <w:sz w:val="22"/>
          <w:lang w:val="en-GB"/>
        </w:rPr>
        <w:t xml:space="preserve"> </w:t>
      </w:r>
      <w:r w:rsidRPr="0023238A">
        <w:rPr>
          <w:rFonts w:ascii="GHEA Grapalat" w:hAnsi="GHEA Grapalat" w:cs="Sylfaen"/>
          <w:sz w:val="22"/>
        </w:rPr>
        <w:t>բաժնեմասի</w:t>
      </w:r>
      <w:r w:rsidRPr="0023238A">
        <w:rPr>
          <w:rFonts w:ascii="GHEA Grapalat" w:hAnsi="GHEA Grapalat" w:cs="Sylfaen"/>
          <w:sz w:val="22"/>
          <w:lang w:val="en-GB"/>
        </w:rPr>
        <w:t xml:space="preserve"> </w:t>
      </w:r>
      <w:r w:rsidRPr="0023238A">
        <w:rPr>
          <w:rFonts w:ascii="GHEA Grapalat" w:hAnsi="GHEA Grapalat" w:cs="Sylfaen"/>
          <w:sz w:val="22"/>
        </w:rPr>
        <w:t>կառավարման</w:t>
      </w:r>
      <w:r w:rsidRPr="0023238A">
        <w:rPr>
          <w:rFonts w:ascii="GHEA Grapalat" w:hAnsi="GHEA Grapalat" w:cs="Sylfaen"/>
          <w:sz w:val="22"/>
          <w:lang w:val="en-GB"/>
        </w:rPr>
        <w:t xml:space="preserve"> </w:t>
      </w:r>
      <w:r w:rsidRPr="0023238A">
        <w:rPr>
          <w:rFonts w:ascii="GHEA Grapalat" w:hAnsi="GHEA Grapalat" w:cs="Sylfaen"/>
          <w:sz w:val="22"/>
        </w:rPr>
        <w:t>արդյունավետության</w:t>
      </w:r>
      <w:r w:rsidRPr="0023238A">
        <w:rPr>
          <w:rFonts w:ascii="GHEA Grapalat" w:hAnsi="GHEA Grapalat" w:cs="Sylfaen"/>
          <w:sz w:val="22"/>
          <w:lang w:val="en-GB"/>
        </w:rPr>
        <w:t xml:space="preserve"> </w:t>
      </w:r>
      <w:r w:rsidRPr="0023238A">
        <w:rPr>
          <w:rFonts w:ascii="GHEA Grapalat" w:hAnsi="GHEA Grapalat" w:cs="Sylfaen"/>
          <w:sz w:val="22"/>
        </w:rPr>
        <w:t>գնահատումն</w:t>
      </w:r>
      <w:r w:rsidRPr="0023238A">
        <w:rPr>
          <w:rFonts w:ascii="GHEA Grapalat" w:hAnsi="GHEA Grapalat" w:cs="Sylfaen"/>
          <w:sz w:val="22"/>
          <w:lang w:val="en-GB"/>
        </w:rPr>
        <w:t xml:space="preserve"> </w:t>
      </w:r>
      <w:r w:rsidRPr="0023238A">
        <w:rPr>
          <w:rFonts w:ascii="GHEA Grapalat" w:hAnsi="GHEA Grapalat" w:cs="Sylfaen"/>
          <w:sz w:val="22"/>
        </w:rPr>
        <w:t>ըստ</w:t>
      </w:r>
      <w:r w:rsidRPr="0023238A">
        <w:rPr>
          <w:rFonts w:ascii="GHEA Grapalat" w:hAnsi="GHEA Grapalat" w:cs="Sylfaen"/>
          <w:sz w:val="22"/>
          <w:lang w:val="en-GB"/>
        </w:rPr>
        <w:t xml:space="preserve"> </w:t>
      </w:r>
      <w:r w:rsidRPr="0023238A">
        <w:rPr>
          <w:rFonts w:ascii="GHEA Grapalat" w:hAnsi="GHEA Grapalat" w:cs="Sylfaen"/>
          <w:sz w:val="22"/>
        </w:rPr>
        <w:t>պրակտիկայում</w:t>
      </w:r>
      <w:r w:rsidRPr="0023238A">
        <w:rPr>
          <w:rFonts w:ascii="GHEA Grapalat" w:hAnsi="GHEA Grapalat" w:cs="Sylfaen"/>
          <w:sz w:val="22"/>
          <w:lang w:val="en-GB"/>
        </w:rPr>
        <w:t xml:space="preserve"> </w:t>
      </w:r>
      <w:r w:rsidRPr="0023238A">
        <w:rPr>
          <w:rFonts w:ascii="GHEA Grapalat" w:hAnsi="GHEA Grapalat" w:cs="Sylfaen"/>
          <w:sz w:val="22"/>
        </w:rPr>
        <w:t>ընդունված</w:t>
      </w:r>
      <w:r w:rsidRPr="0023238A">
        <w:rPr>
          <w:rFonts w:ascii="GHEA Grapalat" w:hAnsi="GHEA Grapalat" w:cs="Sylfaen"/>
          <w:sz w:val="22"/>
          <w:lang w:val="en-GB"/>
        </w:rPr>
        <w:t xml:space="preserve"> </w:t>
      </w:r>
      <w:r w:rsidRPr="0023238A">
        <w:rPr>
          <w:rFonts w:ascii="GHEA Grapalat" w:hAnsi="GHEA Grapalat" w:cs="Sylfaen"/>
          <w:sz w:val="22"/>
        </w:rPr>
        <w:t>թույլատրելի</w:t>
      </w:r>
      <w:r w:rsidRPr="0023238A">
        <w:rPr>
          <w:rFonts w:ascii="GHEA Grapalat" w:hAnsi="GHEA Grapalat" w:cs="Sylfaen"/>
          <w:sz w:val="22"/>
          <w:lang w:val="en-GB"/>
        </w:rPr>
        <w:t xml:space="preserve"> </w:t>
      </w:r>
      <w:r w:rsidRPr="0023238A">
        <w:rPr>
          <w:rFonts w:ascii="GHEA Grapalat" w:hAnsi="GHEA Grapalat" w:cs="Sylfaen"/>
          <w:sz w:val="22"/>
        </w:rPr>
        <w:t>սահմանային</w:t>
      </w:r>
      <w:r w:rsidRPr="0023238A">
        <w:rPr>
          <w:rFonts w:ascii="GHEA Grapalat" w:hAnsi="GHEA Grapalat" w:cs="Sylfaen"/>
          <w:sz w:val="22"/>
          <w:lang w:val="en-GB"/>
        </w:rPr>
        <w:t xml:space="preserve"> </w:t>
      </w:r>
      <w:r w:rsidRPr="0023238A">
        <w:rPr>
          <w:rFonts w:ascii="GHEA Grapalat" w:hAnsi="GHEA Grapalat" w:cs="Sylfaen"/>
          <w:sz w:val="22"/>
        </w:rPr>
        <w:t>նորմաների</w:t>
      </w:r>
      <w:r w:rsidRPr="0023238A">
        <w:rPr>
          <w:rFonts w:ascii="GHEA Grapalat" w:hAnsi="GHEA Grapalat" w:cs="Sylfaen"/>
          <w:sz w:val="22"/>
          <w:lang w:val="en-GB"/>
        </w:rPr>
        <w:t>.</w:t>
      </w:r>
      <w:r w:rsidRPr="0023238A">
        <w:rPr>
          <w:rFonts w:ascii="GHEA Grapalat" w:hAnsi="GHEA Grapalat"/>
          <w:sz w:val="22"/>
          <w:lang w:val="en-GB"/>
        </w:rPr>
        <w:tab/>
        <w:t xml:space="preserve"> </w:t>
      </w:r>
    </w:p>
    <w:p w:rsidR="00003829" w:rsidRPr="0023238A" w:rsidRDefault="00003829" w:rsidP="00003829">
      <w:pPr>
        <w:jc w:val="right"/>
        <w:rPr>
          <w:rFonts w:ascii="GHEA Grapalat" w:hAnsi="GHEA Grapalat"/>
          <w:sz w:val="22"/>
          <w:lang w:val="en-US"/>
        </w:rPr>
      </w:pPr>
      <w:r w:rsidRPr="0023238A">
        <w:rPr>
          <w:rFonts w:ascii="GHEA Grapalat" w:hAnsi="GHEA Grapalat"/>
          <w:sz w:val="22"/>
        </w:rPr>
        <w:t>201</w:t>
      </w:r>
      <w:r w:rsidR="008E3F8B" w:rsidRPr="0023238A">
        <w:rPr>
          <w:rFonts w:ascii="GHEA Grapalat" w:hAnsi="GHEA Grapalat"/>
          <w:sz w:val="22"/>
          <w:lang w:val="ru-RU"/>
        </w:rPr>
        <w:t>7</w:t>
      </w:r>
      <w:r w:rsidRPr="0023238A">
        <w:rPr>
          <w:rFonts w:ascii="GHEA Grapalat" w:hAnsi="GHEA Grapalat" w:cs="Sylfaen"/>
          <w:sz w:val="22"/>
        </w:rPr>
        <w:t xml:space="preserve">թ. </w:t>
      </w:r>
      <w:r w:rsidR="00A97659" w:rsidRPr="0023238A">
        <w:rPr>
          <w:rFonts w:ascii="GHEA Grapalat" w:hAnsi="GHEA Grapalat" w:cs="Sylfaen"/>
          <w:sz w:val="22"/>
          <w:lang w:val="en-US"/>
        </w:rPr>
        <w:t>տարեկան</w:t>
      </w:r>
    </w:p>
    <w:p w:rsidR="00003829" w:rsidRPr="0023238A" w:rsidRDefault="00003829" w:rsidP="00003829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003829" w:rsidRPr="0023238A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003829" w:rsidRPr="0023238A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3829" w:rsidRPr="0023238A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3829" w:rsidRPr="0023238A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23238A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003829" w:rsidRPr="0023238A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3829" w:rsidRPr="0023238A" w:rsidRDefault="00003829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3829" w:rsidRPr="0023238A" w:rsidRDefault="00003829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003829" w:rsidRPr="0023238A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23238A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003829" w:rsidRPr="0023238A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003829" w:rsidRPr="0023238A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3829" w:rsidRPr="0023238A" w:rsidRDefault="00003829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3829" w:rsidRPr="0023238A" w:rsidRDefault="00003829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03829" w:rsidRPr="0023238A" w:rsidRDefault="00003829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3829" w:rsidRPr="0023238A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|</w:t>
            </w:r>
            <w:r w:rsidRPr="0023238A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3829" w:rsidRPr="0023238A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003829" w:rsidRPr="0023238A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003829" w:rsidRPr="0023238A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3829" w:rsidRPr="0023238A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003829" w:rsidRPr="0023238A" w:rsidRDefault="00E44A3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003829" w:rsidRPr="0023238A" w:rsidRDefault="00E44A39" w:rsidP="00444C0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3829" w:rsidRPr="0023238A" w:rsidRDefault="00357667" w:rsidP="00FF086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5</w:t>
            </w:r>
          </w:p>
        </w:tc>
      </w:tr>
      <w:tr w:rsidR="00003829" w:rsidRPr="0023238A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03829" w:rsidRPr="0023238A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3829" w:rsidRPr="0023238A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03829" w:rsidRPr="0023238A" w:rsidRDefault="008E3F8B" w:rsidP="005B55A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4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03829" w:rsidRPr="0023238A" w:rsidRDefault="008E3F8B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3829" w:rsidRPr="0023238A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003829" w:rsidRPr="0023238A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03829" w:rsidRPr="0023238A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3829" w:rsidRPr="0023238A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03829" w:rsidRPr="0023238A" w:rsidRDefault="008E3F8B" w:rsidP="00FF086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7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03829" w:rsidRPr="0023238A" w:rsidRDefault="008E3F8B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3829" w:rsidRPr="0023238A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003829" w:rsidRPr="0023238A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03829" w:rsidRPr="0023238A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3829" w:rsidRPr="0023238A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03829" w:rsidRPr="0023238A" w:rsidRDefault="00357667" w:rsidP="00FF086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03829" w:rsidRPr="0023238A" w:rsidRDefault="00357667" w:rsidP="00FF086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3829" w:rsidRPr="0023238A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003829" w:rsidRPr="0023238A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03829" w:rsidRPr="0023238A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3829" w:rsidRPr="0023238A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03829" w:rsidRPr="0023238A" w:rsidRDefault="00357667" w:rsidP="00FF086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03829" w:rsidRPr="0023238A" w:rsidRDefault="00357667" w:rsidP="00FF086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3829" w:rsidRPr="0023238A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003829" w:rsidRPr="0023238A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3829" w:rsidRPr="0023238A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3829" w:rsidRPr="0023238A" w:rsidRDefault="00423BC7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03829" w:rsidRPr="0023238A" w:rsidRDefault="002860BC" w:rsidP="00FF086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003829" w:rsidRPr="0023238A" w:rsidRDefault="00357667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3829" w:rsidRPr="0023238A" w:rsidRDefault="002860BC" w:rsidP="00FF086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8</w:t>
            </w:r>
          </w:p>
        </w:tc>
      </w:tr>
    </w:tbl>
    <w:p w:rsidR="00003829" w:rsidRPr="0023238A" w:rsidRDefault="00003829" w:rsidP="00003829">
      <w:pPr>
        <w:jc w:val="center"/>
        <w:rPr>
          <w:rFonts w:ascii="GHEA Grapalat" w:hAnsi="GHEA Grapalat"/>
          <w:b/>
          <w:sz w:val="22"/>
          <w:u w:val="single"/>
        </w:rPr>
      </w:pPr>
    </w:p>
    <w:p w:rsidR="00494C96" w:rsidRPr="0023238A" w:rsidRDefault="00003829" w:rsidP="00003829">
      <w:pPr>
        <w:spacing w:line="360" w:lineRule="auto"/>
        <w:jc w:val="both"/>
        <w:rPr>
          <w:rFonts w:ascii="GHEA Grapalat" w:hAnsi="GHEA Grapalat"/>
          <w:sz w:val="22"/>
        </w:rPr>
      </w:pPr>
      <w:r w:rsidRPr="0023238A">
        <w:rPr>
          <w:rFonts w:ascii="GHEA Grapalat" w:hAnsi="GHEA Grapalat"/>
          <w:sz w:val="22"/>
        </w:rPr>
        <w:t xml:space="preserve"> 2</w:t>
      </w:r>
      <w:r w:rsidR="00472427" w:rsidRPr="0023238A">
        <w:rPr>
          <w:rFonts w:ascii="GHEA Grapalat" w:hAnsi="GHEA Grapalat"/>
          <w:sz w:val="22"/>
        </w:rPr>
        <w:t>2</w:t>
      </w:r>
      <w:r w:rsidRPr="0023238A">
        <w:rPr>
          <w:rFonts w:ascii="GHEA Grapalat" w:hAnsi="GHEA Grapalat"/>
          <w:sz w:val="22"/>
        </w:rPr>
        <w:t>.</w:t>
      </w:r>
      <w:r w:rsidR="00633576" w:rsidRPr="0023238A">
        <w:rPr>
          <w:rFonts w:ascii="GHEA Grapalat" w:hAnsi="GHEA Grapalat"/>
          <w:sz w:val="22"/>
        </w:rPr>
        <w:t>5</w:t>
      </w:r>
      <w:r w:rsidRPr="0023238A">
        <w:rPr>
          <w:rFonts w:ascii="GHEA Grapalat" w:hAnsi="GHEA Grapalat"/>
          <w:sz w:val="22"/>
        </w:rPr>
        <w:t xml:space="preserve"> </w:t>
      </w:r>
      <w:r w:rsidRPr="0023238A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Pr="0023238A">
        <w:rPr>
          <w:rFonts w:ascii="GHEA Grapalat" w:hAnsi="GHEA Grapalat"/>
          <w:sz w:val="22"/>
        </w:rPr>
        <w:t xml:space="preserve"> </w:t>
      </w:r>
    </w:p>
    <w:p w:rsidR="00357667" w:rsidRPr="0023238A" w:rsidRDefault="008519E5" w:rsidP="00467665">
      <w:pPr>
        <w:spacing w:line="360" w:lineRule="auto"/>
        <w:jc w:val="both"/>
        <w:rPr>
          <w:rFonts w:ascii="GHEA Grapalat" w:hAnsi="GHEA Grapalat" w:cs="Sylfaen"/>
          <w:sz w:val="22"/>
        </w:rPr>
      </w:pPr>
      <w:r w:rsidRPr="0023238A">
        <w:rPr>
          <w:rFonts w:ascii="GHEA Grapalat" w:hAnsi="GHEA Grapalat"/>
          <w:sz w:val="22"/>
        </w:rPr>
        <w:lastRenderedPageBreak/>
        <w:t xml:space="preserve">1. </w:t>
      </w:r>
      <w:r w:rsidR="00003829" w:rsidRPr="0023238A">
        <w:rPr>
          <w:rFonts w:ascii="GHEA Grapalat" w:hAnsi="GHEA Grapalat"/>
          <w:sz w:val="22"/>
        </w:rPr>
        <w:t>201</w:t>
      </w:r>
      <w:r w:rsidR="002860BC" w:rsidRPr="0023238A">
        <w:rPr>
          <w:rFonts w:ascii="GHEA Grapalat" w:hAnsi="GHEA Grapalat"/>
          <w:sz w:val="22"/>
        </w:rPr>
        <w:t>7</w:t>
      </w:r>
      <w:r w:rsidR="00003829" w:rsidRPr="0023238A">
        <w:rPr>
          <w:rFonts w:ascii="GHEA Grapalat" w:hAnsi="GHEA Grapalat" w:cs="Sylfaen"/>
          <w:sz w:val="22"/>
        </w:rPr>
        <w:t xml:space="preserve">թ.-ի </w:t>
      </w:r>
      <w:r w:rsidR="00B925FC" w:rsidRPr="0023238A">
        <w:rPr>
          <w:rFonts w:ascii="GHEA Grapalat" w:hAnsi="GHEA Grapalat" w:cs="Sylfaen"/>
          <w:sz w:val="22"/>
        </w:rPr>
        <w:t>տարեկան</w:t>
      </w:r>
      <w:r w:rsidR="008942EA" w:rsidRPr="0023238A">
        <w:rPr>
          <w:rFonts w:ascii="GHEA Grapalat" w:hAnsi="GHEA Grapalat" w:cs="Sylfaen"/>
          <w:sz w:val="22"/>
        </w:rPr>
        <w:t xml:space="preserve"> տվյալներով</w:t>
      </w:r>
      <w:r w:rsidR="004A4310" w:rsidRPr="0023238A">
        <w:rPr>
          <w:rFonts w:ascii="GHEA Grapalat" w:hAnsi="GHEA Grapalat" w:cs="Sylfaen"/>
          <w:sz w:val="22"/>
        </w:rPr>
        <w:t xml:space="preserve"> </w:t>
      </w:r>
      <w:r w:rsidR="004A4310" w:rsidRPr="0023238A">
        <w:rPr>
          <w:rFonts w:ascii="GHEA Grapalat" w:hAnsi="GHEA Grapalat" w:cs="Sylfaen"/>
          <w:sz w:val="22"/>
          <w:lang w:val="ru-RU"/>
        </w:rPr>
        <w:t>մարզպետարանի</w:t>
      </w:r>
      <w:r w:rsidR="004A4310" w:rsidRPr="0023238A">
        <w:rPr>
          <w:rFonts w:ascii="GHEA Grapalat" w:hAnsi="GHEA Grapalat" w:cs="Sylfaen"/>
          <w:sz w:val="22"/>
        </w:rPr>
        <w:t xml:space="preserve"> </w:t>
      </w:r>
      <w:r w:rsidR="004A4310" w:rsidRPr="0023238A">
        <w:rPr>
          <w:rFonts w:ascii="GHEA Grapalat" w:hAnsi="GHEA Grapalat" w:cs="Sylfaen"/>
          <w:sz w:val="22"/>
          <w:lang w:val="ru-RU"/>
        </w:rPr>
        <w:t>ենթակայության</w:t>
      </w:r>
      <w:r w:rsidR="004A4310" w:rsidRPr="0023238A">
        <w:rPr>
          <w:rFonts w:ascii="GHEA Grapalat" w:hAnsi="GHEA Grapalat" w:cs="Sylfaen"/>
          <w:sz w:val="22"/>
        </w:rPr>
        <w:t xml:space="preserve"> </w:t>
      </w:r>
      <w:r w:rsidR="004A4310" w:rsidRPr="0023238A">
        <w:rPr>
          <w:rFonts w:ascii="GHEA Grapalat" w:hAnsi="GHEA Grapalat" w:cs="Sylfaen"/>
          <w:sz w:val="22"/>
          <w:lang w:val="ru-RU"/>
        </w:rPr>
        <w:t>բոլոր</w:t>
      </w:r>
      <w:r w:rsidR="00E44A39" w:rsidRPr="0023238A">
        <w:rPr>
          <w:rFonts w:ascii="GHEA Grapalat" w:hAnsi="GHEA Grapalat" w:cs="Sylfaen"/>
          <w:sz w:val="22"/>
        </w:rPr>
        <w:t xml:space="preserve"> 8 ընկերությունները, ինչպես նախորդ </w:t>
      </w:r>
      <w:r w:rsidR="002860BC" w:rsidRPr="0023238A">
        <w:rPr>
          <w:rFonts w:ascii="GHEA Grapalat" w:hAnsi="GHEA Grapalat" w:cs="Sylfaen"/>
          <w:sz w:val="22"/>
          <w:lang w:val="ru-RU"/>
        </w:rPr>
        <w:t>երկու</w:t>
      </w:r>
      <w:r w:rsidR="002860BC" w:rsidRPr="0023238A">
        <w:rPr>
          <w:rFonts w:ascii="GHEA Grapalat" w:hAnsi="GHEA Grapalat" w:cs="Sylfaen"/>
          <w:sz w:val="22"/>
        </w:rPr>
        <w:t xml:space="preserve"> </w:t>
      </w:r>
      <w:r w:rsidR="00E44A39" w:rsidRPr="0023238A">
        <w:rPr>
          <w:rFonts w:ascii="GHEA Grapalat" w:hAnsi="GHEA Grapalat" w:cs="Sylfaen"/>
          <w:sz w:val="22"/>
        </w:rPr>
        <w:t>տարի</w:t>
      </w:r>
      <w:r w:rsidR="001356BF">
        <w:rPr>
          <w:rFonts w:ascii="GHEA Grapalat" w:hAnsi="GHEA Grapalat" w:cs="Sylfaen"/>
          <w:sz w:val="22"/>
          <w:lang w:val="en-US"/>
        </w:rPr>
        <w:t>՝</w:t>
      </w:r>
      <w:r w:rsidR="00E44A39" w:rsidRPr="0023238A">
        <w:rPr>
          <w:rFonts w:ascii="GHEA Grapalat" w:hAnsi="GHEA Grapalat" w:cs="Sylfaen"/>
          <w:sz w:val="22"/>
        </w:rPr>
        <w:t xml:space="preserve"> աշխատել են</w:t>
      </w:r>
      <w:r w:rsidR="00003829" w:rsidRPr="0023238A">
        <w:rPr>
          <w:rFonts w:ascii="GHEA Grapalat" w:hAnsi="GHEA Grapalat" w:cs="Sylfaen"/>
          <w:sz w:val="22"/>
        </w:rPr>
        <w:t xml:space="preserve"> շահույթով</w:t>
      </w:r>
      <w:r w:rsidR="00B15B90" w:rsidRPr="0023238A">
        <w:rPr>
          <w:rFonts w:ascii="GHEA Grapalat" w:hAnsi="GHEA Grapalat" w:cs="Sylfaen"/>
          <w:sz w:val="22"/>
        </w:rPr>
        <w:t>:</w:t>
      </w:r>
      <w:r w:rsidR="00651B25" w:rsidRPr="0023238A">
        <w:rPr>
          <w:rFonts w:ascii="GHEA Grapalat" w:hAnsi="GHEA Grapalat" w:cs="Sylfaen"/>
          <w:sz w:val="22"/>
        </w:rPr>
        <w:t xml:space="preserve"> </w:t>
      </w:r>
    </w:p>
    <w:p w:rsidR="006C0615" w:rsidRPr="0023238A" w:rsidRDefault="00D72FB1" w:rsidP="006C0615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</w:rPr>
      </w:pPr>
      <w:r w:rsidRPr="0023238A">
        <w:rPr>
          <w:rFonts w:ascii="GHEA Grapalat" w:hAnsi="GHEA Grapalat"/>
          <w:sz w:val="22"/>
        </w:rPr>
        <w:t>2</w:t>
      </w:r>
      <w:r w:rsidR="006C0615" w:rsidRPr="0023238A">
        <w:rPr>
          <w:rFonts w:ascii="GHEA Grapalat" w:hAnsi="GHEA Grapalat"/>
          <w:sz w:val="22"/>
        </w:rPr>
        <w:t xml:space="preserve">. </w:t>
      </w:r>
      <w:r w:rsidR="006C0615" w:rsidRPr="0023238A">
        <w:rPr>
          <w:rFonts w:ascii="GHEA Grapalat" w:hAnsi="GHEA Grapalat" w:cs="Sylfaen"/>
          <w:sz w:val="22"/>
        </w:rPr>
        <w:t>Մարզպետարանի բոլոր ընկերություններում</w:t>
      </w:r>
      <w:r w:rsidR="004277BA" w:rsidRPr="0023238A">
        <w:rPr>
          <w:rFonts w:ascii="GHEA Grapalat" w:hAnsi="GHEA Grapalat" w:cs="Sylfaen"/>
          <w:sz w:val="22"/>
        </w:rPr>
        <w:t xml:space="preserve"> / բ</w:t>
      </w:r>
      <w:r w:rsidR="002860BC" w:rsidRPr="0023238A">
        <w:rPr>
          <w:rFonts w:ascii="GHEA Grapalat" w:hAnsi="GHEA Grapalat" w:cs="Sylfaen"/>
          <w:sz w:val="22"/>
        </w:rPr>
        <w:t>ացի &lt;&lt;</w:t>
      </w:r>
      <w:r w:rsidR="002860BC" w:rsidRPr="0023238A">
        <w:rPr>
          <w:rFonts w:ascii="GHEA Grapalat" w:hAnsi="GHEA Grapalat" w:cs="Sylfaen"/>
          <w:sz w:val="22"/>
          <w:lang w:val="ru-RU"/>
        </w:rPr>
        <w:t>Չարենցավանի</w:t>
      </w:r>
      <w:r w:rsidR="002860BC" w:rsidRPr="0023238A">
        <w:rPr>
          <w:rFonts w:ascii="GHEA Grapalat" w:hAnsi="GHEA Grapalat" w:cs="Sylfaen"/>
          <w:sz w:val="22"/>
        </w:rPr>
        <w:t xml:space="preserve"> Բ</w:t>
      </w:r>
      <w:r w:rsidR="002860BC" w:rsidRPr="0023238A">
        <w:rPr>
          <w:rFonts w:ascii="GHEA Grapalat" w:hAnsi="GHEA Grapalat" w:cs="Sylfaen"/>
          <w:sz w:val="22"/>
          <w:lang w:val="ru-RU"/>
        </w:rPr>
        <w:t>Կ</w:t>
      </w:r>
      <w:r w:rsidR="00E44A39" w:rsidRPr="0023238A">
        <w:rPr>
          <w:rFonts w:ascii="GHEA Grapalat" w:hAnsi="GHEA Grapalat" w:cs="Sylfaen"/>
          <w:sz w:val="22"/>
        </w:rPr>
        <w:t>&gt;&gt; ՓԲԸ-ի/</w:t>
      </w:r>
      <w:r w:rsidR="006C0615" w:rsidRPr="0023238A">
        <w:rPr>
          <w:rFonts w:ascii="GHEA Grapalat" w:hAnsi="GHEA Grapalat"/>
          <w:sz w:val="22"/>
        </w:rPr>
        <w:t xml:space="preserve"> </w:t>
      </w:r>
      <w:r w:rsidR="006C0615" w:rsidRPr="0023238A">
        <w:rPr>
          <w:rFonts w:ascii="GHEA Grapalat" w:hAnsi="GHEA Grapalat" w:cs="Sylfaen"/>
          <w:sz w:val="22"/>
        </w:rPr>
        <w:t>բացարձակ իրացվելիության ցուցանիշները ֆինանսական վերլուծության պրակտիկայում ընդունված թույլատրելի սահմանային</w:t>
      </w:r>
      <w:r w:rsidR="006C0615" w:rsidRPr="0023238A">
        <w:rPr>
          <w:rFonts w:ascii="GHEA Grapalat" w:hAnsi="GHEA Grapalat"/>
          <w:sz w:val="22"/>
        </w:rPr>
        <w:t xml:space="preserve"> </w:t>
      </w:r>
      <w:r w:rsidR="006C0615" w:rsidRPr="0023238A">
        <w:rPr>
          <w:rFonts w:ascii="GHEA Grapalat" w:hAnsi="GHEA Grapalat" w:cs="Sylfaen"/>
          <w:sz w:val="22"/>
        </w:rPr>
        <w:t>նորմաների միջակայքից ցածր են կամ գերազանցում  են նոր</w:t>
      </w:r>
      <w:r w:rsidR="00F171B6" w:rsidRPr="0023238A">
        <w:rPr>
          <w:rFonts w:ascii="GHEA Grapalat" w:hAnsi="GHEA Grapalat" w:cs="Sylfaen"/>
          <w:sz w:val="22"/>
        </w:rPr>
        <w:t>ման, ինչը  ցույց է տալիս, որ</w:t>
      </w:r>
      <w:r w:rsidR="006C0615" w:rsidRPr="0023238A">
        <w:rPr>
          <w:rFonts w:ascii="GHEA Grapalat" w:hAnsi="GHEA Grapalat" w:cs="Sylfaen"/>
          <w:sz w:val="22"/>
        </w:rPr>
        <w:t xml:space="preserve"> ընկերություներնն իրացվելիության առումով ունեն որոշակի դժվարություններ,</w:t>
      </w:r>
      <w:r w:rsidR="006C0615" w:rsidRPr="0023238A">
        <w:rPr>
          <w:rFonts w:ascii="GHEA Grapalat" w:hAnsi="GHEA Grapalat" w:cs="Sylfaen"/>
          <w:sz w:val="22"/>
          <w:lang w:val="hy-AM"/>
        </w:rPr>
        <w:t xml:space="preserve"> ընկերություների կարճաժամկետ պարտավորությունների ընթացիկ ակտիվներով ապահովվածության աստիճանը ցածր է</w:t>
      </w:r>
      <w:r w:rsidR="006C0615" w:rsidRPr="0023238A">
        <w:rPr>
          <w:rFonts w:ascii="GHEA Grapalat" w:hAnsi="GHEA Grapalat" w:cs="Sylfaen"/>
          <w:sz w:val="22"/>
        </w:rPr>
        <w:t xml:space="preserve">, կամ առկա է դրամական միջոցների կուտակում: </w:t>
      </w:r>
    </w:p>
    <w:p w:rsidR="00FE3815" w:rsidRPr="0023238A" w:rsidRDefault="00FE3815" w:rsidP="00FE3815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en-GB"/>
        </w:rPr>
        <w:t>3</w:t>
      </w:r>
      <w:r w:rsidRPr="0023238A">
        <w:rPr>
          <w:rFonts w:ascii="GHEA Grapalat" w:hAnsi="GHEA Grapalat"/>
          <w:sz w:val="22"/>
          <w:lang w:val="hy-AM"/>
        </w:rPr>
        <w:t>.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</w:t>
      </w:r>
      <w:r w:rsidR="00F171B6" w:rsidRPr="0023238A">
        <w:rPr>
          <w:rFonts w:ascii="GHEA Grapalat" w:hAnsi="GHEA Grapalat"/>
          <w:sz w:val="22"/>
          <w:lang w:val="hy-AM"/>
        </w:rPr>
        <w:t>շ</w:t>
      </w:r>
      <w:r w:rsidR="00F171B6" w:rsidRPr="0023238A">
        <w:rPr>
          <w:rFonts w:ascii="GHEA Grapalat" w:hAnsi="GHEA Grapalat"/>
          <w:sz w:val="22"/>
          <w:lang w:val="en-US"/>
        </w:rPr>
        <w:t>ն</w:t>
      </w:r>
      <w:r w:rsidRPr="0023238A">
        <w:rPr>
          <w:rFonts w:ascii="GHEA Grapalat" w:hAnsi="GHEA Grapalat"/>
          <w:sz w:val="22"/>
          <w:lang w:val="hy-AM"/>
        </w:rPr>
        <w:t>, այնքան արդյունավետորեն են օգտագործվում ակտիվները:</w:t>
      </w:r>
      <w:r w:rsidRPr="0023238A">
        <w:rPr>
          <w:rFonts w:ascii="GHEA Grapalat" w:hAnsi="GHEA Grapalat" w:cs="Sylfaen"/>
          <w:sz w:val="22"/>
          <w:lang w:val="hy-AM"/>
        </w:rPr>
        <w:t xml:space="preserve"> </w:t>
      </w:r>
      <w:r w:rsidRPr="0023238A">
        <w:rPr>
          <w:rFonts w:ascii="GHEA Grapalat" w:hAnsi="GHEA Grapalat" w:cs="Sylfaen"/>
          <w:sz w:val="22"/>
          <w:lang w:val="en-GB"/>
        </w:rPr>
        <w:t>Ընկերությունների մոտ այս ցուցանիշն ընկած է 0.</w:t>
      </w:r>
      <w:r w:rsidRPr="0023238A">
        <w:rPr>
          <w:rFonts w:ascii="GHEA Grapalat" w:hAnsi="GHEA Grapalat" w:cs="Sylfaen"/>
          <w:sz w:val="22"/>
        </w:rPr>
        <w:t>532</w:t>
      </w:r>
      <w:r w:rsidRPr="0023238A">
        <w:rPr>
          <w:rFonts w:ascii="GHEA Grapalat" w:hAnsi="GHEA Grapalat" w:cs="Sylfaen"/>
          <w:sz w:val="22"/>
          <w:lang w:val="en-GB"/>
        </w:rPr>
        <w:t>-</w:t>
      </w:r>
      <w:r w:rsidRPr="0023238A">
        <w:rPr>
          <w:rFonts w:ascii="GHEA Grapalat" w:hAnsi="GHEA Grapalat" w:cs="Sylfaen"/>
          <w:sz w:val="22"/>
          <w:lang w:val="hy-AM"/>
        </w:rPr>
        <w:t xml:space="preserve"> </w:t>
      </w:r>
      <w:r w:rsidRPr="0023238A">
        <w:rPr>
          <w:rFonts w:ascii="GHEA Grapalat" w:hAnsi="GHEA Grapalat" w:cs="Sylfaen"/>
          <w:sz w:val="22"/>
        </w:rPr>
        <w:t>1,469</w:t>
      </w:r>
      <w:r w:rsidRPr="0023238A">
        <w:rPr>
          <w:rFonts w:ascii="GHEA Grapalat" w:hAnsi="GHEA Grapalat" w:cs="Sylfaen"/>
          <w:sz w:val="22"/>
          <w:lang w:val="en-GB"/>
        </w:rPr>
        <w:t xml:space="preserve"> միջակայքում</w:t>
      </w:r>
      <w:r w:rsidRPr="0023238A">
        <w:rPr>
          <w:rFonts w:ascii="GHEA Grapalat" w:hAnsi="GHEA Grapalat" w:cs="Sylfaen"/>
          <w:sz w:val="22"/>
          <w:lang w:val="en-US" w:eastAsia="en-US"/>
        </w:rPr>
        <w:t xml:space="preserve">: </w:t>
      </w:r>
    </w:p>
    <w:p w:rsidR="00F171B6" w:rsidRPr="0023238A" w:rsidRDefault="00661CA8" w:rsidP="00F171B6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>4</w:t>
      </w:r>
      <w:r w:rsidR="00FE3815" w:rsidRPr="0023238A">
        <w:rPr>
          <w:rFonts w:ascii="GHEA Grapalat" w:hAnsi="GHEA Grapalat" w:cs="Sylfaen"/>
          <w:sz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 հետ կապված բոլոր ցուցանիշները ընկերությունների</w:t>
      </w:r>
      <w:r w:rsidR="00FE3815" w:rsidRPr="0023238A">
        <w:rPr>
          <w:rFonts w:ascii="GHEA Grapalat" w:hAnsi="GHEA Grapalat"/>
          <w:sz w:val="22"/>
          <w:lang w:val="hy-AM"/>
        </w:rPr>
        <w:t xml:space="preserve"> </w:t>
      </w:r>
      <w:r w:rsidR="00FE3815" w:rsidRPr="0023238A">
        <w:rPr>
          <w:rFonts w:ascii="GHEA Grapalat" w:hAnsi="GHEA Grapalat" w:cs="Sylfaen"/>
          <w:sz w:val="22"/>
          <w:lang w:val="hy-AM"/>
        </w:rPr>
        <w:t>մոտ դրական մեծություն են:</w:t>
      </w:r>
      <w:r w:rsidR="00F171B6" w:rsidRPr="0023238A">
        <w:rPr>
          <w:rFonts w:ascii="GHEA Grapalat" w:hAnsi="GHEA Grapalat" w:cs="Sylfaen"/>
          <w:sz w:val="22"/>
          <w:lang w:val="hy-AM"/>
        </w:rPr>
        <w:t xml:space="preserve"> Ընկերությունների մոտ այս ցուցանիշն ընկած է 0.33- 4.13 միջակայքում</w:t>
      </w:r>
      <w:r w:rsidR="00F171B6" w:rsidRPr="0023238A">
        <w:rPr>
          <w:rFonts w:ascii="GHEA Grapalat" w:hAnsi="GHEA Grapalat" w:cs="Sylfaen"/>
          <w:sz w:val="22"/>
          <w:lang w:val="hy-AM" w:eastAsia="en-US"/>
        </w:rPr>
        <w:t xml:space="preserve">: </w:t>
      </w:r>
    </w:p>
    <w:p w:rsidR="00FE3815" w:rsidRPr="0023238A" w:rsidRDefault="00661CA8" w:rsidP="00FE3815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>5</w:t>
      </w:r>
      <w:r w:rsidR="00FE3815" w:rsidRPr="0023238A">
        <w:rPr>
          <w:rFonts w:ascii="GHEA Grapalat" w:hAnsi="GHEA Grapalat" w:cs="Sylfaen"/>
          <w:sz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ընկերություններում եկամուտները հիմնականում ձևավորվել են հիմնական գործունեությունից: </w:t>
      </w:r>
    </w:p>
    <w:p w:rsidR="00003829" w:rsidRPr="0023238A" w:rsidRDefault="00003829" w:rsidP="00003829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>2</w:t>
      </w:r>
      <w:r w:rsidR="00472427" w:rsidRPr="0023238A">
        <w:rPr>
          <w:rFonts w:ascii="GHEA Grapalat" w:hAnsi="GHEA Grapalat"/>
          <w:sz w:val="22"/>
          <w:lang w:val="hy-AM"/>
        </w:rPr>
        <w:t>2</w:t>
      </w:r>
      <w:r w:rsidRPr="0023238A">
        <w:rPr>
          <w:rFonts w:ascii="GHEA Grapalat" w:hAnsi="GHEA Grapalat"/>
          <w:sz w:val="22"/>
          <w:lang w:val="hy-AM"/>
        </w:rPr>
        <w:t>.</w:t>
      </w:r>
      <w:r w:rsidR="0011606B" w:rsidRPr="0023238A">
        <w:rPr>
          <w:rFonts w:ascii="GHEA Grapalat" w:hAnsi="GHEA Grapalat"/>
          <w:sz w:val="22"/>
          <w:lang w:val="hy-AM"/>
        </w:rPr>
        <w:t>6</w:t>
      </w:r>
      <w:r w:rsidRPr="0023238A">
        <w:rPr>
          <w:rFonts w:ascii="GHEA Grapalat" w:hAnsi="GHEA Grapalat"/>
          <w:sz w:val="22"/>
          <w:lang w:val="hy-AM"/>
        </w:rPr>
        <w:tab/>
      </w:r>
      <w:r w:rsidRPr="0023238A">
        <w:rPr>
          <w:rFonts w:ascii="GHEA Grapalat" w:hAnsi="GHEA Grapalat" w:cs="Sylfaen"/>
          <w:sz w:val="22"/>
          <w:lang w:val="hy-AM"/>
        </w:rPr>
        <w:t>Եզրակացություն</w:t>
      </w:r>
    </w:p>
    <w:p w:rsidR="00F171B6" w:rsidRPr="0023238A" w:rsidRDefault="00FE3815" w:rsidP="00FE3815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ab/>
        <w:t xml:space="preserve">2017թ. տարեկան տվյալներով ՀՀ Կոտայքի մարզպետարանի ենթակայության ընկերությունների մոտ նկատվել է ֆինանսատնտեսական վիճակի բարելավում, ընկերությունների ընդամենը զուտ շահույթն նախորդ տարվա նկատմամբ </w:t>
      </w:r>
      <w:r w:rsidR="001356BF" w:rsidRPr="0023238A">
        <w:rPr>
          <w:rFonts w:ascii="GHEA Grapalat" w:hAnsi="GHEA Grapalat" w:cs="Sylfaen"/>
          <w:sz w:val="22"/>
          <w:lang w:val="hy-AM"/>
        </w:rPr>
        <w:t xml:space="preserve">աճել է </w:t>
      </w:r>
      <w:r w:rsidRPr="0023238A">
        <w:rPr>
          <w:rFonts w:ascii="GHEA Grapalat" w:hAnsi="GHEA Grapalat" w:cs="Sylfaen"/>
          <w:sz w:val="22"/>
          <w:lang w:val="hy-AM"/>
        </w:rPr>
        <w:t xml:space="preserve">4,180.3 հազ. դրամով, </w:t>
      </w:r>
      <w:r w:rsidR="00B532F8" w:rsidRPr="0023238A">
        <w:rPr>
          <w:rFonts w:ascii="GHEA Grapalat" w:hAnsi="GHEA Grapalat" w:cs="Sylfaen"/>
          <w:sz w:val="22"/>
          <w:lang w:val="hy-AM"/>
        </w:rPr>
        <w:t xml:space="preserve"> ընկերությունների</w:t>
      </w:r>
      <w:r w:rsidRPr="0023238A">
        <w:rPr>
          <w:rFonts w:ascii="GHEA Grapalat" w:hAnsi="GHEA Grapalat" w:cs="Sylfaen"/>
          <w:sz w:val="22"/>
          <w:lang w:val="hy-AM"/>
        </w:rPr>
        <w:t xml:space="preserve"> մոտ նկատվել է կուտակված շահույթի աճ:</w:t>
      </w:r>
    </w:p>
    <w:p w:rsidR="00FE3815" w:rsidRPr="0023238A" w:rsidRDefault="00F171B6" w:rsidP="00FE3815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>Տեղի է ունեցել նաև կ</w:t>
      </w:r>
      <w:r w:rsidR="00FE3815" w:rsidRPr="0023238A">
        <w:rPr>
          <w:rFonts w:ascii="GHEA Grapalat" w:hAnsi="GHEA Grapalat" w:cs="Sylfaen"/>
          <w:sz w:val="22"/>
          <w:lang w:val="hy-AM"/>
        </w:rPr>
        <w:t>ուտակված վնաս</w:t>
      </w:r>
      <w:r w:rsidR="00C51FC4" w:rsidRPr="0023238A">
        <w:rPr>
          <w:rFonts w:ascii="GHEA Grapalat" w:hAnsi="GHEA Grapalat" w:cs="Sylfaen"/>
          <w:sz w:val="22"/>
          <w:lang w:val="hy-AM"/>
        </w:rPr>
        <w:t>ի անկում</w:t>
      </w:r>
      <w:r w:rsidRPr="0023238A">
        <w:rPr>
          <w:rFonts w:ascii="GHEA Grapalat" w:hAnsi="GHEA Grapalat" w:cs="Sylfaen"/>
          <w:sz w:val="22"/>
          <w:lang w:val="hy-AM"/>
        </w:rPr>
        <w:t>՝</w:t>
      </w:r>
      <w:r w:rsidR="00661CA8" w:rsidRPr="0023238A">
        <w:rPr>
          <w:rFonts w:ascii="GHEA Grapalat" w:hAnsi="GHEA Grapalat" w:cs="Sylfaen"/>
          <w:sz w:val="22"/>
          <w:lang w:val="hy-AM"/>
        </w:rPr>
        <w:t xml:space="preserve"> </w:t>
      </w:r>
      <w:r w:rsidR="00FE3815" w:rsidRPr="0023238A">
        <w:rPr>
          <w:rFonts w:ascii="GHEA Grapalat" w:hAnsi="GHEA Grapalat" w:cs="Sylfaen"/>
          <w:sz w:val="22"/>
          <w:lang w:val="hy-AM" w:eastAsia="en-US"/>
        </w:rPr>
        <w:t>&lt;&lt;</w:t>
      </w:r>
      <w:r w:rsidR="00B532F8" w:rsidRPr="0023238A">
        <w:rPr>
          <w:rFonts w:ascii="GHEA Grapalat" w:hAnsi="GHEA Grapalat" w:cs="Sylfaen"/>
          <w:sz w:val="22"/>
          <w:lang w:val="hy-AM" w:eastAsia="en-US"/>
        </w:rPr>
        <w:t>Աբովյանի ծննդատուն</w:t>
      </w:r>
      <w:r w:rsidR="00FE3815" w:rsidRPr="0023238A">
        <w:rPr>
          <w:rFonts w:ascii="GHEA Grapalat" w:hAnsi="GHEA Grapalat" w:cs="Sylfaen"/>
          <w:sz w:val="22"/>
          <w:lang w:val="hy-AM" w:eastAsia="en-US"/>
        </w:rPr>
        <w:t>&gt;&gt; ՓԲԸ մոտ</w:t>
      </w:r>
      <w:r w:rsidR="00C51FC4" w:rsidRPr="0023238A">
        <w:rPr>
          <w:rFonts w:ascii="GHEA Grapalat" w:hAnsi="GHEA Grapalat" w:cs="Sylfaen"/>
          <w:sz w:val="22"/>
          <w:lang w:val="hy-AM" w:eastAsia="en-US"/>
        </w:rPr>
        <w:t xml:space="preserve"> </w:t>
      </w:r>
      <w:r w:rsidR="00B532F8" w:rsidRPr="0023238A">
        <w:rPr>
          <w:rFonts w:ascii="GHEA Grapalat" w:hAnsi="GHEA Grapalat" w:cs="Sylfaen"/>
          <w:sz w:val="22"/>
          <w:lang w:val="hy-AM" w:eastAsia="en-US"/>
        </w:rPr>
        <w:t xml:space="preserve"> </w:t>
      </w:r>
      <w:r w:rsidRPr="0023238A">
        <w:rPr>
          <w:rFonts w:ascii="GHEA Grapalat" w:hAnsi="GHEA Grapalat" w:cs="Sylfaen"/>
          <w:sz w:val="22"/>
          <w:lang w:val="hy-AM" w:eastAsia="en-US"/>
        </w:rPr>
        <w:t>105%</w:t>
      </w:r>
      <w:r w:rsidR="00C51FC4" w:rsidRPr="0023238A">
        <w:rPr>
          <w:rFonts w:ascii="GHEA Grapalat" w:hAnsi="GHEA Grapalat" w:cs="Sylfaen"/>
          <w:sz w:val="22"/>
          <w:lang w:val="hy-AM" w:eastAsia="en-US"/>
        </w:rPr>
        <w:t>-ով</w:t>
      </w:r>
      <w:r w:rsidRPr="0023238A">
        <w:rPr>
          <w:rFonts w:ascii="GHEA Grapalat" w:hAnsi="GHEA Grapalat" w:cs="Sylfaen"/>
          <w:sz w:val="22"/>
          <w:lang w:val="hy-AM" w:eastAsia="en-US"/>
        </w:rPr>
        <w:t xml:space="preserve"> և </w:t>
      </w:r>
      <w:r w:rsidR="00C51FC4" w:rsidRPr="0023238A">
        <w:rPr>
          <w:rFonts w:ascii="GHEA Grapalat" w:hAnsi="GHEA Grapalat" w:cs="Sylfaen"/>
          <w:sz w:val="22"/>
          <w:lang w:val="hy-AM" w:eastAsia="en-US"/>
        </w:rPr>
        <w:t>կազմել</w:t>
      </w:r>
      <w:r w:rsidRPr="0023238A">
        <w:rPr>
          <w:rFonts w:ascii="GHEA Grapalat" w:hAnsi="GHEA Grapalat" w:cs="Sylfaen"/>
          <w:sz w:val="22"/>
          <w:lang w:val="hy-AM" w:eastAsia="en-US"/>
        </w:rPr>
        <w:t xml:space="preserve"> </w:t>
      </w:r>
      <w:r w:rsidR="00C51FC4" w:rsidRPr="0023238A">
        <w:rPr>
          <w:rFonts w:ascii="GHEA Grapalat" w:hAnsi="GHEA Grapalat" w:cs="Sylfaen"/>
          <w:sz w:val="22"/>
          <w:lang w:val="hy-AM" w:eastAsia="en-US"/>
        </w:rPr>
        <w:t xml:space="preserve"> </w:t>
      </w:r>
      <w:r w:rsidRPr="0023238A">
        <w:rPr>
          <w:rFonts w:ascii="GHEA Grapalat" w:hAnsi="GHEA Grapalat" w:cs="Sylfaen"/>
          <w:sz w:val="22"/>
          <w:lang w:val="hy-AM" w:eastAsia="en-US"/>
        </w:rPr>
        <w:t>26,345.4 հազ դրամ,</w:t>
      </w:r>
      <w:r w:rsidR="00B532F8" w:rsidRPr="0023238A">
        <w:rPr>
          <w:rFonts w:ascii="GHEA Grapalat" w:hAnsi="GHEA Grapalat" w:cs="Sylfaen"/>
          <w:sz w:val="22"/>
          <w:lang w:val="hy-AM" w:eastAsia="en-US"/>
        </w:rPr>
        <w:t xml:space="preserve"> &lt;&lt;Նաիրի ԲԿ&gt;&gt;</w:t>
      </w:r>
      <w:r w:rsidRPr="0023238A">
        <w:rPr>
          <w:rFonts w:ascii="GHEA Grapalat" w:hAnsi="GHEA Grapalat" w:cs="Sylfaen"/>
          <w:sz w:val="22"/>
          <w:lang w:val="hy-AM" w:eastAsia="en-US"/>
        </w:rPr>
        <w:t xml:space="preserve"> ՓԲԸ-ի մոտ 200 %-ով և</w:t>
      </w:r>
      <w:r w:rsidR="00661CA8" w:rsidRPr="0023238A">
        <w:rPr>
          <w:rFonts w:ascii="GHEA Grapalat" w:hAnsi="GHEA Grapalat" w:cs="Sylfaen"/>
          <w:sz w:val="22"/>
          <w:lang w:val="hy-AM" w:eastAsia="en-US"/>
        </w:rPr>
        <w:t xml:space="preserve"> կազմել է 7,262 հազ. դրամ</w:t>
      </w:r>
      <w:r w:rsidR="007D2B50" w:rsidRPr="0023238A">
        <w:rPr>
          <w:rFonts w:ascii="GHEA Grapalat" w:hAnsi="GHEA Grapalat" w:cs="Sylfaen"/>
          <w:sz w:val="22"/>
          <w:lang w:val="hy-AM" w:eastAsia="en-US"/>
        </w:rPr>
        <w:t>,</w:t>
      </w:r>
      <w:r w:rsidR="00B532F8" w:rsidRPr="0023238A">
        <w:rPr>
          <w:rFonts w:ascii="GHEA Grapalat" w:hAnsi="GHEA Grapalat" w:cs="Sylfaen"/>
          <w:sz w:val="22"/>
          <w:lang w:val="hy-AM" w:eastAsia="en-US"/>
        </w:rPr>
        <w:t xml:space="preserve"> </w:t>
      </w:r>
      <w:r w:rsidR="00C51FC4" w:rsidRPr="0023238A">
        <w:rPr>
          <w:rFonts w:ascii="GHEA Grapalat" w:hAnsi="GHEA Grapalat" w:cs="Sylfaen"/>
          <w:sz w:val="22"/>
          <w:lang w:val="hy-AM" w:eastAsia="en-US"/>
        </w:rPr>
        <w:t>իսկ &lt;&lt;Նոր Հաճնի պոլիկլինիկա&gt;&gt; ՓԲԸ մոտ 107%-ով</w:t>
      </w:r>
      <w:r w:rsidR="00661CA8" w:rsidRPr="0023238A">
        <w:rPr>
          <w:rFonts w:ascii="GHEA Grapalat" w:hAnsi="GHEA Grapalat" w:cs="Sylfaen"/>
          <w:sz w:val="22"/>
          <w:lang w:val="hy-AM" w:eastAsia="en-US"/>
        </w:rPr>
        <w:t xml:space="preserve"> </w:t>
      </w:r>
      <w:r w:rsidR="00C51FC4" w:rsidRPr="0023238A">
        <w:rPr>
          <w:rFonts w:ascii="GHEA Grapalat" w:hAnsi="GHEA Grapalat" w:cs="Sylfaen"/>
          <w:sz w:val="22"/>
          <w:lang w:val="hy-AM" w:eastAsia="en-US"/>
        </w:rPr>
        <w:t xml:space="preserve">և </w:t>
      </w:r>
      <w:r w:rsidR="00661CA8" w:rsidRPr="0023238A">
        <w:rPr>
          <w:rFonts w:ascii="GHEA Grapalat" w:hAnsi="GHEA Grapalat" w:cs="Sylfaen"/>
          <w:sz w:val="22"/>
          <w:lang w:val="hy-AM" w:eastAsia="en-US"/>
        </w:rPr>
        <w:t xml:space="preserve">կազմել է </w:t>
      </w:r>
      <w:r w:rsidR="00C51FC4" w:rsidRPr="0023238A">
        <w:rPr>
          <w:rFonts w:ascii="GHEA Grapalat" w:hAnsi="GHEA Grapalat" w:cs="Sylfaen"/>
          <w:sz w:val="22"/>
          <w:lang w:val="hy-AM" w:eastAsia="en-US"/>
        </w:rPr>
        <w:t>1771 հազ. դրամ</w:t>
      </w:r>
      <w:r w:rsidR="00B532F8" w:rsidRPr="0023238A">
        <w:rPr>
          <w:rFonts w:ascii="GHEA Grapalat" w:hAnsi="GHEA Grapalat" w:cs="Sylfaen"/>
          <w:sz w:val="22"/>
          <w:lang w:val="hy-AM" w:eastAsia="en-US"/>
        </w:rPr>
        <w:t>:</w:t>
      </w:r>
    </w:p>
    <w:p w:rsidR="00661CA8" w:rsidRPr="0023238A" w:rsidRDefault="00FE3815" w:rsidP="00661CA8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ab/>
      </w:r>
      <w:r w:rsidR="00661CA8" w:rsidRPr="0023238A">
        <w:rPr>
          <w:rFonts w:ascii="GHEA Grapalat" w:hAnsi="GHEA Grapalat" w:cs="Sylfaen"/>
          <w:sz w:val="22"/>
          <w:lang w:val="hy-AM"/>
        </w:rPr>
        <w:tab/>
        <w:t>2017թ.-ին ընկերությունների ընդամենը արտադրանքի, ապրանքի, աշխատանքների, ծառայություններից հասույթը կազմել է 2,594,722.0 հազ. դրամ և նախորդ տարվա նկատմամբ չի փոխվել:</w:t>
      </w:r>
    </w:p>
    <w:p w:rsidR="00D47959" w:rsidRPr="00A85112" w:rsidRDefault="00661CA8" w:rsidP="00661CA8">
      <w:pPr>
        <w:spacing w:line="360" w:lineRule="auto"/>
        <w:ind w:firstLine="142"/>
        <w:jc w:val="both"/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lastRenderedPageBreak/>
        <w:t>Հ</w:t>
      </w:r>
      <w:r w:rsidR="005F0900" w:rsidRPr="0023238A">
        <w:rPr>
          <w:rFonts w:ascii="GHEA Grapalat" w:hAnsi="GHEA Grapalat" w:cs="Sylfaen"/>
          <w:sz w:val="22"/>
          <w:lang w:val="hy-AM"/>
        </w:rPr>
        <w:t>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/պետպատվեր/,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Կոտայքի մարզպետարանի բոլոր առողջապահական ընկերություններին</w:t>
      </w:r>
      <w:r w:rsidR="005F0900" w:rsidRPr="0023238A">
        <w:rPr>
          <w:rFonts w:ascii="GHEA Grapalat" w:hAnsi="GHEA Grapalat"/>
          <w:sz w:val="22"/>
          <w:lang w:val="hy-AM"/>
        </w:rPr>
        <w:t xml:space="preserve"> պետպատվերի շրջանակներում հատկացված ընդամենը գումարը կազմում է </w:t>
      </w:r>
      <w:r w:rsidR="00C51FC4" w:rsidRPr="0023238A">
        <w:rPr>
          <w:rFonts w:ascii="GHEA Grapalat" w:hAnsi="GHEA Grapalat"/>
          <w:sz w:val="22"/>
          <w:lang w:val="hy-AM"/>
        </w:rPr>
        <w:t xml:space="preserve">2,332,769.2 </w:t>
      </w:r>
      <w:r w:rsidR="005F0900" w:rsidRPr="0023238A">
        <w:rPr>
          <w:rFonts w:ascii="GHEA Grapalat" w:hAnsi="GHEA Grapalat"/>
          <w:sz w:val="22"/>
          <w:lang w:val="hy-AM"/>
        </w:rPr>
        <w:t xml:space="preserve"> հազ. դրամ, որը կազմում է ընդամենը եկամուտների</w:t>
      </w:r>
      <w:r w:rsidR="00C51FC4" w:rsidRPr="0023238A">
        <w:rPr>
          <w:rFonts w:ascii="GHEA Grapalat" w:hAnsi="GHEA Grapalat"/>
          <w:sz w:val="22"/>
          <w:lang w:val="hy-AM"/>
        </w:rPr>
        <w:t xml:space="preserve"> 80.3%</w:t>
      </w:r>
      <w:r w:rsidR="005F0900" w:rsidRPr="0023238A">
        <w:rPr>
          <w:rFonts w:ascii="GHEA Grapalat" w:hAnsi="GHEA Grapalat"/>
          <w:sz w:val="22"/>
          <w:lang w:val="hy-AM"/>
        </w:rPr>
        <w:t xml:space="preserve">: Նշված ընկերությունների կողմից վճարովի բուժօգնության ծառայությունների գումարը նշված հաշվետու ժամանակաշրջանում կազմել է </w:t>
      </w:r>
      <w:r w:rsidR="00C51FC4" w:rsidRPr="0023238A">
        <w:rPr>
          <w:rFonts w:ascii="GHEA Grapalat" w:hAnsi="GHEA Grapalat"/>
          <w:sz w:val="22"/>
          <w:lang w:val="hy-AM"/>
        </w:rPr>
        <w:t>249,324.9</w:t>
      </w:r>
      <w:r w:rsidR="005F0900" w:rsidRPr="0023238A">
        <w:rPr>
          <w:rFonts w:ascii="GHEA Grapalat" w:hAnsi="GHEA Grapalat"/>
          <w:sz w:val="22"/>
          <w:lang w:val="hy-AM"/>
        </w:rPr>
        <w:t xml:space="preserve"> հազ դրամ՝ կամ ընդամենը եկամուտների </w:t>
      </w:r>
      <w:r w:rsidR="00C51FC4" w:rsidRPr="0023238A">
        <w:rPr>
          <w:rFonts w:ascii="GHEA Grapalat" w:hAnsi="GHEA Grapalat"/>
          <w:sz w:val="22"/>
          <w:lang w:val="hy-AM"/>
        </w:rPr>
        <w:t>8.6</w:t>
      </w:r>
      <w:r w:rsidR="005F0900" w:rsidRPr="0023238A">
        <w:rPr>
          <w:rFonts w:ascii="GHEA Grapalat" w:hAnsi="GHEA Grapalat"/>
          <w:sz w:val="22"/>
          <w:lang w:val="hy-AM"/>
        </w:rPr>
        <w:t>%: Մարզպետարանի մեկ ընկերության՝ &lt;&lt;</w:t>
      </w:r>
      <w:r w:rsidR="00C51FC4" w:rsidRPr="0023238A">
        <w:rPr>
          <w:rFonts w:ascii="GHEA Grapalat" w:hAnsi="GHEA Grapalat"/>
          <w:sz w:val="22"/>
          <w:lang w:val="hy-AM"/>
        </w:rPr>
        <w:t>Նաիրի</w:t>
      </w:r>
      <w:r w:rsidR="005F0900" w:rsidRPr="0023238A">
        <w:rPr>
          <w:rFonts w:ascii="GHEA Grapalat" w:hAnsi="GHEA Grapalat"/>
          <w:sz w:val="22"/>
          <w:lang w:val="hy-AM"/>
        </w:rPr>
        <w:t xml:space="preserve"> բժշկական կենտրոն&gt;&gt; ՓԲԸ կողմից համավճարով կատարված ծառայությունների գումարը կազմել է </w:t>
      </w:r>
      <w:r w:rsidR="00C51FC4" w:rsidRPr="0023238A">
        <w:rPr>
          <w:rFonts w:ascii="GHEA Grapalat" w:hAnsi="GHEA Grapalat"/>
          <w:sz w:val="22"/>
          <w:lang w:val="hy-AM"/>
        </w:rPr>
        <w:t>2,545.0</w:t>
      </w:r>
      <w:r w:rsidR="005F0900" w:rsidRPr="0023238A">
        <w:rPr>
          <w:rFonts w:ascii="GHEA Grapalat" w:hAnsi="GHEA Grapalat"/>
          <w:sz w:val="22"/>
          <w:lang w:val="hy-AM"/>
        </w:rPr>
        <w:t xml:space="preserve"> հազ. դրամ: Կազմակեր</w:t>
      </w:r>
      <w:r w:rsidR="00C51FC4" w:rsidRPr="0023238A">
        <w:rPr>
          <w:rFonts w:ascii="GHEA Grapalat" w:hAnsi="GHEA Grapalat"/>
          <w:sz w:val="22"/>
          <w:lang w:val="hy-AM"/>
        </w:rPr>
        <w:t>պությունների աշխատակիցներին 2017</w:t>
      </w:r>
      <w:r w:rsidR="005F0900" w:rsidRPr="0023238A">
        <w:rPr>
          <w:rFonts w:ascii="GHEA Grapalat" w:hAnsi="GHEA Grapalat"/>
          <w:sz w:val="22"/>
          <w:lang w:val="hy-AM"/>
        </w:rPr>
        <w:t xml:space="preserve">թ. վճարվել է </w:t>
      </w:r>
      <w:r w:rsidR="00C51FC4" w:rsidRPr="0023238A">
        <w:rPr>
          <w:rFonts w:ascii="GHEA Grapalat" w:hAnsi="GHEA Grapalat"/>
          <w:sz w:val="22"/>
          <w:lang w:val="hy-AM"/>
        </w:rPr>
        <w:t>1,947,072.4 հազ. դրամ</w:t>
      </w:r>
      <w:r w:rsidR="0006659F" w:rsidRPr="0023238A">
        <w:rPr>
          <w:rFonts w:ascii="GHEA Grapalat" w:hAnsi="GHEA Grapalat"/>
          <w:sz w:val="22"/>
          <w:lang w:val="hy-AM"/>
        </w:rPr>
        <w:t xml:space="preserve"> աշխատավարձ</w:t>
      </w:r>
      <w:r w:rsidR="00C51FC4" w:rsidRPr="0023238A">
        <w:rPr>
          <w:rFonts w:ascii="GHEA Grapalat" w:hAnsi="GHEA Grapalat"/>
          <w:sz w:val="22"/>
          <w:lang w:val="hy-AM"/>
        </w:rPr>
        <w:t>՝ 17,988.5</w:t>
      </w:r>
      <w:r w:rsidR="005F0900" w:rsidRPr="0023238A">
        <w:rPr>
          <w:rFonts w:ascii="GHEA Grapalat" w:hAnsi="GHEA Grapalat"/>
          <w:sz w:val="22"/>
          <w:lang w:val="hy-AM"/>
        </w:rPr>
        <w:t xml:space="preserve"> հազ. դրա</w:t>
      </w:r>
      <w:r w:rsidR="00A31890" w:rsidRPr="0023238A">
        <w:rPr>
          <w:rFonts w:ascii="GHEA Grapalat" w:hAnsi="GHEA Grapalat"/>
          <w:sz w:val="22"/>
          <w:lang w:val="hy-AM"/>
        </w:rPr>
        <w:t>մ</w:t>
      </w:r>
      <w:r w:rsidR="0006659F" w:rsidRPr="0023238A">
        <w:rPr>
          <w:rFonts w:ascii="GHEA Grapalat" w:hAnsi="GHEA Grapalat"/>
          <w:sz w:val="22"/>
          <w:lang w:val="hy-AM"/>
        </w:rPr>
        <w:t>ով պակաս</w:t>
      </w:r>
      <w:r w:rsidR="00A31890" w:rsidRPr="0023238A">
        <w:rPr>
          <w:rFonts w:ascii="GHEA Grapalat" w:hAnsi="GHEA Grapalat"/>
          <w:sz w:val="22"/>
          <w:lang w:val="hy-AM"/>
        </w:rPr>
        <w:t xml:space="preserve"> </w:t>
      </w:r>
      <w:r w:rsidR="0006659F" w:rsidRPr="0023238A">
        <w:rPr>
          <w:rFonts w:ascii="GHEA Grapalat" w:hAnsi="GHEA Grapalat"/>
          <w:sz w:val="22"/>
          <w:lang w:val="hy-AM"/>
        </w:rPr>
        <w:t xml:space="preserve">2016թ-ի նկատմամբ, </w:t>
      </w:r>
      <w:r w:rsidR="00A31890" w:rsidRPr="0023238A">
        <w:rPr>
          <w:rFonts w:ascii="GHEA Grapalat" w:hAnsi="GHEA Grapalat"/>
          <w:sz w:val="22"/>
          <w:lang w:val="hy-AM"/>
        </w:rPr>
        <w:t>որը եթե համադրենք</w:t>
      </w:r>
      <w:r w:rsidR="005F0900" w:rsidRPr="0023238A">
        <w:rPr>
          <w:rFonts w:ascii="GHEA Grapalat" w:hAnsi="GHEA Grapalat"/>
          <w:sz w:val="22"/>
          <w:lang w:val="hy-AM"/>
        </w:rPr>
        <w:t xml:space="preserve"> պետությունից ստացված պետական աջակցության գումարի հետ, ապա այն կկազմի պետպատվերի </w:t>
      </w:r>
      <w:r w:rsidR="0006659F" w:rsidRPr="0023238A">
        <w:rPr>
          <w:rFonts w:ascii="GHEA Grapalat" w:hAnsi="GHEA Grapalat"/>
          <w:sz w:val="22"/>
          <w:lang w:val="hy-AM"/>
        </w:rPr>
        <w:t>83.46</w:t>
      </w:r>
      <w:r w:rsidR="005F0900" w:rsidRPr="0023238A">
        <w:rPr>
          <w:rFonts w:ascii="GHEA Grapalat" w:hAnsi="GHEA Grapalat"/>
          <w:sz w:val="22"/>
          <w:lang w:val="hy-AM"/>
        </w:rPr>
        <w:t xml:space="preserve"> %:</w:t>
      </w:r>
      <w:r w:rsidR="00D47959" w:rsidRPr="0023238A">
        <w:rPr>
          <w:rFonts w:ascii="GHEA Grapalat" w:hAnsi="GHEA Grapalat"/>
          <w:sz w:val="22"/>
          <w:lang w:val="hy-AM"/>
        </w:rPr>
        <w:t xml:space="preserve"> Նշված տեղեկատվությունն ըստ առանձին կազմակերպությունների ներկայացված է </w:t>
      </w:r>
      <w:r w:rsidR="00D47959" w:rsidRPr="0023238A">
        <w:rPr>
          <w:rFonts w:ascii="GHEA Grapalat" w:hAnsi="GHEA Grapalat"/>
          <w:b/>
          <w:sz w:val="22"/>
          <w:lang w:val="hy-AM"/>
        </w:rPr>
        <w:t>հավելված 2</w:t>
      </w:r>
      <w:r w:rsidR="0006659F" w:rsidRPr="0023238A">
        <w:rPr>
          <w:rFonts w:ascii="GHEA Grapalat" w:hAnsi="GHEA Grapalat"/>
          <w:b/>
          <w:sz w:val="22"/>
          <w:lang w:val="hy-AM"/>
        </w:rPr>
        <w:t>2</w:t>
      </w:r>
      <w:r w:rsidR="00D47959" w:rsidRPr="0023238A">
        <w:rPr>
          <w:rFonts w:ascii="GHEA Grapalat" w:hAnsi="GHEA Grapalat"/>
          <w:b/>
          <w:sz w:val="22"/>
          <w:lang w:val="hy-AM"/>
        </w:rPr>
        <w:t>.1</w:t>
      </w:r>
      <w:r w:rsidR="00D47959" w:rsidRPr="0023238A">
        <w:rPr>
          <w:rFonts w:ascii="GHEA Grapalat" w:hAnsi="GHEA Grapalat"/>
          <w:sz w:val="22"/>
          <w:lang w:val="hy-AM"/>
        </w:rPr>
        <w:t>:</w:t>
      </w:r>
      <w:r w:rsidR="00D47959" w:rsidRPr="00A85112">
        <w:rPr>
          <w:rFonts w:ascii="GHEA Grapalat" w:hAnsi="GHEA Grapalat"/>
          <w:sz w:val="22"/>
          <w:lang w:val="hy-AM"/>
        </w:rPr>
        <w:t xml:space="preserve"> </w:t>
      </w:r>
    </w:p>
    <w:p w:rsidR="005F0900" w:rsidRPr="00A85112" w:rsidRDefault="005F0900" w:rsidP="005F0900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7808E2" w:rsidRPr="00911DF9" w:rsidRDefault="007808E2" w:rsidP="00403498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EF6701" w:rsidRPr="00911DF9" w:rsidRDefault="00EF6701" w:rsidP="00403498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EF6701" w:rsidRPr="00911DF9" w:rsidRDefault="00EF6701" w:rsidP="00403498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A31890" w:rsidRPr="00FE3815" w:rsidRDefault="00A31890" w:rsidP="00403498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EF6701" w:rsidRPr="00911DF9" w:rsidRDefault="00EF6701" w:rsidP="00403498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EF6701" w:rsidRPr="00911DF9" w:rsidRDefault="00EF6701" w:rsidP="00403498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7B0A91" w:rsidRPr="0023238A" w:rsidRDefault="00472427" w:rsidP="00403498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23238A">
        <w:rPr>
          <w:rFonts w:ascii="GHEA Grapalat" w:hAnsi="GHEA Grapalat"/>
          <w:b/>
          <w:sz w:val="22"/>
          <w:u w:val="single"/>
          <w:lang w:val="hy-AM"/>
        </w:rPr>
        <w:t>23</w:t>
      </w:r>
      <w:r w:rsidR="007B0A91" w:rsidRPr="0023238A">
        <w:rPr>
          <w:rFonts w:ascii="GHEA Grapalat" w:hAnsi="GHEA Grapalat"/>
          <w:b/>
          <w:sz w:val="22"/>
          <w:u w:val="single"/>
          <w:lang w:val="hy-AM"/>
        </w:rPr>
        <w:t xml:space="preserve">.   </w:t>
      </w:r>
      <w:r w:rsidR="007B0A91" w:rsidRPr="0023238A">
        <w:rPr>
          <w:rFonts w:ascii="GHEA Grapalat" w:hAnsi="GHEA Grapalat" w:cs="Sylfaen"/>
          <w:b/>
          <w:sz w:val="22"/>
          <w:u w:val="single"/>
          <w:lang w:val="hy-AM"/>
        </w:rPr>
        <w:t>ՀՀ    Շ Ի Ր Ա Կ Ի    Մ Ա Ր Զ Պ Ե Տ Ա Ր Ա Ն</w:t>
      </w:r>
    </w:p>
    <w:p w:rsidR="007D3947" w:rsidRPr="0023238A" w:rsidRDefault="007D3947" w:rsidP="00403498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7105FE" w:rsidRPr="0023238A" w:rsidRDefault="00C3066C" w:rsidP="007B0A91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>2</w:t>
      </w:r>
      <w:r w:rsidR="00472427" w:rsidRPr="0023238A">
        <w:rPr>
          <w:rFonts w:ascii="GHEA Grapalat" w:hAnsi="GHEA Grapalat"/>
          <w:sz w:val="22"/>
          <w:lang w:val="hy-AM"/>
        </w:rPr>
        <w:t>3</w:t>
      </w:r>
      <w:r w:rsidR="00D43F87" w:rsidRPr="0023238A">
        <w:rPr>
          <w:rFonts w:ascii="GHEA Grapalat" w:hAnsi="GHEA Grapalat"/>
          <w:sz w:val="22"/>
          <w:lang w:val="hy-AM" w:eastAsia="ru-RU"/>
        </w:rPr>
        <w:t xml:space="preserve">.1 </w:t>
      </w:r>
      <w:r w:rsidR="004277BA" w:rsidRPr="0023238A">
        <w:rPr>
          <w:rFonts w:ascii="GHEA Grapalat" w:hAnsi="GHEA Grapalat"/>
          <w:sz w:val="22"/>
          <w:lang w:val="hy-AM" w:eastAsia="ru-RU"/>
        </w:rPr>
        <w:t>Մարզպետարանի ենթակայությամբ</w:t>
      </w:r>
      <w:r w:rsidR="00DC0413" w:rsidRPr="0023238A">
        <w:rPr>
          <w:rFonts w:ascii="GHEA Grapalat" w:hAnsi="GHEA Grapalat"/>
          <w:sz w:val="22"/>
          <w:lang w:val="hy-AM" w:eastAsia="ru-RU"/>
        </w:rPr>
        <w:t xml:space="preserve"> </w:t>
      </w:r>
      <w:r w:rsidR="006F2DD4" w:rsidRPr="0023238A">
        <w:rPr>
          <w:rFonts w:ascii="GHEA Grapalat" w:hAnsi="GHEA Grapalat"/>
          <w:sz w:val="22"/>
          <w:lang w:val="hy-AM" w:eastAsia="ru-RU"/>
        </w:rPr>
        <w:t>201</w:t>
      </w:r>
      <w:r w:rsidR="00406515" w:rsidRPr="0023238A">
        <w:rPr>
          <w:rFonts w:ascii="GHEA Grapalat" w:hAnsi="GHEA Grapalat"/>
          <w:sz w:val="22"/>
          <w:lang w:val="hy-AM" w:eastAsia="ru-RU"/>
        </w:rPr>
        <w:t>7</w:t>
      </w:r>
      <w:r w:rsidR="007B0A91" w:rsidRPr="0023238A">
        <w:rPr>
          <w:rFonts w:ascii="GHEA Grapalat" w:hAnsi="GHEA Grapalat"/>
          <w:sz w:val="22"/>
          <w:lang w:val="hy-AM" w:eastAsia="ru-RU"/>
        </w:rPr>
        <w:t xml:space="preserve">թ.-ի </w:t>
      </w:r>
      <w:r w:rsidR="00CF2672" w:rsidRPr="0023238A">
        <w:rPr>
          <w:rFonts w:ascii="GHEA Grapalat" w:hAnsi="GHEA Grapalat"/>
          <w:sz w:val="22"/>
          <w:lang w:val="hy-AM" w:eastAsia="ru-RU"/>
        </w:rPr>
        <w:t>տարեկան</w:t>
      </w:r>
      <w:r w:rsidR="006F2DD4" w:rsidRPr="0023238A">
        <w:rPr>
          <w:rFonts w:ascii="GHEA Grapalat" w:hAnsi="GHEA Grapalat"/>
          <w:sz w:val="22"/>
          <w:lang w:val="hy-AM" w:eastAsia="ru-RU"/>
        </w:rPr>
        <w:t xml:space="preserve"> տվ</w:t>
      </w:r>
      <w:r w:rsidR="008D56EA" w:rsidRPr="0023238A">
        <w:rPr>
          <w:rFonts w:ascii="GHEA Grapalat" w:hAnsi="GHEA Grapalat"/>
          <w:sz w:val="22"/>
          <w:lang w:val="hy-AM" w:eastAsia="ru-RU"/>
        </w:rPr>
        <w:t>յալներով</w:t>
      </w:r>
      <w:r w:rsidR="002A1921" w:rsidRPr="0023238A">
        <w:rPr>
          <w:rFonts w:ascii="GHEA Grapalat" w:hAnsi="GHEA Grapalat"/>
          <w:sz w:val="22"/>
          <w:lang w:val="hy-AM" w:eastAsia="ru-RU"/>
        </w:rPr>
        <w:t xml:space="preserve"> առկա են թվով </w:t>
      </w:r>
      <w:r w:rsidR="007105FE" w:rsidRPr="0023238A">
        <w:rPr>
          <w:rFonts w:ascii="GHEA Grapalat" w:hAnsi="GHEA Grapalat"/>
          <w:sz w:val="22"/>
          <w:lang w:val="hy-AM" w:eastAsia="ru-RU"/>
        </w:rPr>
        <w:t>2</w:t>
      </w:r>
      <w:r w:rsidR="00406515" w:rsidRPr="0023238A">
        <w:rPr>
          <w:rFonts w:ascii="GHEA Grapalat" w:hAnsi="GHEA Grapalat"/>
          <w:sz w:val="22"/>
          <w:lang w:val="hy-AM" w:eastAsia="ru-RU"/>
        </w:rPr>
        <w:t>0</w:t>
      </w:r>
      <w:r w:rsidR="002A1921" w:rsidRPr="0023238A">
        <w:rPr>
          <w:rFonts w:ascii="GHEA Grapalat" w:hAnsi="GHEA Grapalat"/>
          <w:sz w:val="22"/>
          <w:lang w:val="hy-AM" w:eastAsia="ru-RU"/>
        </w:rPr>
        <w:t xml:space="preserve"> ընկերություններ:</w:t>
      </w:r>
      <w:r w:rsidR="00A85112" w:rsidRPr="0023238A">
        <w:rPr>
          <w:rFonts w:ascii="GHEA Grapalat" w:hAnsi="GHEA Grapalat"/>
          <w:sz w:val="22"/>
          <w:lang w:val="hy-AM" w:eastAsia="ru-RU"/>
        </w:rPr>
        <w:t xml:space="preserve"> Նախորդ տարվա նկատմամբ քանակը կրճատվել է 1-ով:</w:t>
      </w:r>
      <w:r w:rsidR="00D43F87" w:rsidRPr="0023238A">
        <w:rPr>
          <w:rFonts w:ascii="GHEA Grapalat" w:hAnsi="GHEA Grapalat"/>
          <w:sz w:val="22"/>
          <w:lang w:val="hy-AM" w:eastAsia="ru-RU"/>
        </w:rPr>
        <w:t xml:space="preserve"> </w:t>
      </w:r>
      <w:r w:rsidR="00C9388F" w:rsidRPr="0023238A">
        <w:rPr>
          <w:rFonts w:ascii="GHEA Grapalat" w:hAnsi="GHEA Grapalat"/>
          <w:sz w:val="22"/>
          <w:lang w:val="hy-AM" w:eastAsia="ru-RU"/>
        </w:rPr>
        <w:t>ՀՀ կառավարության 2017 թվականի մայիսի 25-ի թիվ 573-Ա որոշման համաձայն «Սամարիթեր վերականգնողական կենտրոն» փակ բաժնետիրական ընկերությունը միացման ձևով վերակազմակերպվել է «Գյումրու բժշկական կենտրոն» փակ բաժնետիրական ընկերության հետ:</w:t>
      </w:r>
      <w:r w:rsidR="00D43F87" w:rsidRPr="0023238A">
        <w:rPr>
          <w:rFonts w:ascii="GHEA Grapalat" w:hAnsi="GHEA Grapalat"/>
          <w:sz w:val="22"/>
          <w:lang w:val="hy-AM"/>
        </w:rPr>
        <w:t xml:space="preserve"> </w:t>
      </w:r>
      <w:r w:rsidR="007B0A91" w:rsidRPr="0023238A">
        <w:rPr>
          <w:rFonts w:ascii="GHEA Grapalat" w:hAnsi="GHEA Grapalat"/>
          <w:sz w:val="22"/>
          <w:lang w:val="hy-AM"/>
        </w:rPr>
        <w:t xml:space="preserve"> </w:t>
      </w:r>
    </w:p>
    <w:p w:rsidR="007B0A91" w:rsidRPr="0023238A" w:rsidRDefault="00C3066C" w:rsidP="007B0A91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>2</w:t>
      </w:r>
      <w:r w:rsidR="00472427" w:rsidRPr="0023238A">
        <w:rPr>
          <w:rFonts w:ascii="GHEA Grapalat" w:hAnsi="GHEA Grapalat"/>
          <w:sz w:val="22"/>
          <w:lang w:val="hy-AM"/>
        </w:rPr>
        <w:t>3</w:t>
      </w:r>
      <w:r w:rsidR="007B0A91" w:rsidRPr="0023238A">
        <w:rPr>
          <w:rFonts w:ascii="GHEA Grapalat" w:hAnsi="GHEA Grapalat"/>
          <w:sz w:val="22"/>
          <w:lang w:val="hy-AM"/>
        </w:rPr>
        <w:t xml:space="preserve">.2 </w:t>
      </w:r>
      <w:r w:rsidR="007105FE" w:rsidRPr="0023238A">
        <w:rPr>
          <w:rFonts w:ascii="GHEA Grapalat" w:hAnsi="GHEA Grapalat"/>
          <w:sz w:val="22"/>
          <w:lang w:val="hy-AM"/>
        </w:rPr>
        <w:t>Ը</w:t>
      </w:r>
      <w:r w:rsidR="00B845FA" w:rsidRPr="0023238A">
        <w:rPr>
          <w:rFonts w:ascii="GHEA Grapalat" w:hAnsi="GHEA Grapalat"/>
          <w:sz w:val="22"/>
          <w:lang w:val="hy-AM"/>
        </w:rPr>
        <w:t>նկերություններում աշխատողների</w:t>
      </w:r>
      <w:r w:rsidR="007B0A91" w:rsidRPr="0023238A">
        <w:rPr>
          <w:rFonts w:ascii="GHEA Grapalat" w:hAnsi="GHEA Grapalat"/>
          <w:sz w:val="22"/>
          <w:lang w:val="hy-AM"/>
        </w:rPr>
        <w:t xml:space="preserve"> ընդհանուր թիվը</w:t>
      </w:r>
      <w:r w:rsidR="00173CDC" w:rsidRPr="0023238A">
        <w:rPr>
          <w:rFonts w:ascii="GHEA Grapalat" w:hAnsi="GHEA Grapalat"/>
          <w:sz w:val="22"/>
          <w:lang w:val="hy-AM"/>
        </w:rPr>
        <w:t xml:space="preserve"> </w:t>
      </w:r>
      <w:r w:rsidR="006F2DD4" w:rsidRPr="0023238A">
        <w:rPr>
          <w:rFonts w:ascii="GHEA Grapalat" w:hAnsi="GHEA Grapalat"/>
          <w:sz w:val="22"/>
          <w:lang w:val="hy-AM"/>
        </w:rPr>
        <w:t>հաշվետու ժամանակաշրջանում</w:t>
      </w:r>
      <w:r w:rsidR="007B0A91" w:rsidRPr="0023238A">
        <w:rPr>
          <w:rFonts w:ascii="GHEA Grapalat" w:hAnsi="GHEA Grapalat"/>
          <w:sz w:val="22"/>
          <w:lang w:val="hy-AM"/>
        </w:rPr>
        <w:t xml:space="preserve"> կազմում է</w:t>
      </w:r>
      <w:r w:rsidR="00D43F87" w:rsidRPr="0023238A">
        <w:rPr>
          <w:rFonts w:ascii="GHEA Grapalat" w:hAnsi="GHEA Grapalat"/>
          <w:sz w:val="22"/>
          <w:lang w:val="hy-AM"/>
        </w:rPr>
        <w:t xml:space="preserve"> </w:t>
      </w:r>
      <w:r w:rsidR="00C87739" w:rsidRPr="0023238A">
        <w:rPr>
          <w:rFonts w:ascii="GHEA Grapalat" w:hAnsi="GHEA Grapalat"/>
          <w:sz w:val="22"/>
          <w:lang w:val="hy-AM"/>
        </w:rPr>
        <w:t>2</w:t>
      </w:r>
      <w:r w:rsidR="00D72FB1" w:rsidRPr="0023238A">
        <w:rPr>
          <w:rFonts w:ascii="GHEA Grapalat" w:hAnsi="GHEA Grapalat"/>
          <w:sz w:val="22"/>
          <w:lang w:val="hy-AM"/>
        </w:rPr>
        <w:t xml:space="preserve"> </w:t>
      </w:r>
      <w:r w:rsidR="006A0A39" w:rsidRPr="0023238A">
        <w:rPr>
          <w:rFonts w:ascii="GHEA Grapalat" w:hAnsi="GHEA Grapalat"/>
          <w:sz w:val="22"/>
          <w:lang w:val="hy-AM"/>
        </w:rPr>
        <w:t>1</w:t>
      </w:r>
      <w:r w:rsidR="00877293" w:rsidRPr="0023238A">
        <w:rPr>
          <w:rFonts w:ascii="GHEA Grapalat" w:hAnsi="GHEA Grapalat"/>
          <w:sz w:val="22"/>
          <w:lang w:val="hy-AM"/>
        </w:rPr>
        <w:t>00</w:t>
      </w:r>
      <w:r w:rsidR="00C87739" w:rsidRPr="0023238A">
        <w:rPr>
          <w:rFonts w:ascii="GHEA Grapalat" w:hAnsi="GHEA Grapalat"/>
          <w:sz w:val="22"/>
          <w:lang w:val="hy-AM"/>
        </w:rPr>
        <w:t xml:space="preserve"> </w:t>
      </w:r>
      <w:r w:rsidR="007B0A91" w:rsidRPr="0023238A">
        <w:rPr>
          <w:rFonts w:ascii="GHEA Grapalat" w:hAnsi="GHEA Grapalat"/>
          <w:sz w:val="22"/>
          <w:lang w:val="hy-AM"/>
        </w:rPr>
        <w:t>աշխատող</w:t>
      </w:r>
      <w:r w:rsidR="007105FE" w:rsidRPr="0023238A">
        <w:rPr>
          <w:rFonts w:ascii="GHEA Grapalat" w:hAnsi="GHEA Grapalat"/>
          <w:sz w:val="22"/>
          <w:lang w:val="hy-AM"/>
        </w:rPr>
        <w:t xml:space="preserve">՝ նախորդ տարվա նկատմամբ </w:t>
      </w:r>
      <w:r w:rsidR="00E344D2" w:rsidRPr="0023238A">
        <w:rPr>
          <w:rFonts w:ascii="GHEA Grapalat" w:hAnsi="GHEA Grapalat"/>
          <w:sz w:val="22"/>
          <w:lang w:val="hy-AM"/>
        </w:rPr>
        <w:t xml:space="preserve">քանակը </w:t>
      </w:r>
      <w:r w:rsidR="00877293" w:rsidRPr="0023238A">
        <w:rPr>
          <w:rFonts w:ascii="GHEA Grapalat" w:hAnsi="GHEA Grapalat"/>
          <w:sz w:val="22"/>
          <w:lang w:val="hy-AM"/>
        </w:rPr>
        <w:t>նվազե</w:t>
      </w:r>
      <w:r w:rsidR="007105FE" w:rsidRPr="0023238A">
        <w:rPr>
          <w:rFonts w:ascii="GHEA Grapalat" w:hAnsi="GHEA Grapalat"/>
          <w:sz w:val="22"/>
          <w:lang w:val="hy-AM"/>
        </w:rPr>
        <w:t xml:space="preserve">լ է </w:t>
      </w:r>
      <w:r w:rsidR="00877293" w:rsidRPr="0023238A">
        <w:rPr>
          <w:rFonts w:ascii="GHEA Grapalat" w:hAnsi="GHEA Grapalat"/>
          <w:sz w:val="22"/>
          <w:lang w:val="hy-AM"/>
        </w:rPr>
        <w:t>71-ով</w:t>
      </w:r>
      <w:r w:rsidR="00C87739" w:rsidRPr="0023238A">
        <w:rPr>
          <w:rFonts w:ascii="GHEA Grapalat" w:hAnsi="GHEA Grapalat"/>
          <w:sz w:val="22"/>
          <w:lang w:val="hy-AM"/>
        </w:rPr>
        <w:t>:</w:t>
      </w:r>
    </w:p>
    <w:p w:rsidR="007B0A91" w:rsidRPr="0023238A" w:rsidRDefault="00C3066C" w:rsidP="007B0A91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lastRenderedPageBreak/>
        <w:t>2</w:t>
      </w:r>
      <w:r w:rsidR="00472427" w:rsidRPr="0023238A">
        <w:rPr>
          <w:rFonts w:ascii="GHEA Grapalat" w:hAnsi="GHEA Grapalat"/>
          <w:sz w:val="22"/>
          <w:lang w:val="hy-AM"/>
        </w:rPr>
        <w:t>3</w:t>
      </w:r>
      <w:r w:rsidR="007B0A91" w:rsidRPr="0023238A">
        <w:rPr>
          <w:rFonts w:ascii="GHEA Grapalat" w:hAnsi="GHEA Grapalat"/>
          <w:sz w:val="22"/>
          <w:lang w:val="hy-AM"/>
        </w:rPr>
        <w:t xml:space="preserve">.3 </w:t>
      </w:r>
      <w:r w:rsidR="007B0A91" w:rsidRPr="0023238A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7B0A91" w:rsidRPr="0023238A">
        <w:rPr>
          <w:rFonts w:ascii="GHEA Grapalat" w:hAnsi="GHEA Grapalat"/>
          <w:sz w:val="22"/>
          <w:lang w:val="hy-AM"/>
        </w:rPr>
        <w:t xml:space="preserve"> </w:t>
      </w:r>
      <w:r w:rsidR="007B0A91" w:rsidRPr="0023238A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F849E5" w:rsidRPr="0023238A" w:rsidRDefault="00F849E5" w:rsidP="00F849E5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ab/>
      </w:r>
      <w:r w:rsidRPr="0023238A">
        <w:rPr>
          <w:rFonts w:ascii="GHEA Grapalat" w:hAnsi="GHEA Grapalat"/>
          <w:sz w:val="22"/>
          <w:lang w:val="hy-AM"/>
        </w:rPr>
        <w:tab/>
      </w:r>
      <w:r w:rsidRPr="0023238A">
        <w:rPr>
          <w:rFonts w:ascii="GHEA Grapalat" w:hAnsi="GHEA Grapalat"/>
          <w:i/>
          <w:iCs/>
          <w:sz w:val="22"/>
          <w:lang w:val="hy-AM"/>
        </w:rPr>
        <w:t xml:space="preserve">  </w:t>
      </w:r>
    </w:p>
    <w:p w:rsidR="00877293" w:rsidRPr="0023238A" w:rsidRDefault="00877293" w:rsidP="00877293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23238A">
        <w:rPr>
          <w:rFonts w:ascii="GHEA Grapalat" w:hAnsi="GHEA Grapalat"/>
          <w:i/>
          <w:iCs/>
          <w:sz w:val="22"/>
          <w:lang w:val="hy-AM"/>
        </w:rPr>
        <w:t xml:space="preserve"> </w:t>
      </w:r>
      <w:r w:rsidRPr="0023238A">
        <w:rPr>
          <w:rFonts w:ascii="GHEA Grapalat" w:hAnsi="GHEA Grapalat"/>
          <w:i/>
          <w:iCs/>
          <w:sz w:val="22"/>
        </w:rPr>
        <w:t>/</w:t>
      </w:r>
      <w:r w:rsidRPr="0023238A">
        <w:rPr>
          <w:rFonts w:ascii="GHEA Grapalat" w:hAnsi="GHEA Grapalat" w:cs="Sylfaen"/>
          <w:i/>
          <w:iCs/>
          <w:sz w:val="22"/>
        </w:rPr>
        <w:t>հազ. դրամ/</w:t>
      </w:r>
      <w:r w:rsidRPr="0023238A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877293" w:rsidRPr="0023238A" w:rsidTr="00165E58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23238A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23238A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23238A">
              <w:rPr>
                <w:rFonts w:ascii="GHEA Grapalat" w:hAnsi="GHEA Grapalat"/>
                <w:bCs/>
                <w:sz w:val="22"/>
              </w:rPr>
              <w:t>201</w:t>
            </w:r>
            <w:r w:rsidRPr="0023238A">
              <w:rPr>
                <w:rFonts w:ascii="GHEA Grapalat" w:hAnsi="GHEA Grapalat"/>
                <w:bCs/>
                <w:sz w:val="22"/>
                <w:lang w:val="ru-RU"/>
              </w:rPr>
              <w:t>7</w:t>
            </w:r>
            <w:r w:rsidRPr="0023238A">
              <w:rPr>
                <w:rFonts w:ascii="GHEA Grapalat" w:hAnsi="GHEA Grapalat" w:cs="Sylfaen"/>
                <w:bCs/>
                <w:sz w:val="22"/>
              </w:rPr>
              <w:t>թ</w:t>
            </w:r>
            <w:r w:rsidRPr="0023238A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23238A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877293" w:rsidRPr="0023238A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5</w:t>
            </w:r>
            <w:r w:rsidR="006D15F0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</w:rPr>
              <w:t>902</w:t>
            </w:r>
            <w:r w:rsidR="006D15F0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</w:rPr>
              <w:t>181.5</w:t>
            </w:r>
          </w:p>
        </w:tc>
      </w:tr>
      <w:tr w:rsidR="00877293" w:rsidRPr="0023238A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Աշխատել են շահույթով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</w:rPr>
              <w:t>1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8</w:t>
            </w:r>
          </w:p>
        </w:tc>
      </w:tr>
      <w:tr w:rsidR="00877293" w:rsidRPr="0023238A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Աշ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23238A">
              <w:rPr>
                <w:rFonts w:ascii="GHEA Grapalat" w:hAnsi="GHEA Grapalat" w:cs="Sylfaen"/>
                <w:sz w:val="22"/>
              </w:rPr>
              <w:t>ատել են վնասով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</w:t>
            </w:r>
          </w:p>
        </w:tc>
      </w:tr>
      <w:tr w:rsidR="00877293" w:rsidRPr="0023238A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Շահույթ/վնաս/ չեն ձևավորել /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Pr="0023238A">
              <w:rPr>
                <w:rFonts w:ascii="GHEA Grapalat" w:hAnsi="GHEA Grapalat" w:cs="Sylfaen"/>
                <w:sz w:val="22"/>
              </w:rPr>
              <w:t>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  <w:tr w:rsidR="00877293" w:rsidRPr="0023238A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23238A" w:rsidRDefault="00877293" w:rsidP="00165E58">
            <w:pPr>
              <w:pStyle w:val="BodyTex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22</w:t>
            </w:r>
            <w:r w:rsidR="006D15F0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</w:rPr>
              <w:t>345.8</w:t>
            </w:r>
          </w:p>
        </w:tc>
      </w:tr>
      <w:tr w:rsidR="00877293" w:rsidRPr="0023238A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23238A" w:rsidRDefault="00877293" w:rsidP="00165E58">
            <w:pPr>
              <w:pStyle w:val="BodyTex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23238A" w:rsidRDefault="00877293" w:rsidP="00165E58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77293" w:rsidRPr="0023238A" w:rsidRDefault="00877293" w:rsidP="00165E58">
            <w:pPr>
              <w:pStyle w:val="BodyTex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78</w:t>
            </w:r>
            <w:r w:rsidR="006D15F0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</w:rPr>
              <w:t>928</w:t>
            </w:r>
          </w:p>
        </w:tc>
      </w:tr>
      <w:tr w:rsidR="00877293" w:rsidRPr="0023238A" w:rsidTr="00165E58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7.</w:t>
            </w:r>
          </w:p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Եկամուտների ընդամենը ծավալը` այդ թվում*</w:t>
            </w:r>
          </w:p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77293" w:rsidRPr="0023238A" w:rsidRDefault="00877293" w:rsidP="00165E5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4</w:t>
            </w:r>
            <w:r w:rsidR="007C7553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</w:rPr>
              <w:t>778</w:t>
            </w:r>
            <w:r w:rsidR="007C7553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</w:rPr>
              <w:t>344.7</w:t>
            </w:r>
          </w:p>
          <w:p w:rsidR="00877293" w:rsidRPr="0023238A" w:rsidRDefault="00877293" w:rsidP="00165E5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3</w:t>
            </w:r>
            <w:r w:rsidR="006D15F0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</w:rPr>
              <w:t>890</w:t>
            </w:r>
            <w:r w:rsidR="006D15F0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</w:rPr>
              <w:t>915.4</w:t>
            </w:r>
          </w:p>
        </w:tc>
      </w:tr>
      <w:tr w:rsidR="00877293" w:rsidRPr="0023238A" w:rsidTr="00165E58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8.</w:t>
            </w:r>
          </w:p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77293" w:rsidRPr="0023238A" w:rsidRDefault="00877293" w:rsidP="00165E5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4</w:t>
            </w:r>
            <w:r w:rsidR="006D15F0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</w:rPr>
              <w:t>783</w:t>
            </w:r>
            <w:r w:rsidR="006D15F0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</w:rPr>
              <w:t>009.1</w:t>
            </w:r>
          </w:p>
          <w:p w:rsidR="00877293" w:rsidRPr="0023238A" w:rsidRDefault="00877293" w:rsidP="00165E5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4</w:t>
            </w:r>
            <w:r w:rsidR="006D15F0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</w:rPr>
              <w:t>222</w:t>
            </w:r>
            <w:r w:rsidR="006D15F0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</w:rPr>
              <w:t>881.8</w:t>
            </w:r>
          </w:p>
        </w:tc>
      </w:tr>
      <w:tr w:rsidR="00877293" w:rsidRPr="0023238A" w:rsidTr="00165E58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9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9.1</w:t>
            </w:r>
          </w:p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</w:rPr>
              <w:t>9.2</w:t>
            </w:r>
          </w:p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Ընթացիկ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ընդամենը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23238A">
              <w:rPr>
                <w:rFonts w:ascii="GHEA Grapalat" w:hAnsi="GHEA Grapalat" w:cs="Sylfaen"/>
                <w:sz w:val="22"/>
              </w:rPr>
              <w:t>այդ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թվում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կրեդիտորական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պարտքեր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գնումների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գծով</w:t>
            </w:r>
          </w:p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77293" w:rsidRPr="0023238A" w:rsidRDefault="00877293" w:rsidP="00165E5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458</w:t>
            </w:r>
            <w:r w:rsidR="006D15F0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</w:rPr>
              <w:t>498.3</w:t>
            </w:r>
          </w:p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218</w:t>
            </w:r>
            <w:r w:rsidR="006D15F0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</w:rPr>
              <w:t>548.6</w:t>
            </w:r>
          </w:p>
          <w:p w:rsidR="00877293" w:rsidRPr="0023238A" w:rsidRDefault="00877293" w:rsidP="00165E5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65</w:t>
            </w:r>
            <w:r w:rsidR="006D15F0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</w:rPr>
              <w:t>657.3</w:t>
            </w:r>
          </w:p>
          <w:p w:rsidR="00877293" w:rsidRPr="0023238A" w:rsidRDefault="00877293" w:rsidP="00165E58">
            <w:pPr>
              <w:jc w:val="center"/>
              <w:rPr>
                <w:rFonts w:ascii="GHEA Grapalat" w:hAnsi="GHEA Grapalat"/>
                <w:sz w:val="22"/>
                <w:lang w:val="en-US" w:eastAsia="en-US"/>
              </w:rPr>
            </w:pPr>
            <w:r w:rsidRPr="0023238A">
              <w:rPr>
                <w:rFonts w:ascii="GHEA Grapalat" w:hAnsi="GHEA Grapalat"/>
                <w:sz w:val="22"/>
                <w:lang w:val="en-US" w:eastAsia="en-US"/>
              </w:rPr>
              <w:t>73</w:t>
            </w:r>
            <w:r w:rsidR="006D15F0" w:rsidRPr="0023238A">
              <w:rPr>
                <w:rFonts w:ascii="GHEA Grapalat" w:hAnsi="GHEA Grapalat"/>
                <w:sz w:val="22"/>
                <w:lang w:val="en-US" w:eastAsia="en-US"/>
              </w:rPr>
              <w:t>,</w:t>
            </w:r>
            <w:r w:rsidRPr="0023238A">
              <w:rPr>
                <w:rFonts w:ascii="GHEA Grapalat" w:hAnsi="GHEA Grapalat"/>
                <w:sz w:val="22"/>
                <w:lang w:val="en-US" w:eastAsia="en-US"/>
              </w:rPr>
              <w:t>666.5</w:t>
            </w:r>
          </w:p>
          <w:p w:rsidR="00877293" w:rsidRPr="0023238A" w:rsidRDefault="00877293" w:rsidP="00165E5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877293" w:rsidRPr="0023238A" w:rsidTr="00165E58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10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10.1</w:t>
            </w:r>
          </w:p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10.2</w:t>
            </w:r>
          </w:p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Ընթացիկ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ակտիվներ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ընդամենը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23238A">
              <w:rPr>
                <w:rFonts w:ascii="GHEA Grapalat" w:hAnsi="GHEA Grapalat" w:cs="Sylfaen"/>
                <w:sz w:val="22"/>
              </w:rPr>
              <w:t>այդ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թվում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դեբիտորակն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23238A">
              <w:rPr>
                <w:rFonts w:ascii="GHEA Grapalat" w:hAnsi="GHEA Grapalat" w:cs="Sylfaen"/>
                <w:sz w:val="22"/>
              </w:rPr>
              <w:t>պարտքեր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վաճառքի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գծով</w:t>
            </w:r>
          </w:p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դրամական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միջոցներ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և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դրանց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77293" w:rsidRPr="0023238A" w:rsidRDefault="007C755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557</w:t>
            </w:r>
            <w:r w:rsidR="006D15F0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</w:rPr>
              <w:t>667.8</w:t>
            </w:r>
          </w:p>
          <w:p w:rsidR="00877293" w:rsidRPr="0023238A" w:rsidRDefault="007C755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208</w:t>
            </w:r>
            <w:r w:rsidR="006D15F0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</w:rPr>
              <w:t>903.3</w:t>
            </w:r>
          </w:p>
          <w:p w:rsidR="00877293" w:rsidRPr="0023238A" w:rsidRDefault="007C755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62</w:t>
            </w:r>
            <w:r w:rsidR="006D15F0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</w:rPr>
              <w:t>554.7</w:t>
            </w:r>
          </w:p>
        </w:tc>
      </w:tr>
      <w:tr w:rsidR="00877293" w:rsidRPr="0023238A" w:rsidTr="00165E58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11</w:t>
            </w:r>
          </w:p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11.1</w:t>
            </w:r>
          </w:p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Ընդամենը ոչ ընթացիկ պարտավորություններ, այդ թվում՝</w:t>
            </w:r>
          </w:p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երկարաժմկետ բանկային վարկեր և փոխառություններ</w:t>
            </w:r>
          </w:p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ակտիվներին վերաբերվող շնորհներ</w:t>
            </w:r>
          </w:p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77293" w:rsidRPr="0023238A" w:rsidRDefault="007C605A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620,056.0</w:t>
            </w:r>
          </w:p>
          <w:p w:rsidR="00877293" w:rsidRPr="0023238A" w:rsidRDefault="007C755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85</w:t>
            </w:r>
            <w:r w:rsidR="006D15F0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</w:rPr>
              <w:t>379.0</w:t>
            </w:r>
          </w:p>
          <w:p w:rsidR="00877293" w:rsidRPr="0023238A" w:rsidRDefault="007C755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534</w:t>
            </w:r>
            <w:r w:rsidR="006D15F0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</w:rPr>
              <w:t>677.3</w:t>
            </w:r>
          </w:p>
        </w:tc>
      </w:tr>
      <w:tr w:rsidR="00877293" w:rsidRPr="0023238A" w:rsidTr="00165E58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2</w:t>
            </w:r>
            <w:r w:rsidRPr="0023238A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23238A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77293" w:rsidRPr="0023238A" w:rsidRDefault="007C755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3,890,915.4</w:t>
            </w:r>
          </w:p>
        </w:tc>
      </w:tr>
    </w:tbl>
    <w:p w:rsidR="00877293" w:rsidRPr="0023238A" w:rsidRDefault="00877293" w:rsidP="00F849E5">
      <w:pPr>
        <w:pStyle w:val="BodyTextIndent"/>
        <w:tabs>
          <w:tab w:val="num" w:pos="-5220"/>
        </w:tabs>
        <w:jc w:val="right"/>
        <w:rPr>
          <w:rFonts w:ascii="GHEA Grapalat" w:hAnsi="GHEA Grapalat"/>
          <w:i/>
          <w:iCs/>
          <w:sz w:val="22"/>
        </w:rPr>
      </w:pPr>
    </w:p>
    <w:p w:rsidR="007B0A91" w:rsidRPr="0023238A" w:rsidRDefault="00C3066C" w:rsidP="007B0A91">
      <w:pPr>
        <w:pStyle w:val="BodyTextIndent"/>
        <w:rPr>
          <w:rFonts w:ascii="GHEA Grapalat" w:hAnsi="GHEA Grapalat"/>
          <w:sz w:val="22"/>
        </w:rPr>
      </w:pPr>
      <w:r w:rsidRPr="0023238A">
        <w:rPr>
          <w:rFonts w:ascii="GHEA Grapalat" w:hAnsi="GHEA Grapalat"/>
          <w:sz w:val="22"/>
        </w:rPr>
        <w:lastRenderedPageBreak/>
        <w:t>2</w:t>
      </w:r>
      <w:r w:rsidR="00472427" w:rsidRPr="0023238A">
        <w:rPr>
          <w:rFonts w:ascii="GHEA Grapalat" w:hAnsi="GHEA Grapalat"/>
          <w:sz w:val="22"/>
        </w:rPr>
        <w:t>3</w:t>
      </w:r>
      <w:r w:rsidR="007B0A91" w:rsidRPr="0023238A">
        <w:rPr>
          <w:rFonts w:ascii="GHEA Grapalat" w:hAnsi="GHEA Grapalat"/>
          <w:sz w:val="22"/>
        </w:rPr>
        <w:t>.</w:t>
      </w:r>
      <w:r w:rsidR="00633576" w:rsidRPr="0023238A">
        <w:rPr>
          <w:rFonts w:ascii="GHEA Grapalat" w:hAnsi="GHEA Grapalat"/>
          <w:sz w:val="22"/>
        </w:rPr>
        <w:t>4</w:t>
      </w:r>
      <w:r w:rsidR="007B0A91" w:rsidRPr="0023238A">
        <w:rPr>
          <w:rFonts w:ascii="GHEA Grapalat" w:hAnsi="GHEA Grapalat"/>
          <w:sz w:val="22"/>
        </w:rPr>
        <w:t xml:space="preserve"> </w:t>
      </w:r>
      <w:r w:rsidR="007B0A91" w:rsidRPr="0023238A">
        <w:rPr>
          <w:rFonts w:ascii="GHEA Grapalat" w:hAnsi="GHEA Grapalat" w:cs="Sylfaen"/>
          <w:sz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7B0A91" w:rsidRPr="0023238A">
        <w:rPr>
          <w:rFonts w:ascii="GHEA Grapalat" w:hAnsi="GHEA Grapalat"/>
          <w:sz w:val="22"/>
        </w:rPr>
        <w:tab/>
        <w:t xml:space="preserve"> </w:t>
      </w:r>
    </w:p>
    <w:p w:rsidR="007B0A91" w:rsidRPr="0023238A" w:rsidRDefault="007B0A91" w:rsidP="007B0A91">
      <w:pPr>
        <w:jc w:val="right"/>
        <w:rPr>
          <w:rFonts w:ascii="GHEA Grapalat" w:hAnsi="GHEA Grapalat"/>
          <w:sz w:val="22"/>
          <w:lang w:val="en-US"/>
        </w:rPr>
      </w:pPr>
      <w:r w:rsidRPr="0023238A">
        <w:rPr>
          <w:rFonts w:ascii="GHEA Grapalat" w:hAnsi="GHEA Grapalat"/>
          <w:sz w:val="22"/>
        </w:rPr>
        <w:t>201</w:t>
      </w:r>
      <w:r w:rsidR="00CE1E3C" w:rsidRPr="0023238A">
        <w:rPr>
          <w:rFonts w:ascii="GHEA Grapalat" w:hAnsi="GHEA Grapalat"/>
          <w:sz w:val="22"/>
          <w:lang w:val="en-US"/>
        </w:rPr>
        <w:t>7</w:t>
      </w:r>
      <w:r w:rsidRPr="0023238A">
        <w:rPr>
          <w:rFonts w:ascii="GHEA Grapalat" w:hAnsi="GHEA Grapalat" w:cs="Sylfaen"/>
          <w:sz w:val="22"/>
        </w:rPr>
        <w:t xml:space="preserve">թ. </w:t>
      </w:r>
      <w:r w:rsidR="00EE50FC" w:rsidRPr="0023238A">
        <w:rPr>
          <w:rFonts w:ascii="GHEA Grapalat" w:hAnsi="GHEA Grapalat" w:cs="Sylfaen"/>
          <w:sz w:val="22"/>
          <w:lang w:val="en-US"/>
        </w:rPr>
        <w:t>տարեկան</w:t>
      </w:r>
    </w:p>
    <w:p w:rsidR="007B0A91" w:rsidRPr="0023238A" w:rsidRDefault="007B0A91" w:rsidP="007B0A91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7B0A91" w:rsidRPr="0023238A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7B0A91" w:rsidRPr="0023238A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B0A91" w:rsidRPr="0023238A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B0A91" w:rsidRPr="0023238A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23238A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7B0A91" w:rsidRPr="0023238A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B0A91" w:rsidRPr="0023238A" w:rsidRDefault="007B0A91" w:rsidP="003F2690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0A91" w:rsidRPr="0023238A" w:rsidRDefault="007B0A91" w:rsidP="003F2690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7B0A91" w:rsidRPr="0023238A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23238A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7B0A91" w:rsidRPr="0023238A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7B0A91" w:rsidRPr="0023238A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B0A91" w:rsidRPr="0023238A" w:rsidRDefault="007B0A91" w:rsidP="003F2690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0A91" w:rsidRPr="0023238A" w:rsidRDefault="007B0A91" w:rsidP="003F2690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B0A91" w:rsidRPr="0023238A" w:rsidRDefault="007B0A91" w:rsidP="003F2690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B0A91" w:rsidRPr="0023238A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|</w:t>
            </w:r>
            <w:r w:rsidRPr="0023238A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B0A91" w:rsidRPr="0023238A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7B0A91" w:rsidRPr="0023238A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7B0A91" w:rsidRPr="0023238A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0A91" w:rsidRPr="0023238A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7B0A91" w:rsidRPr="0023238A" w:rsidRDefault="00CE1E3C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7B0A91" w:rsidRPr="0023238A" w:rsidRDefault="00CE1E3C" w:rsidP="00EE50F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11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B0A91" w:rsidRPr="0023238A" w:rsidRDefault="00CE1E3C" w:rsidP="000E047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5</w:t>
            </w:r>
          </w:p>
        </w:tc>
      </w:tr>
      <w:tr w:rsidR="007B0A91" w:rsidRPr="0023238A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7B0A91" w:rsidRPr="0023238A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0A91" w:rsidRPr="0023238A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7B0A91" w:rsidRPr="0023238A" w:rsidRDefault="00CE1E3C" w:rsidP="00C01CD8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</w:rPr>
              <w:t>8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7B0A91" w:rsidRPr="0023238A" w:rsidRDefault="007034F1" w:rsidP="00CE1E3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</w:rPr>
              <w:t>1</w:t>
            </w:r>
            <w:r w:rsidR="00CE1E3C" w:rsidRPr="0023238A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B0A91" w:rsidRPr="0023238A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7B0A91" w:rsidRPr="0023238A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7B0A91" w:rsidRPr="0023238A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0A91" w:rsidRPr="0023238A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7B0A91" w:rsidRPr="0023238A" w:rsidRDefault="007034F1" w:rsidP="00CE1E3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</w:rPr>
              <w:t>1</w:t>
            </w:r>
            <w:r w:rsidR="00CE1E3C" w:rsidRPr="0023238A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7B0A91" w:rsidRPr="0023238A" w:rsidRDefault="00CE1E3C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B0A91" w:rsidRPr="0023238A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7B0A91" w:rsidRPr="0023238A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7B0A91" w:rsidRPr="0023238A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0A91" w:rsidRPr="0023238A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7B0A91" w:rsidRPr="0023238A" w:rsidRDefault="007034F1" w:rsidP="00444A5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</w:t>
            </w:r>
            <w:r w:rsidR="00444A55" w:rsidRPr="0023238A">
              <w:rPr>
                <w:rFonts w:ascii="GHEA Grapalat" w:hAnsi="GHEA Grapalat"/>
                <w:sz w:val="22"/>
              </w:rPr>
              <w:t>8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7B0A91" w:rsidRPr="0023238A" w:rsidRDefault="007034F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B0A91" w:rsidRPr="0023238A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7B0A91" w:rsidRPr="0023238A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7B0A91" w:rsidRPr="0023238A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0A91" w:rsidRPr="0023238A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7B0A91" w:rsidRPr="0023238A" w:rsidRDefault="007034F1" w:rsidP="00444A5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</w:t>
            </w:r>
            <w:r w:rsidR="00444A55" w:rsidRPr="0023238A">
              <w:rPr>
                <w:rFonts w:ascii="GHEA Grapalat" w:hAnsi="GHEA Grapalat"/>
                <w:sz w:val="22"/>
              </w:rPr>
              <w:t>8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7B0A91" w:rsidRPr="0023238A" w:rsidRDefault="007034F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B0A91" w:rsidRPr="0023238A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7B0A91" w:rsidRPr="0023238A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B0A91" w:rsidRPr="0023238A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0A91" w:rsidRPr="0023238A" w:rsidRDefault="00423BC7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B0A91" w:rsidRPr="0023238A" w:rsidRDefault="007034F1" w:rsidP="00C01CD8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</w:rPr>
              <w:t>18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7B0A91" w:rsidRPr="0023238A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0A91" w:rsidRPr="0023238A" w:rsidRDefault="00444A55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</w:t>
            </w:r>
          </w:p>
        </w:tc>
      </w:tr>
    </w:tbl>
    <w:p w:rsidR="007B0A91" w:rsidRPr="0023238A" w:rsidRDefault="007B0A91" w:rsidP="007B0A91">
      <w:pPr>
        <w:jc w:val="center"/>
        <w:rPr>
          <w:rFonts w:ascii="GHEA Grapalat" w:hAnsi="GHEA Grapalat"/>
          <w:b/>
          <w:sz w:val="22"/>
          <w:u w:val="single"/>
        </w:rPr>
      </w:pPr>
    </w:p>
    <w:p w:rsidR="006F59B1" w:rsidRPr="0023238A" w:rsidRDefault="00C3066C" w:rsidP="00AB034F">
      <w:pPr>
        <w:spacing w:line="360" w:lineRule="auto"/>
        <w:jc w:val="both"/>
        <w:rPr>
          <w:rFonts w:ascii="GHEA Grapalat" w:hAnsi="GHEA Grapalat"/>
          <w:sz w:val="22"/>
        </w:rPr>
      </w:pPr>
      <w:r w:rsidRPr="0023238A">
        <w:rPr>
          <w:rFonts w:ascii="GHEA Grapalat" w:hAnsi="GHEA Grapalat"/>
          <w:sz w:val="22"/>
        </w:rPr>
        <w:t>2</w:t>
      </w:r>
      <w:r w:rsidR="00472427" w:rsidRPr="0023238A">
        <w:rPr>
          <w:rFonts w:ascii="GHEA Grapalat" w:hAnsi="GHEA Grapalat"/>
          <w:sz w:val="22"/>
        </w:rPr>
        <w:t>3</w:t>
      </w:r>
      <w:r w:rsidR="007B0A91" w:rsidRPr="0023238A">
        <w:rPr>
          <w:rFonts w:ascii="GHEA Grapalat" w:hAnsi="GHEA Grapalat"/>
          <w:sz w:val="22"/>
        </w:rPr>
        <w:t>.</w:t>
      </w:r>
      <w:r w:rsidR="00A6737E" w:rsidRPr="0023238A">
        <w:rPr>
          <w:rFonts w:ascii="GHEA Grapalat" w:hAnsi="GHEA Grapalat"/>
          <w:sz w:val="22"/>
        </w:rPr>
        <w:t>5</w:t>
      </w:r>
      <w:r w:rsidR="007B0A91" w:rsidRPr="0023238A">
        <w:rPr>
          <w:rFonts w:ascii="GHEA Grapalat" w:hAnsi="GHEA Grapalat"/>
          <w:sz w:val="22"/>
        </w:rPr>
        <w:t xml:space="preserve"> </w:t>
      </w:r>
      <w:r w:rsidR="007B0A91" w:rsidRPr="0023238A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="007B0A91" w:rsidRPr="0023238A">
        <w:rPr>
          <w:rFonts w:ascii="GHEA Grapalat" w:hAnsi="GHEA Grapalat"/>
          <w:sz w:val="22"/>
        </w:rPr>
        <w:t xml:space="preserve"> </w:t>
      </w:r>
    </w:p>
    <w:p w:rsidR="007B0A91" w:rsidRPr="0023238A" w:rsidRDefault="00403498" w:rsidP="00AB034F">
      <w:pPr>
        <w:spacing w:line="360" w:lineRule="auto"/>
        <w:jc w:val="both"/>
        <w:rPr>
          <w:rFonts w:ascii="GHEA Grapalat" w:hAnsi="GHEA Grapalat" w:cs="Sylfaen"/>
          <w:sz w:val="22"/>
        </w:rPr>
      </w:pPr>
      <w:r w:rsidRPr="0023238A">
        <w:rPr>
          <w:rFonts w:ascii="GHEA Grapalat" w:hAnsi="GHEA Grapalat"/>
          <w:sz w:val="22"/>
        </w:rPr>
        <w:t>1.</w:t>
      </w:r>
      <w:r w:rsidR="000E0477" w:rsidRPr="0023238A">
        <w:rPr>
          <w:rFonts w:ascii="GHEA Grapalat" w:hAnsi="GHEA Grapalat"/>
          <w:sz w:val="22"/>
        </w:rPr>
        <w:t xml:space="preserve"> </w:t>
      </w:r>
      <w:r w:rsidR="007B0A91" w:rsidRPr="0023238A">
        <w:rPr>
          <w:rFonts w:ascii="GHEA Grapalat" w:hAnsi="GHEA Grapalat"/>
          <w:sz w:val="22"/>
        </w:rPr>
        <w:t>201</w:t>
      </w:r>
      <w:r w:rsidR="00CE1E3C" w:rsidRPr="0023238A">
        <w:rPr>
          <w:rFonts w:ascii="GHEA Grapalat" w:hAnsi="GHEA Grapalat"/>
          <w:sz w:val="22"/>
        </w:rPr>
        <w:t>7</w:t>
      </w:r>
      <w:r w:rsidR="007B0A91" w:rsidRPr="0023238A">
        <w:rPr>
          <w:rFonts w:ascii="GHEA Grapalat" w:hAnsi="GHEA Grapalat" w:cs="Sylfaen"/>
          <w:sz w:val="22"/>
        </w:rPr>
        <w:t xml:space="preserve">թ.-ի </w:t>
      </w:r>
      <w:r w:rsidR="00EE50FC" w:rsidRPr="0023238A">
        <w:rPr>
          <w:rFonts w:ascii="GHEA Grapalat" w:hAnsi="GHEA Grapalat" w:cs="Sylfaen"/>
          <w:sz w:val="22"/>
          <w:lang w:val="en-US"/>
        </w:rPr>
        <w:t>տարեկան</w:t>
      </w:r>
      <w:r w:rsidR="00E344D2" w:rsidRPr="0023238A">
        <w:rPr>
          <w:rFonts w:ascii="GHEA Grapalat" w:hAnsi="GHEA Grapalat" w:cs="Sylfaen"/>
          <w:sz w:val="22"/>
        </w:rPr>
        <w:t xml:space="preserve"> տվյալներով մարզպետարանի</w:t>
      </w:r>
      <w:r w:rsidR="002A1921" w:rsidRPr="0023238A">
        <w:rPr>
          <w:rFonts w:ascii="GHEA Grapalat" w:hAnsi="GHEA Grapalat" w:cs="Sylfaen"/>
          <w:sz w:val="22"/>
        </w:rPr>
        <w:t xml:space="preserve"> </w:t>
      </w:r>
      <w:r w:rsidR="001356BF">
        <w:rPr>
          <w:rFonts w:ascii="GHEA Grapalat" w:hAnsi="GHEA Grapalat" w:cs="Sylfaen"/>
          <w:sz w:val="22"/>
        </w:rPr>
        <w:t xml:space="preserve">թվով </w:t>
      </w:r>
      <w:r w:rsidR="00CE1E3C" w:rsidRPr="0023238A">
        <w:rPr>
          <w:rFonts w:ascii="GHEA Grapalat" w:hAnsi="GHEA Grapalat" w:cs="Sylfaen"/>
          <w:sz w:val="22"/>
        </w:rPr>
        <w:t>18</w:t>
      </w:r>
      <w:r w:rsidR="00C01CD8" w:rsidRPr="0023238A">
        <w:rPr>
          <w:rFonts w:ascii="GHEA Grapalat" w:hAnsi="GHEA Grapalat" w:cs="Sylfaen"/>
          <w:sz w:val="22"/>
        </w:rPr>
        <w:t xml:space="preserve"> </w:t>
      </w:r>
      <w:r w:rsidR="007034F1" w:rsidRPr="0023238A">
        <w:rPr>
          <w:rFonts w:ascii="GHEA Grapalat" w:hAnsi="GHEA Grapalat" w:cs="Sylfaen"/>
          <w:sz w:val="22"/>
          <w:lang w:val="ru-RU"/>
        </w:rPr>
        <w:t>ընկերություններ</w:t>
      </w:r>
      <w:r w:rsidR="00E344D2" w:rsidRPr="0023238A">
        <w:rPr>
          <w:rFonts w:ascii="GHEA Grapalat" w:hAnsi="GHEA Grapalat" w:cs="Sylfaen"/>
          <w:sz w:val="22"/>
          <w:lang w:val="en-US"/>
        </w:rPr>
        <w:t xml:space="preserve"> գործունեության արդյունքում ձևավորել են</w:t>
      </w:r>
      <w:r w:rsidR="000E0477" w:rsidRPr="0023238A">
        <w:rPr>
          <w:rFonts w:ascii="GHEA Grapalat" w:hAnsi="GHEA Grapalat" w:cs="Sylfaen"/>
          <w:sz w:val="22"/>
        </w:rPr>
        <w:t xml:space="preserve"> </w:t>
      </w:r>
      <w:r w:rsidR="000D5D8D" w:rsidRPr="0023238A">
        <w:rPr>
          <w:rFonts w:ascii="GHEA Grapalat" w:hAnsi="GHEA Grapalat" w:cs="Sylfaen"/>
          <w:sz w:val="22"/>
          <w:lang w:val="ru-RU"/>
        </w:rPr>
        <w:t>շահույթ</w:t>
      </w:r>
      <w:r w:rsidR="00444A55" w:rsidRPr="0023238A">
        <w:rPr>
          <w:rFonts w:ascii="GHEA Grapalat" w:hAnsi="GHEA Grapalat" w:cs="Sylfaen"/>
          <w:sz w:val="22"/>
          <w:lang w:val="en-US"/>
        </w:rPr>
        <w:t>, իսկ &lt;&lt;</w:t>
      </w:r>
      <w:r w:rsidR="00CE1E3C" w:rsidRPr="0023238A">
        <w:rPr>
          <w:rFonts w:ascii="GHEA Grapalat" w:hAnsi="GHEA Grapalat" w:cs="Sylfaen"/>
          <w:sz w:val="22"/>
          <w:lang w:val="en-GB"/>
        </w:rPr>
        <w:t>Գյումրու բժշկական կենտրոն</w:t>
      </w:r>
      <w:r w:rsidR="00444A55" w:rsidRPr="0023238A">
        <w:rPr>
          <w:rFonts w:ascii="GHEA Grapalat" w:hAnsi="GHEA Grapalat" w:cs="Sylfaen"/>
          <w:sz w:val="22"/>
          <w:lang w:val="en-US"/>
        </w:rPr>
        <w:t>&gt;&gt; ՓԲԸ</w:t>
      </w:r>
      <w:r w:rsidR="004277BA" w:rsidRPr="0023238A">
        <w:rPr>
          <w:rFonts w:ascii="GHEA Grapalat" w:hAnsi="GHEA Grapalat" w:cs="Sylfaen"/>
          <w:sz w:val="22"/>
          <w:lang w:val="en-US"/>
        </w:rPr>
        <w:t xml:space="preserve">-ն </w:t>
      </w:r>
      <w:r w:rsidR="00AB034F" w:rsidRPr="0023238A">
        <w:rPr>
          <w:rFonts w:ascii="GHEA Grapalat" w:hAnsi="GHEA Grapalat" w:cs="Sylfaen"/>
          <w:sz w:val="22"/>
          <w:lang w:val="en-US"/>
        </w:rPr>
        <w:t xml:space="preserve">և </w:t>
      </w:r>
      <w:r w:rsidR="00CE1E3C" w:rsidRPr="0023238A">
        <w:rPr>
          <w:rFonts w:ascii="GHEA Grapalat" w:hAnsi="GHEA Grapalat" w:cs="Sylfaen"/>
          <w:sz w:val="22"/>
          <w:lang w:val="en-US"/>
        </w:rPr>
        <w:t>&lt;&lt;</w:t>
      </w:r>
      <w:r w:rsidR="00CE1E3C" w:rsidRPr="0023238A">
        <w:rPr>
          <w:rFonts w:ascii="GHEA Grapalat" w:hAnsi="GHEA Grapalat" w:cs="Sylfaen"/>
          <w:sz w:val="22"/>
          <w:lang w:val="en-GB"/>
        </w:rPr>
        <w:t>Գյումրու ծննդատուն</w:t>
      </w:r>
      <w:r w:rsidR="00CE1E3C" w:rsidRPr="0023238A">
        <w:rPr>
          <w:rFonts w:ascii="GHEA Grapalat" w:hAnsi="GHEA Grapalat" w:cs="Sylfaen"/>
          <w:sz w:val="22"/>
          <w:lang w:val="en-US"/>
        </w:rPr>
        <w:t>&gt;&gt; ՓԲԸ</w:t>
      </w:r>
      <w:r w:rsidR="00AB034F" w:rsidRPr="0023238A">
        <w:rPr>
          <w:rFonts w:ascii="GHEA Grapalat" w:hAnsi="GHEA Grapalat" w:cs="Sylfaen"/>
          <w:sz w:val="22"/>
          <w:lang w:val="en-US"/>
        </w:rPr>
        <w:t>-ն</w:t>
      </w:r>
      <w:r w:rsidR="00CE1E3C" w:rsidRPr="0023238A">
        <w:rPr>
          <w:rFonts w:ascii="GHEA Grapalat" w:hAnsi="GHEA Grapalat" w:cs="Sylfaen"/>
          <w:sz w:val="22"/>
          <w:lang w:val="en-US"/>
        </w:rPr>
        <w:t xml:space="preserve"> </w:t>
      </w:r>
      <w:r w:rsidR="001356BF">
        <w:rPr>
          <w:rFonts w:ascii="GHEA Grapalat" w:hAnsi="GHEA Grapalat" w:cs="Sylfaen"/>
          <w:sz w:val="22"/>
          <w:lang w:val="en-US"/>
        </w:rPr>
        <w:t>աշխատել</w:t>
      </w:r>
      <w:r w:rsidR="00AB034F" w:rsidRPr="0023238A">
        <w:rPr>
          <w:rFonts w:ascii="GHEA Grapalat" w:hAnsi="GHEA Grapalat" w:cs="Sylfaen"/>
          <w:sz w:val="22"/>
          <w:lang w:val="en-US"/>
        </w:rPr>
        <w:t xml:space="preserve"> են վնաս</w:t>
      </w:r>
      <w:r w:rsidR="001356BF">
        <w:rPr>
          <w:rFonts w:ascii="GHEA Grapalat" w:hAnsi="GHEA Grapalat" w:cs="Sylfaen"/>
          <w:sz w:val="22"/>
          <w:lang w:val="en-US"/>
        </w:rPr>
        <w:t>ով</w:t>
      </w:r>
      <w:r w:rsidR="00AB034F" w:rsidRPr="0023238A">
        <w:rPr>
          <w:rFonts w:ascii="GHEA Grapalat" w:hAnsi="GHEA Grapalat" w:cs="Sylfaen"/>
          <w:sz w:val="22"/>
          <w:lang w:val="en-US"/>
        </w:rPr>
        <w:t xml:space="preserve">, </w:t>
      </w:r>
      <w:r w:rsidR="001356BF">
        <w:rPr>
          <w:rFonts w:ascii="GHEA Grapalat" w:hAnsi="GHEA Grapalat" w:cs="Sylfaen"/>
          <w:sz w:val="22"/>
          <w:lang w:val="en-US"/>
        </w:rPr>
        <w:t xml:space="preserve">վնասի մեծությունը </w:t>
      </w:r>
      <w:r w:rsidR="00AB034F" w:rsidRPr="0023238A">
        <w:rPr>
          <w:rFonts w:ascii="GHEA Grapalat" w:hAnsi="GHEA Grapalat" w:cs="Sylfaen"/>
          <w:sz w:val="22"/>
          <w:lang w:val="en-US"/>
        </w:rPr>
        <w:t>համապատասխանաբար</w:t>
      </w:r>
      <w:r w:rsidR="001356BF">
        <w:rPr>
          <w:rFonts w:ascii="GHEA Grapalat" w:hAnsi="GHEA Grapalat" w:cs="Sylfaen"/>
          <w:sz w:val="22"/>
          <w:lang w:val="en-US"/>
        </w:rPr>
        <w:t xml:space="preserve"> կազմել է</w:t>
      </w:r>
      <w:r w:rsidR="00AB034F" w:rsidRPr="0023238A">
        <w:rPr>
          <w:rFonts w:ascii="GHEA Grapalat" w:hAnsi="GHEA Grapalat" w:cs="Sylfaen"/>
          <w:sz w:val="22"/>
          <w:lang w:val="en-US"/>
        </w:rPr>
        <w:t xml:space="preserve">՝ 70,465.0 հազ. դրամ և </w:t>
      </w:r>
      <w:r w:rsidR="00CE1E3C" w:rsidRPr="0023238A">
        <w:rPr>
          <w:rFonts w:ascii="GHEA Grapalat" w:hAnsi="GHEA Grapalat" w:cs="Sylfaen"/>
          <w:sz w:val="22"/>
          <w:lang w:val="en-US"/>
        </w:rPr>
        <w:t>8,463.0 հազ. դրամ</w:t>
      </w:r>
      <w:r w:rsidR="00AB034F" w:rsidRPr="0023238A">
        <w:rPr>
          <w:rFonts w:ascii="GHEA Grapalat" w:hAnsi="GHEA Grapalat" w:cs="Sylfaen"/>
          <w:sz w:val="22"/>
          <w:lang w:val="en-US"/>
        </w:rPr>
        <w:t xml:space="preserve"> </w:t>
      </w:r>
      <w:r w:rsidR="00CE1E3C" w:rsidRPr="0023238A">
        <w:rPr>
          <w:rFonts w:ascii="GHEA Grapalat" w:hAnsi="GHEA Grapalat" w:cs="Sylfaen"/>
          <w:sz w:val="22"/>
          <w:lang w:val="en-US"/>
        </w:rPr>
        <w:t>/նախարդ տարի</w:t>
      </w:r>
      <w:r w:rsidR="00AB034F" w:rsidRPr="0023238A">
        <w:rPr>
          <w:rFonts w:ascii="GHEA Grapalat" w:hAnsi="GHEA Grapalat" w:cs="Sylfaen"/>
          <w:sz w:val="22"/>
          <w:lang w:val="en-US"/>
        </w:rPr>
        <w:t xml:space="preserve"> աշխատել էին</w:t>
      </w:r>
      <w:r w:rsidR="00CE1E3C" w:rsidRPr="0023238A">
        <w:rPr>
          <w:rFonts w:ascii="GHEA Grapalat" w:hAnsi="GHEA Grapalat" w:cs="Sylfaen"/>
          <w:sz w:val="22"/>
          <w:lang w:val="en-US"/>
        </w:rPr>
        <w:t xml:space="preserve"> շահույթով/</w:t>
      </w:r>
      <w:r w:rsidR="000E0477" w:rsidRPr="0023238A">
        <w:rPr>
          <w:rFonts w:ascii="GHEA Grapalat" w:hAnsi="GHEA Grapalat" w:cs="Sylfaen"/>
          <w:sz w:val="22"/>
        </w:rPr>
        <w:t>:</w:t>
      </w:r>
      <w:r w:rsidR="00DC0607" w:rsidRPr="0023238A">
        <w:rPr>
          <w:rFonts w:ascii="GHEA Grapalat" w:hAnsi="GHEA Grapalat" w:cs="Sylfaen"/>
          <w:sz w:val="22"/>
        </w:rPr>
        <w:t xml:space="preserve"> </w:t>
      </w:r>
    </w:p>
    <w:p w:rsidR="00CE1E3C" w:rsidRPr="0023238A" w:rsidRDefault="00CE1E3C" w:rsidP="00CE1E3C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</w:rPr>
      </w:pPr>
      <w:r w:rsidRPr="0023238A">
        <w:rPr>
          <w:rFonts w:ascii="GHEA Grapalat" w:hAnsi="GHEA Grapalat"/>
          <w:sz w:val="22"/>
        </w:rPr>
        <w:t xml:space="preserve">2. </w:t>
      </w:r>
      <w:r w:rsidRPr="0023238A">
        <w:rPr>
          <w:rFonts w:ascii="GHEA Grapalat" w:hAnsi="GHEA Grapalat" w:cs="Sylfaen"/>
          <w:sz w:val="22"/>
        </w:rPr>
        <w:t xml:space="preserve">Մարզպետարանի բոլոր ընկերություններում / բացի </w:t>
      </w:r>
      <w:r w:rsidR="002B7C37" w:rsidRPr="0023238A">
        <w:rPr>
          <w:rFonts w:ascii="GHEA Grapalat" w:hAnsi="GHEA Grapalat" w:cs="Sylfaen"/>
          <w:sz w:val="22"/>
        </w:rPr>
        <w:t>(հավելվա</w:t>
      </w:r>
      <w:r w:rsidR="00E344D2" w:rsidRPr="0023238A">
        <w:rPr>
          <w:rFonts w:ascii="GHEA Grapalat" w:hAnsi="GHEA Grapalat" w:cs="Sylfaen"/>
          <w:sz w:val="22"/>
        </w:rPr>
        <w:t>ծ 23</w:t>
      </w:r>
      <w:r w:rsidR="002B7C37" w:rsidRPr="0023238A">
        <w:rPr>
          <w:rFonts w:ascii="GHEA Grapalat" w:hAnsi="GHEA Grapalat" w:cs="Sylfaen"/>
          <w:sz w:val="22"/>
        </w:rPr>
        <w:t xml:space="preserve"> տող 2, 9, 13</w:t>
      </w:r>
      <w:r w:rsidR="00E344D2" w:rsidRPr="0023238A">
        <w:rPr>
          <w:rFonts w:ascii="GHEA Grapalat" w:hAnsi="GHEA Grapalat" w:cs="Sylfaen"/>
          <w:sz w:val="22"/>
        </w:rPr>
        <w:t>, 20 կետերում նշված</w:t>
      </w:r>
      <w:r w:rsidR="002B7C37" w:rsidRPr="0023238A">
        <w:rPr>
          <w:rFonts w:ascii="GHEA Grapalat" w:hAnsi="GHEA Grapalat" w:cs="Sylfaen"/>
          <w:sz w:val="22"/>
        </w:rPr>
        <w:t xml:space="preserve"> ընկերությունների) </w:t>
      </w:r>
      <w:r w:rsidRPr="0023238A">
        <w:rPr>
          <w:rFonts w:ascii="GHEA Grapalat" w:hAnsi="GHEA Grapalat" w:cs="Sylfaen"/>
          <w:sz w:val="22"/>
        </w:rPr>
        <w:t>/</w:t>
      </w:r>
      <w:r w:rsidRPr="0023238A">
        <w:rPr>
          <w:rFonts w:ascii="GHEA Grapalat" w:hAnsi="GHEA Grapalat"/>
          <w:sz w:val="22"/>
        </w:rPr>
        <w:t xml:space="preserve"> </w:t>
      </w:r>
      <w:r w:rsidRPr="0023238A">
        <w:rPr>
          <w:rFonts w:ascii="GHEA Grapalat" w:hAnsi="GHEA Grapalat" w:cs="Sylfaen"/>
          <w:sz w:val="22"/>
        </w:rPr>
        <w:t>բացարձակ իրացվելիության ցուցանիշները ֆինանսական վերլուծության պրակտիկայում ընդունված թույլատրելի սահմանային</w:t>
      </w:r>
      <w:r w:rsidRPr="0023238A">
        <w:rPr>
          <w:rFonts w:ascii="GHEA Grapalat" w:hAnsi="GHEA Grapalat"/>
          <w:sz w:val="22"/>
        </w:rPr>
        <w:t xml:space="preserve"> </w:t>
      </w:r>
      <w:r w:rsidRPr="0023238A">
        <w:rPr>
          <w:rFonts w:ascii="GHEA Grapalat" w:hAnsi="GHEA Grapalat" w:cs="Sylfaen"/>
          <w:sz w:val="22"/>
        </w:rPr>
        <w:t>նորմաների միջակայքից ցածր են կամ գերազանցում  են նորման, ինչը  ցույց է տալիս, որ այդ ընկերություներնն իրացվելիության առումով ունեն որոշակի դժվարություններ,</w:t>
      </w:r>
      <w:r w:rsidRPr="0023238A">
        <w:rPr>
          <w:rFonts w:ascii="GHEA Grapalat" w:hAnsi="GHEA Grapalat" w:cs="Sylfaen"/>
          <w:sz w:val="22"/>
          <w:lang w:val="hy-AM"/>
        </w:rPr>
        <w:t xml:space="preserve"> ընկերություների կարճաժամկետ պարտավորությունների ընթացիկ ակտիվներով ապահովվածության աստիճանը ցածր է</w:t>
      </w:r>
      <w:r w:rsidRPr="0023238A">
        <w:rPr>
          <w:rFonts w:ascii="GHEA Grapalat" w:hAnsi="GHEA Grapalat" w:cs="Sylfaen"/>
          <w:sz w:val="22"/>
        </w:rPr>
        <w:t xml:space="preserve">, կամ առկա է դրամական միջոցների կուտակում: </w:t>
      </w:r>
    </w:p>
    <w:p w:rsidR="00CE1E3C" w:rsidRPr="0023238A" w:rsidRDefault="00CE1E3C" w:rsidP="00CE1E3C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en-GB"/>
        </w:rPr>
        <w:lastRenderedPageBreak/>
        <w:t>3</w:t>
      </w:r>
      <w:r w:rsidRPr="0023238A">
        <w:rPr>
          <w:rFonts w:ascii="GHEA Grapalat" w:hAnsi="GHEA Grapalat"/>
          <w:sz w:val="22"/>
          <w:lang w:val="hy-AM"/>
        </w:rPr>
        <w:t>. Ակտիվների շրջանառելիության գործակիցը բնութագրում է ընկերության բոլոր միջոցների շրջապտույտի արագությունը՝ անկախ դրանց ձևավորման աղբյո</w:t>
      </w:r>
      <w:r w:rsidR="00E344D2" w:rsidRPr="0023238A">
        <w:rPr>
          <w:rFonts w:ascii="GHEA Grapalat" w:hAnsi="GHEA Grapalat"/>
          <w:sz w:val="22"/>
          <w:lang w:val="hy-AM"/>
        </w:rPr>
        <w:t>ւրից և որքան մեծ է այս ցուցանիշ</w:t>
      </w:r>
      <w:r w:rsidR="00E344D2" w:rsidRPr="0023238A">
        <w:rPr>
          <w:rFonts w:ascii="GHEA Grapalat" w:hAnsi="GHEA Grapalat"/>
          <w:sz w:val="22"/>
          <w:lang w:val="en-US"/>
        </w:rPr>
        <w:t>ն</w:t>
      </w:r>
      <w:r w:rsidRPr="0023238A">
        <w:rPr>
          <w:rFonts w:ascii="GHEA Grapalat" w:hAnsi="GHEA Grapalat"/>
          <w:sz w:val="22"/>
          <w:lang w:val="hy-AM"/>
        </w:rPr>
        <w:t>, այնքան արդյունավետորեն են օգտագործվում ակտիվները:</w:t>
      </w:r>
      <w:r w:rsidRPr="0023238A">
        <w:rPr>
          <w:rFonts w:ascii="GHEA Grapalat" w:hAnsi="GHEA Grapalat" w:cs="Sylfaen"/>
          <w:sz w:val="22"/>
          <w:lang w:val="hy-AM"/>
        </w:rPr>
        <w:t xml:space="preserve"> </w:t>
      </w:r>
      <w:r w:rsidRPr="0023238A">
        <w:rPr>
          <w:rFonts w:ascii="GHEA Grapalat" w:hAnsi="GHEA Grapalat" w:cs="Sylfaen"/>
          <w:sz w:val="22"/>
          <w:lang w:val="en-GB"/>
        </w:rPr>
        <w:t>Ընկերությունների մոտ այս ցուցանիշն ընկած է 0.</w:t>
      </w:r>
      <w:r w:rsidR="002B7C37" w:rsidRPr="0023238A">
        <w:rPr>
          <w:rFonts w:ascii="GHEA Grapalat" w:hAnsi="GHEA Grapalat" w:cs="Sylfaen"/>
          <w:sz w:val="22"/>
          <w:lang w:val="en-GB"/>
        </w:rPr>
        <w:t>246</w:t>
      </w:r>
      <w:r w:rsidRPr="0023238A">
        <w:rPr>
          <w:rFonts w:ascii="GHEA Grapalat" w:hAnsi="GHEA Grapalat" w:cs="Sylfaen"/>
          <w:sz w:val="22"/>
          <w:lang w:val="en-GB"/>
        </w:rPr>
        <w:t>-</w:t>
      </w:r>
      <w:r w:rsidRPr="0023238A">
        <w:rPr>
          <w:rFonts w:ascii="GHEA Grapalat" w:hAnsi="GHEA Grapalat" w:cs="Sylfaen"/>
          <w:sz w:val="22"/>
          <w:lang w:val="hy-AM"/>
        </w:rPr>
        <w:t xml:space="preserve"> </w:t>
      </w:r>
      <w:r w:rsidR="002B7C37" w:rsidRPr="0023238A">
        <w:rPr>
          <w:rFonts w:ascii="GHEA Grapalat" w:hAnsi="GHEA Grapalat" w:cs="Sylfaen"/>
          <w:sz w:val="22"/>
        </w:rPr>
        <w:t>3.643</w:t>
      </w:r>
      <w:r w:rsidRPr="0023238A">
        <w:rPr>
          <w:rFonts w:ascii="GHEA Grapalat" w:hAnsi="GHEA Grapalat" w:cs="Sylfaen"/>
          <w:sz w:val="22"/>
          <w:lang w:val="en-GB"/>
        </w:rPr>
        <w:t xml:space="preserve"> միջակայքում</w:t>
      </w:r>
      <w:r w:rsidRPr="0023238A">
        <w:rPr>
          <w:rFonts w:ascii="GHEA Grapalat" w:hAnsi="GHEA Grapalat" w:cs="Sylfaen"/>
          <w:sz w:val="22"/>
          <w:lang w:val="en-US" w:eastAsia="en-US"/>
        </w:rPr>
        <w:t xml:space="preserve">: </w:t>
      </w:r>
    </w:p>
    <w:p w:rsidR="00CE1E3C" w:rsidRPr="0023238A" w:rsidRDefault="00CE1E3C" w:rsidP="00CE1E3C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 xml:space="preserve">4.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 հետ կապված բոլոր ցուցանիշները </w:t>
      </w:r>
      <w:r w:rsidR="002B7C37" w:rsidRPr="0023238A">
        <w:rPr>
          <w:rFonts w:ascii="GHEA Grapalat" w:hAnsi="GHEA Grapalat" w:cs="Sylfaen"/>
          <w:sz w:val="22"/>
          <w:lang w:val="hy-AM"/>
        </w:rPr>
        <w:t>1-ին կետում նշված երկու ընկերությունների մոտ բացասական</w:t>
      </w:r>
      <w:r w:rsidR="009538DE" w:rsidRPr="0023238A">
        <w:rPr>
          <w:rFonts w:ascii="GHEA Grapalat" w:hAnsi="GHEA Grapalat" w:cs="Sylfaen"/>
          <w:sz w:val="22"/>
          <w:lang w:val="hy-AM"/>
        </w:rPr>
        <w:t xml:space="preserve"> մե</w:t>
      </w:r>
      <w:r w:rsidR="001356BF">
        <w:rPr>
          <w:rFonts w:ascii="GHEA Grapalat" w:hAnsi="GHEA Grapalat" w:cs="Sylfaen"/>
          <w:sz w:val="22"/>
          <w:lang w:val="hy-AM"/>
        </w:rPr>
        <w:t>ծություն են, իսկ շահույթ ձևավոր</w:t>
      </w:r>
      <w:r w:rsidR="001356BF" w:rsidRPr="001356BF">
        <w:rPr>
          <w:rFonts w:ascii="GHEA Grapalat" w:hAnsi="GHEA Grapalat" w:cs="Sylfaen"/>
          <w:sz w:val="22"/>
          <w:lang w:val="hy-AM"/>
        </w:rPr>
        <w:t>ա</w:t>
      </w:r>
      <w:r w:rsidR="009538DE" w:rsidRPr="0023238A">
        <w:rPr>
          <w:rFonts w:ascii="GHEA Grapalat" w:hAnsi="GHEA Grapalat" w:cs="Sylfaen"/>
          <w:sz w:val="22"/>
          <w:lang w:val="hy-AM"/>
        </w:rPr>
        <w:t xml:space="preserve">ծ ընկերությունների մոտ </w:t>
      </w:r>
      <w:r w:rsidR="001356BF" w:rsidRPr="001356BF">
        <w:rPr>
          <w:rFonts w:ascii="GHEA Grapalat" w:hAnsi="GHEA Grapalat" w:cs="Sylfaen"/>
          <w:sz w:val="22"/>
          <w:lang w:val="hy-AM"/>
        </w:rPr>
        <w:t xml:space="preserve">այն </w:t>
      </w:r>
      <w:r w:rsidR="009538DE" w:rsidRPr="0023238A">
        <w:rPr>
          <w:rFonts w:ascii="GHEA Grapalat" w:hAnsi="GHEA Grapalat" w:cs="Sylfaen"/>
          <w:sz w:val="22"/>
          <w:lang w:val="hy-AM"/>
        </w:rPr>
        <w:t>ընկած է 0.03 – 17.61 միջակայքում:</w:t>
      </w:r>
    </w:p>
    <w:p w:rsidR="00CE1E3C" w:rsidRPr="0023238A" w:rsidRDefault="00CE1E3C" w:rsidP="00CE1E3C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 xml:space="preserve">5.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ընկերություններում եկամուտները հիմնականում ձևավորվել են հիմնական գործունեությունից: </w:t>
      </w:r>
    </w:p>
    <w:p w:rsidR="00CE1E3C" w:rsidRPr="0023238A" w:rsidRDefault="00CE1E3C" w:rsidP="00CE1E3C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>2</w:t>
      </w:r>
      <w:r w:rsidR="00472427" w:rsidRPr="0023238A">
        <w:rPr>
          <w:rFonts w:ascii="GHEA Grapalat" w:hAnsi="GHEA Grapalat"/>
          <w:sz w:val="22"/>
          <w:lang w:val="hy-AM"/>
        </w:rPr>
        <w:t>3</w:t>
      </w:r>
      <w:r w:rsidRPr="0023238A">
        <w:rPr>
          <w:rFonts w:ascii="GHEA Grapalat" w:hAnsi="GHEA Grapalat"/>
          <w:sz w:val="22"/>
          <w:lang w:val="hy-AM"/>
        </w:rPr>
        <w:t>.6</w:t>
      </w:r>
      <w:r w:rsidRPr="0023238A">
        <w:rPr>
          <w:rFonts w:ascii="GHEA Grapalat" w:hAnsi="GHEA Grapalat"/>
          <w:sz w:val="22"/>
          <w:lang w:val="hy-AM"/>
        </w:rPr>
        <w:tab/>
      </w:r>
      <w:r w:rsidRPr="0023238A">
        <w:rPr>
          <w:rFonts w:ascii="GHEA Grapalat" w:hAnsi="GHEA Grapalat" w:cs="Sylfaen"/>
          <w:sz w:val="22"/>
          <w:lang w:val="hy-AM"/>
        </w:rPr>
        <w:t>Եզրակացություն</w:t>
      </w:r>
    </w:p>
    <w:p w:rsidR="00D911A5" w:rsidRPr="0023238A" w:rsidRDefault="00CE1E3C" w:rsidP="00CE1E3C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ab/>
        <w:t>2017</w:t>
      </w:r>
      <w:r w:rsidR="001356BF">
        <w:rPr>
          <w:rFonts w:ascii="GHEA Grapalat" w:hAnsi="GHEA Grapalat" w:cs="Sylfaen"/>
          <w:sz w:val="22"/>
          <w:lang w:val="hy-AM"/>
        </w:rPr>
        <w:t xml:space="preserve">թ. տարեկան տվյալներով ՀՀ </w:t>
      </w:r>
      <w:r w:rsidR="001356BF" w:rsidRPr="001356BF">
        <w:rPr>
          <w:rFonts w:ascii="GHEA Grapalat" w:hAnsi="GHEA Grapalat" w:cs="Sylfaen"/>
          <w:sz w:val="22"/>
          <w:lang w:val="hy-AM"/>
        </w:rPr>
        <w:t>Շիրակի</w:t>
      </w:r>
      <w:r w:rsidRPr="0023238A">
        <w:rPr>
          <w:rFonts w:ascii="GHEA Grapalat" w:hAnsi="GHEA Grapalat" w:cs="Sylfaen"/>
          <w:sz w:val="22"/>
          <w:lang w:val="hy-AM"/>
        </w:rPr>
        <w:t xml:space="preserve"> մարզպետարանի ենթակայության ընկերությունների մոտ</w:t>
      </w:r>
      <w:r w:rsidR="009538DE" w:rsidRPr="0023238A">
        <w:rPr>
          <w:rFonts w:ascii="GHEA Grapalat" w:hAnsi="GHEA Grapalat" w:cs="Sylfaen"/>
          <w:sz w:val="22"/>
          <w:lang w:val="hy-AM"/>
        </w:rPr>
        <w:t xml:space="preserve"> </w:t>
      </w:r>
      <w:r w:rsidR="007F0C88" w:rsidRPr="0023238A">
        <w:rPr>
          <w:rFonts w:ascii="GHEA Grapalat" w:hAnsi="GHEA Grapalat" w:cs="Sylfaen"/>
          <w:sz w:val="22"/>
          <w:lang w:val="hy-AM"/>
        </w:rPr>
        <w:t>/ բացի &lt;&lt;Գյումրու բժշկական կենտրոն</w:t>
      </w:r>
      <w:r w:rsidR="000B3DEF" w:rsidRPr="0023238A">
        <w:rPr>
          <w:rFonts w:ascii="GHEA Grapalat" w:hAnsi="GHEA Grapalat" w:cs="Sylfaen"/>
          <w:sz w:val="22"/>
          <w:lang w:val="hy-AM"/>
        </w:rPr>
        <w:t>&gt;&gt;, &lt;&lt;Գյումրիի ծննդատուն</w:t>
      </w:r>
      <w:r w:rsidR="007F0C88" w:rsidRPr="0023238A">
        <w:rPr>
          <w:rFonts w:ascii="GHEA Grapalat" w:hAnsi="GHEA Grapalat" w:cs="Sylfaen"/>
          <w:sz w:val="22"/>
          <w:lang w:val="hy-AM"/>
        </w:rPr>
        <w:t>&gt;&gt; և &lt;&lt;Արթիկի բժշկական կենտրոն&gt;&gt; ՓԲԸ-ների/</w:t>
      </w:r>
      <w:r w:rsidRPr="0023238A">
        <w:rPr>
          <w:rFonts w:ascii="GHEA Grapalat" w:hAnsi="GHEA Grapalat" w:cs="Sylfaen"/>
          <w:sz w:val="22"/>
          <w:lang w:val="hy-AM"/>
        </w:rPr>
        <w:t xml:space="preserve"> նկատվել է ֆինանսատնտեսական վիճակի բարելավում, ընկերությունների ընդամենը զուտ շահույ</w:t>
      </w:r>
      <w:r w:rsidR="001356BF">
        <w:rPr>
          <w:rFonts w:ascii="GHEA Grapalat" w:hAnsi="GHEA Grapalat" w:cs="Sylfaen"/>
          <w:sz w:val="22"/>
          <w:lang w:val="hy-AM"/>
        </w:rPr>
        <w:t>թ</w:t>
      </w:r>
      <w:r w:rsidR="001356BF" w:rsidRPr="001356BF">
        <w:rPr>
          <w:rFonts w:ascii="GHEA Grapalat" w:hAnsi="GHEA Grapalat" w:cs="Sylfaen"/>
          <w:sz w:val="22"/>
          <w:lang w:val="hy-AM"/>
        </w:rPr>
        <w:t>ը</w:t>
      </w:r>
      <w:r w:rsidR="000B3DEF" w:rsidRPr="0023238A">
        <w:rPr>
          <w:rFonts w:ascii="GHEA Grapalat" w:hAnsi="GHEA Grapalat" w:cs="Sylfaen"/>
          <w:sz w:val="22"/>
          <w:lang w:val="hy-AM"/>
        </w:rPr>
        <w:t xml:space="preserve"> նախորդ տարվա նկատմամբ</w:t>
      </w:r>
      <w:r w:rsidR="001356BF" w:rsidRPr="001356BF">
        <w:rPr>
          <w:rFonts w:ascii="GHEA Grapalat" w:hAnsi="GHEA Grapalat" w:cs="Sylfaen"/>
          <w:sz w:val="22"/>
          <w:lang w:val="hy-AM"/>
        </w:rPr>
        <w:t xml:space="preserve"> </w:t>
      </w:r>
      <w:r w:rsidR="001356BF" w:rsidRPr="0023238A">
        <w:rPr>
          <w:rFonts w:ascii="GHEA Grapalat" w:hAnsi="GHEA Grapalat" w:cs="Sylfaen"/>
          <w:sz w:val="22"/>
          <w:lang w:val="hy-AM"/>
        </w:rPr>
        <w:t>աճել է</w:t>
      </w:r>
      <w:r w:rsidRPr="0023238A">
        <w:rPr>
          <w:rFonts w:ascii="GHEA Grapalat" w:hAnsi="GHEA Grapalat" w:cs="Sylfaen"/>
          <w:sz w:val="22"/>
          <w:lang w:val="hy-AM"/>
        </w:rPr>
        <w:t>,</w:t>
      </w:r>
      <w:r w:rsidR="00D911A5" w:rsidRPr="0023238A">
        <w:rPr>
          <w:rFonts w:ascii="GHEA Grapalat" w:hAnsi="GHEA Grapalat" w:cs="Sylfaen"/>
          <w:sz w:val="22"/>
          <w:lang w:val="hy-AM"/>
        </w:rPr>
        <w:t xml:space="preserve"> </w:t>
      </w:r>
      <w:r w:rsidRPr="0023238A">
        <w:rPr>
          <w:rFonts w:ascii="GHEA Grapalat" w:hAnsi="GHEA Grapalat" w:cs="Sylfaen"/>
          <w:sz w:val="22"/>
          <w:lang w:val="hy-AM"/>
        </w:rPr>
        <w:t xml:space="preserve">նկատվել է </w:t>
      </w:r>
      <w:r w:rsidR="001356BF" w:rsidRPr="001356BF">
        <w:rPr>
          <w:rFonts w:ascii="GHEA Grapalat" w:hAnsi="GHEA Grapalat" w:cs="Sylfaen"/>
          <w:sz w:val="22"/>
          <w:lang w:val="hy-AM"/>
        </w:rPr>
        <w:t xml:space="preserve">նաև </w:t>
      </w:r>
      <w:r w:rsidRPr="0023238A">
        <w:rPr>
          <w:rFonts w:ascii="GHEA Grapalat" w:hAnsi="GHEA Grapalat" w:cs="Sylfaen"/>
          <w:sz w:val="22"/>
          <w:lang w:val="hy-AM"/>
        </w:rPr>
        <w:t>կուտակված շահույթի աճ:</w:t>
      </w:r>
    </w:p>
    <w:p w:rsidR="00CE1E3C" w:rsidRPr="0023238A" w:rsidRDefault="00D911A5" w:rsidP="00CE1E3C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ab/>
        <w:t xml:space="preserve"> Ընդ որում &lt;&lt;Գյումրու բժշկական կենտրոն&gt;&gt; ՓԲԸ-ի</w:t>
      </w:r>
      <w:r w:rsidR="00AB034F" w:rsidRPr="0023238A">
        <w:rPr>
          <w:rFonts w:ascii="GHEA Grapalat" w:hAnsi="GHEA Grapalat" w:cs="Sylfaen"/>
          <w:sz w:val="22"/>
          <w:lang w:val="hy-AM"/>
        </w:rPr>
        <w:t xml:space="preserve"> </w:t>
      </w:r>
      <w:r w:rsidR="005359A1" w:rsidRPr="0023238A">
        <w:rPr>
          <w:rFonts w:ascii="GHEA Grapalat" w:hAnsi="GHEA Grapalat" w:cs="Sylfaen"/>
          <w:sz w:val="22"/>
          <w:lang w:val="hy-AM"/>
        </w:rPr>
        <w:t xml:space="preserve">70,465.0 </w:t>
      </w:r>
      <w:r w:rsidR="000B3DEF" w:rsidRPr="0023238A">
        <w:rPr>
          <w:rFonts w:ascii="GHEA Grapalat" w:hAnsi="GHEA Grapalat" w:cs="Sylfaen"/>
          <w:sz w:val="22"/>
          <w:lang w:val="hy-AM"/>
        </w:rPr>
        <w:t xml:space="preserve">հազ. վնասի </w:t>
      </w:r>
      <w:r w:rsidR="001356BF" w:rsidRPr="001356BF">
        <w:rPr>
          <w:rFonts w:ascii="GHEA Grapalat" w:hAnsi="GHEA Grapalat" w:cs="Sylfaen"/>
          <w:sz w:val="22"/>
          <w:lang w:val="hy-AM"/>
        </w:rPr>
        <w:t>առաջացել է</w:t>
      </w:r>
      <w:r w:rsidR="001356BF">
        <w:rPr>
          <w:rFonts w:ascii="GHEA Grapalat" w:hAnsi="GHEA Grapalat"/>
          <w:sz w:val="22"/>
          <w:lang w:val="hy-AM"/>
        </w:rPr>
        <w:t xml:space="preserve"> </w:t>
      </w:r>
      <w:r w:rsidR="001356BF" w:rsidRPr="001356BF">
        <w:rPr>
          <w:rFonts w:ascii="GHEA Grapalat" w:hAnsi="GHEA Grapalat"/>
          <w:sz w:val="22"/>
          <w:lang w:val="hy-AM"/>
        </w:rPr>
        <w:t>&lt;&lt;</w:t>
      </w:r>
      <w:r w:rsidR="005359A1" w:rsidRPr="0023238A">
        <w:rPr>
          <w:rFonts w:ascii="GHEA Grapalat" w:hAnsi="GHEA Grapalat"/>
          <w:sz w:val="22"/>
          <w:lang w:val="hy-AM"/>
        </w:rPr>
        <w:t>Սա</w:t>
      </w:r>
      <w:r w:rsidR="001356BF">
        <w:rPr>
          <w:rFonts w:ascii="GHEA Grapalat" w:hAnsi="GHEA Grapalat"/>
          <w:sz w:val="22"/>
          <w:lang w:val="hy-AM"/>
        </w:rPr>
        <w:t>մարիթեր վերականգնողական կենտրոն</w:t>
      </w:r>
      <w:r w:rsidR="001356BF" w:rsidRPr="001356BF">
        <w:rPr>
          <w:rFonts w:ascii="GHEA Grapalat" w:hAnsi="GHEA Grapalat"/>
          <w:sz w:val="22"/>
          <w:lang w:val="hy-AM"/>
        </w:rPr>
        <w:t>&gt;&gt;</w:t>
      </w:r>
      <w:r w:rsidR="005359A1" w:rsidRPr="0023238A">
        <w:rPr>
          <w:rFonts w:ascii="GHEA Grapalat" w:hAnsi="GHEA Grapalat"/>
          <w:sz w:val="22"/>
          <w:lang w:val="hy-AM"/>
        </w:rPr>
        <w:t xml:space="preserve"> ՓԲԸ հետ </w:t>
      </w:r>
      <w:r w:rsidR="00AB034F" w:rsidRPr="0023238A">
        <w:rPr>
          <w:rFonts w:ascii="GHEA Grapalat" w:hAnsi="GHEA Grapalat"/>
          <w:sz w:val="22"/>
          <w:lang w:val="hy-AM"/>
        </w:rPr>
        <w:t xml:space="preserve">միացման ձևով վերակազմակերպվելուց </w:t>
      </w:r>
      <w:r w:rsidR="001356BF">
        <w:rPr>
          <w:rFonts w:ascii="GHEA Grapalat" w:hAnsi="GHEA Grapalat" w:cs="Sylfaen"/>
          <w:sz w:val="22"/>
          <w:lang w:val="hy-AM"/>
        </w:rPr>
        <w:t>հետո</w:t>
      </w:r>
      <w:r w:rsidR="001356BF" w:rsidRPr="001356BF">
        <w:rPr>
          <w:rFonts w:ascii="GHEA Grapalat" w:hAnsi="GHEA Grapalat" w:cs="Sylfaen"/>
          <w:sz w:val="22"/>
          <w:lang w:val="hy-AM"/>
        </w:rPr>
        <w:t>՝ վերջինս</w:t>
      </w:r>
      <w:r w:rsidR="001356BF">
        <w:rPr>
          <w:rFonts w:ascii="GHEA Grapalat" w:hAnsi="GHEA Grapalat" w:cs="Sylfaen"/>
          <w:sz w:val="22"/>
          <w:lang w:val="hy-AM"/>
        </w:rPr>
        <w:t xml:space="preserve"> 2016թ-ին աշ</w:t>
      </w:r>
      <w:r w:rsidR="001356BF" w:rsidRPr="001356BF">
        <w:rPr>
          <w:rFonts w:ascii="GHEA Grapalat" w:hAnsi="GHEA Grapalat" w:cs="Sylfaen"/>
          <w:sz w:val="22"/>
          <w:lang w:val="hy-AM"/>
        </w:rPr>
        <w:t>խ</w:t>
      </w:r>
      <w:r w:rsidR="000B3DEF" w:rsidRPr="0023238A">
        <w:rPr>
          <w:rFonts w:ascii="GHEA Grapalat" w:hAnsi="GHEA Grapalat" w:cs="Sylfaen"/>
          <w:sz w:val="22"/>
          <w:lang w:val="hy-AM"/>
        </w:rPr>
        <w:t>ատել էր վնասով և ուներ 964.0 հազ. դրամի կուտակված վնաս: Վերակազմակերպումից հետո ընկերության</w:t>
      </w:r>
      <w:r w:rsidR="005359A1" w:rsidRPr="0023238A">
        <w:rPr>
          <w:rFonts w:ascii="GHEA Grapalat" w:hAnsi="GHEA Grapalat" w:cs="Sylfaen"/>
          <w:sz w:val="22"/>
          <w:lang w:val="hy-AM"/>
        </w:rPr>
        <w:t xml:space="preserve"> կուտակված վնասը կազմել է 66,693.0 հազ. դրամ: </w:t>
      </w:r>
      <w:r w:rsidR="00165E58" w:rsidRPr="0023238A">
        <w:rPr>
          <w:rFonts w:ascii="GHEA Grapalat" w:hAnsi="GHEA Grapalat" w:cs="Sylfaen"/>
          <w:sz w:val="22"/>
          <w:lang w:val="hy-AM"/>
        </w:rPr>
        <w:t>&lt;&lt;Գյու</w:t>
      </w:r>
      <w:r w:rsidR="000B3DEF" w:rsidRPr="0023238A">
        <w:rPr>
          <w:rFonts w:ascii="GHEA Grapalat" w:hAnsi="GHEA Grapalat" w:cs="Sylfaen"/>
          <w:sz w:val="22"/>
          <w:lang w:val="hy-AM"/>
        </w:rPr>
        <w:t>մրու ծննդատուն</w:t>
      </w:r>
      <w:r w:rsidR="00165E58" w:rsidRPr="0023238A">
        <w:rPr>
          <w:rFonts w:ascii="GHEA Grapalat" w:hAnsi="GHEA Grapalat" w:cs="Sylfaen"/>
          <w:sz w:val="22"/>
          <w:lang w:val="hy-AM"/>
        </w:rPr>
        <w:t>&gt;&gt; ՓԲԸ,</w:t>
      </w:r>
      <w:r w:rsidR="00735AFD" w:rsidRPr="0023238A">
        <w:rPr>
          <w:rFonts w:ascii="GHEA Grapalat" w:hAnsi="GHEA Grapalat" w:cs="Sylfaen"/>
          <w:sz w:val="22"/>
          <w:lang w:val="hy-AM"/>
        </w:rPr>
        <w:t xml:space="preserve"> &lt;&lt;Ախուրյանի բժշկական կենտրոն&gt;&gt; և &lt;&lt;Արթիկի բժշկական կենտրոն&gt;&gt; ՓԲԸ-ների</w:t>
      </w:r>
      <w:r w:rsidR="005359A1" w:rsidRPr="0023238A">
        <w:rPr>
          <w:rFonts w:ascii="GHEA Grapalat" w:hAnsi="GHEA Grapalat" w:cs="Sylfaen"/>
          <w:sz w:val="22"/>
          <w:lang w:val="hy-AM"/>
        </w:rPr>
        <w:t xml:space="preserve"> մոտ նկատվել է </w:t>
      </w:r>
      <w:r w:rsidR="00735AFD" w:rsidRPr="0023238A">
        <w:rPr>
          <w:rFonts w:ascii="GHEA Grapalat" w:hAnsi="GHEA Grapalat" w:cs="Sylfaen"/>
          <w:sz w:val="22"/>
          <w:lang w:val="hy-AM"/>
        </w:rPr>
        <w:t>կուտակված</w:t>
      </w:r>
      <w:r w:rsidR="00CE1E3C" w:rsidRPr="0023238A">
        <w:rPr>
          <w:rFonts w:ascii="GHEA Grapalat" w:hAnsi="GHEA Grapalat" w:cs="Sylfaen"/>
          <w:sz w:val="22"/>
          <w:lang w:val="hy-AM" w:eastAsia="en-US"/>
        </w:rPr>
        <w:t xml:space="preserve"> վնասի </w:t>
      </w:r>
      <w:r w:rsidR="005359A1" w:rsidRPr="0023238A">
        <w:rPr>
          <w:rFonts w:ascii="GHEA Grapalat" w:hAnsi="GHEA Grapalat" w:cs="Sylfaen"/>
          <w:sz w:val="22"/>
          <w:lang w:val="hy-AM" w:eastAsia="en-US"/>
        </w:rPr>
        <w:t>աճ՝</w:t>
      </w:r>
      <w:r w:rsidR="00CE1E3C" w:rsidRPr="0023238A">
        <w:rPr>
          <w:rFonts w:ascii="GHEA Grapalat" w:hAnsi="GHEA Grapalat" w:cs="Sylfaen"/>
          <w:sz w:val="22"/>
          <w:lang w:val="hy-AM" w:eastAsia="en-US"/>
        </w:rPr>
        <w:t xml:space="preserve"> համապատասխանաբար </w:t>
      </w:r>
      <w:r w:rsidR="001356BF" w:rsidRPr="001356BF">
        <w:rPr>
          <w:rFonts w:ascii="GHEA Grapalat" w:hAnsi="GHEA Grapalat" w:cs="Sylfaen"/>
          <w:sz w:val="22"/>
          <w:lang w:val="hy-AM" w:eastAsia="en-US"/>
        </w:rPr>
        <w:t>110</w:t>
      </w:r>
      <w:r w:rsidR="001356BF" w:rsidRPr="0023238A">
        <w:rPr>
          <w:rFonts w:ascii="GHEA Grapalat" w:hAnsi="GHEA Grapalat" w:cs="Sylfaen"/>
          <w:sz w:val="22"/>
          <w:lang w:val="hy-AM" w:eastAsia="en-US"/>
        </w:rPr>
        <w:t>%</w:t>
      </w:r>
      <w:r w:rsidR="00063F0C" w:rsidRPr="00063F0C">
        <w:rPr>
          <w:rFonts w:ascii="GHEA Grapalat" w:hAnsi="GHEA Grapalat" w:cs="Sylfaen"/>
          <w:sz w:val="22"/>
          <w:lang w:val="hy-AM" w:eastAsia="en-US"/>
        </w:rPr>
        <w:t>-ով</w:t>
      </w:r>
      <w:r w:rsidR="001356BF" w:rsidRPr="001356BF">
        <w:rPr>
          <w:rFonts w:ascii="GHEA Grapalat" w:hAnsi="GHEA Grapalat" w:cs="Sylfaen"/>
          <w:sz w:val="22"/>
          <w:lang w:val="hy-AM" w:eastAsia="en-US"/>
        </w:rPr>
        <w:t>,</w:t>
      </w:r>
      <w:r w:rsidR="00063F0C" w:rsidRPr="00063F0C">
        <w:rPr>
          <w:rFonts w:ascii="GHEA Grapalat" w:hAnsi="GHEA Grapalat" w:cs="Sylfaen"/>
          <w:sz w:val="22"/>
          <w:lang w:val="hy-AM" w:eastAsia="en-US"/>
        </w:rPr>
        <w:t xml:space="preserve"> </w:t>
      </w:r>
      <w:r w:rsidR="00CE1E3C" w:rsidRPr="0023238A">
        <w:rPr>
          <w:rFonts w:ascii="GHEA Grapalat" w:hAnsi="GHEA Grapalat" w:cs="Sylfaen"/>
          <w:sz w:val="22"/>
          <w:lang w:val="hy-AM" w:eastAsia="en-US"/>
        </w:rPr>
        <w:t xml:space="preserve"> </w:t>
      </w:r>
      <w:r w:rsidR="00165E58" w:rsidRPr="0023238A">
        <w:rPr>
          <w:rFonts w:ascii="GHEA Grapalat" w:hAnsi="GHEA Grapalat" w:cs="Sylfaen"/>
          <w:sz w:val="22"/>
          <w:lang w:val="hy-AM" w:eastAsia="en-US"/>
        </w:rPr>
        <w:t>10</w:t>
      </w:r>
      <w:r w:rsidR="00063F0C" w:rsidRPr="00063F0C">
        <w:rPr>
          <w:rFonts w:ascii="GHEA Grapalat" w:hAnsi="GHEA Grapalat" w:cs="Sylfaen"/>
          <w:sz w:val="22"/>
          <w:lang w:val="hy-AM" w:eastAsia="en-US"/>
        </w:rPr>
        <w:t>5</w:t>
      </w:r>
      <w:r w:rsidR="00CE1E3C" w:rsidRPr="0023238A">
        <w:rPr>
          <w:rFonts w:ascii="GHEA Grapalat" w:hAnsi="GHEA Grapalat" w:cs="Sylfaen"/>
          <w:sz w:val="22"/>
          <w:lang w:val="hy-AM" w:eastAsia="en-US"/>
        </w:rPr>
        <w:t xml:space="preserve"> % </w:t>
      </w:r>
      <w:r w:rsidR="00063F0C" w:rsidRPr="00063F0C">
        <w:rPr>
          <w:rFonts w:ascii="GHEA Grapalat" w:hAnsi="GHEA Grapalat" w:cs="Sylfaen"/>
          <w:sz w:val="22"/>
          <w:lang w:val="hy-AM" w:eastAsia="en-US"/>
        </w:rPr>
        <w:t>-ով</w:t>
      </w:r>
      <w:r w:rsidR="007D2B50" w:rsidRPr="0023238A">
        <w:rPr>
          <w:rFonts w:ascii="GHEA Grapalat" w:hAnsi="GHEA Grapalat" w:cs="Sylfaen"/>
          <w:sz w:val="22"/>
          <w:lang w:val="hy-AM" w:eastAsia="en-US"/>
        </w:rPr>
        <w:t xml:space="preserve"> </w:t>
      </w:r>
      <w:r w:rsidR="00CE1E3C" w:rsidRPr="0023238A">
        <w:rPr>
          <w:rFonts w:ascii="GHEA Grapalat" w:hAnsi="GHEA Grapalat" w:cs="Sylfaen"/>
          <w:sz w:val="22"/>
          <w:lang w:val="hy-AM" w:eastAsia="en-US"/>
        </w:rPr>
        <w:t xml:space="preserve">և </w:t>
      </w:r>
      <w:r w:rsidR="00165E58" w:rsidRPr="0023238A">
        <w:rPr>
          <w:rFonts w:ascii="GHEA Grapalat" w:hAnsi="GHEA Grapalat" w:cs="Sylfaen"/>
          <w:sz w:val="22"/>
          <w:lang w:val="hy-AM" w:eastAsia="en-US"/>
        </w:rPr>
        <w:t>10</w:t>
      </w:r>
      <w:r w:rsidR="00063F0C" w:rsidRPr="00063F0C">
        <w:rPr>
          <w:rFonts w:ascii="GHEA Grapalat" w:hAnsi="GHEA Grapalat" w:cs="Sylfaen"/>
          <w:sz w:val="22"/>
          <w:lang w:val="hy-AM" w:eastAsia="en-US"/>
        </w:rPr>
        <w:t>6</w:t>
      </w:r>
      <w:r w:rsidR="00CE1E3C" w:rsidRPr="0023238A">
        <w:rPr>
          <w:rFonts w:ascii="GHEA Grapalat" w:hAnsi="GHEA Grapalat" w:cs="Sylfaen"/>
          <w:sz w:val="22"/>
          <w:lang w:val="hy-AM" w:eastAsia="en-US"/>
        </w:rPr>
        <w:t xml:space="preserve"> %</w:t>
      </w:r>
      <w:r w:rsidR="00063F0C" w:rsidRPr="00063F0C">
        <w:rPr>
          <w:rFonts w:ascii="GHEA Grapalat" w:hAnsi="GHEA Grapalat" w:cs="Sylfaen"/>
          <w:sz w:val="22"/>
          <w:lang w:val="hy-AM" w:eastAsia="en-US"/>
        </w:rPr>
        <w:t>-ով</w:t>
      </w:r>
      <w:r w:rsidR="00CE1E3C" w:rsidRPr="0023238A">
        <w:rPr>
          <w:rFonts w:ascii="GHEA Grapalat" w:hAnsi="GHEA Grapalat" w:cs="Sylfaen"/>
          <w:sz w:val="22"/>
          <w:lang w:val="hy-AM" w:eastAsia="en-US"/>
        </w:rPr>
        <w:t>:</w:t>
      </w:r>
    </w:p>
    <w:p w:rsidR="00CE1E3C" w:rsidRPr="0023238A" w:rsidRDefault="00CE1E3C" w:rsidP="00CE1E3C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ab/>
      </w:r>
      <w:r w:rsidRPr="0023238A">
        <w:rPr>
          <w:rFonts w:ascii="GHEA Grapalat" w:hAnsi="GHEA Grapalat" w:cs="Sylfaen"/>
          <w:sz w:val="22"/>
          <w:lang w:val="hy-AM"/>
        </w:rPr>
        <w:tab/>
        <w:t xml:space="preserve">2017թ.-ին ընկերությունների ընդամենը արտադրանքի, ապրանքի, աշխատանքների, ծառայություններից հասույթը  նախորդ տարվա նկատմամբ </w:t>
      </w:r>
      <w:r w:rsidR="00735AFD" w:rsidRPr="0023238A">
        <w:rPr>
          <w:rFonts w:ascii="GHEA Grapalat" w:hAnsi="GHEA Grapalat" w:cs="Sylfaen"/>
          <w:sz w:val="22"/>
          <w:lang w:val="hy-AM"/>
        </w:rPr>
        <w:t>նվազել է 158,350.5 հազ.դրամով</w:t>
      </w:r>
      <w:r w:rsidRPr="0023238A">
        <w:rPr>
          <w:rFonts w:ascii="GHEA Grapalat" w:hAnsi="GHEA Grapalat" w:cs="Sylfaen"/>
          <w:sz w:val="22"/>
          <w:lang w:val="hy-AM"/>
        </w:rPr>
        <w:t>:</w:t>
      </w:r>
    </w:p>
    <w:p w:rsidR="00180A9E" w:rsidRPr="0023238A" w:rsidRDefault="006F4010" w:rsidP="00D47959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 xml:space="preserve"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/պետպատվեր/,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Շիրակի </w:t>
      </w:r>
      <w:r w:rsidRPr="0023238A">
        <w:rPr>
          <w:rFonts w:ascii="GHEA Grapalat" w:hAnsi="GHEA Grapalat" w:cs="Sylfaen"/>
          <w:sz w:val="22"/>
          <w:lang w:val="hy-AM"/>
        </w:rPr>
        <w:lastRenderedPageBreak/>
        <w:t>մարզպետարանի բոլոր առողջապահական ընկերություններին</w:t>
      </w:r>
      <w:r w:rsidRPr="0023238A">
        <w:rPr>
          <w:rFonts w:ascii="GHEA Grapalat" w:hAnsi="GHEA Grapalat"/>
          <w:sz w:val="22"/>
          <w:lang w:val="hy-AM"/>
        </w:rPr>
        <w:t xml:space="preserve"> պետպատվերի շրջանակներում հատկացված ընդամե</w:t>
      </w:r>
      <w:r w:rsidR="00D47959" w:rsidRPr="0023238A">
        <w:rPr>
          <w:rFonts w:ascii="GHEA Grapalat" w:hAnsi="GHEA Grapalat"/>
          <w:sz w:val="22"/>
          <w:lang w:val="hy-AM"/>
        </w:rPr>
        <w:t>նը գումարը կազմում է</w:t>
      </w:r>
      <w:r w:rsidRPr="0023238A">
        <w:rPr>
          <w:rFonts w:ascii="GHEA Grapalat" w:hAnsi="GHEA Grapalat"/>
          <w:sz w:val="22"/>
          <w:lang w:val="hy-AM"/>
        </w:rPr>
        <w:t xml:space="preserve"> </w:t>
      </w:r>
      <w:r w:rsidR="00180A9E" w:rsidRPr="0023238A">
        <w:rPr>
          <w:rFonts w:ascii="GHEA Grapalat" w:hAnsi="GHEA Grapalat"/>
          <w:sz w:val="22"/>
          <w:lang w:val="hy-AM"/>
        </w:rPr>
        <w:t>3,221,505.7</w:t>
      </w:r>
      <w:r w:rsidRPr="0023238A">
        <w:rPr>
          <w:rFonts w:ascii="GHEA Grapalat" w:hAnsi="GHEA Grapalat"/>
          <w:sz w:val="22"/>
          <w:lang w:val="hy-AM"/>
        </w:rPr>
        <w:t xml:space="preserve"> հազ. դրամ, որը կազմում է ընդամենը եկամուտների 67</w:t>
      </w:r>
      <w:r w:rsidR="00180A9E" w:rsidRPr="0023238A">
        <w:rPr>
          <w:rFonts w:ascii="GHEA Grapalat" w:hAnsi="GHEA Grapalat"/>
          <w:sz w:val="22"/>
          <w:lang w:val="hy-AM"/>
        </w:rPr>
        <w:t>,4</w:t>
      </w:r>
      <w:r w:rsidRPr="0023238A">
        <w:rPr>
          <w:rFonts w:ascii="GHEA Grapalat" w:hAnsi="GHEA Grapalat"/>
          <w:sz w:val="22"/>
          <w:lang w:val="hy-AM"/>
        </w:rPr>
        <w:t>%: Ընկերությունների կողմից վճարովի բուժօգնության ծառայությունների գումարը նշված հաշվետու ժամանակաշրջանում կազմել է</w:t>
      </w:r>
      <w:r w:rsidR="00180A9E" w:rsidRPr="0023238A">
        <w:rPr>
          <w:rFonts w:ascii="GHEA Grapalat" w:hAnsi="GHEA Grapalat"/>
          <w:sz w:val="22"/>
          <w:lang w:val="hy-AM"/>
        </w:rPr>
        <w:t xml:space="preserve"> </w:t>
      </w:r>
      <w:r w:rsidRPr="0023238A">
        <w:rPr>
          <w:rFonts w:ascii="GHEA Grapalat" w:hAnsi="GHEA Grapalat"/>
          <w:sz w:val="22"/>
          <w:lang w:val="hy-AM"/>
        </w:rPr>
        <w:t xml:space="preserve"> </w:t>
      </w:r>
      <w:r w:rsidR="00180A9E" w:rsidRPr="0023238A">
        <w:rPr>
          <w:rFonts w:ascii="GHEA Grapalat" w:hAnsi="GHEA Grapalat"/>
          <w:sz w:val="22"/>
          <w:lang w:val="hy-AM"/>
        </w:rPr>
        <w:t>581,510.0</w:t>
      </w:r>
      <w:r w:rsidRPr="0023238A">
        <w:rPr>
          <w:rFonts w:ascii="GHEA Grapalat" w:hAnsi="GHEA Grapalat"/>
          <w:sz w:val="22"/>
          <w:lang w:val="hy-AM"/>
        </w:rPr>
        <w:t xml:space="preserve"> հազ դրամ՝ կամ ընդամենը եկամուտների </w:t>
      </w:r>
      <w:r w:rsidR="00180A9E" w:rsidRPr="0023238A">
        <w:rPr>
          <w:rFonts w:ascii="GHEA Grapalat" w:hAnsi="GHEA Grapalat"/>
          <w:sz w:val="22"/>
          <w:lang w:val="hy-AM"/>
        </w:rPr>
        <w:t>12.2</w:t>
      </w:r>
      <w:r w:rsidRPr="0023238A">
        <w:rPr>
          <w:rFonts w:ascii="GHEA Grapalat" w:hAnsi="GHEA Grapalat"/>
          <w:sz w:val="22"/>
          <w:lang w:val="hy-AM"/>
        </w:rPr>
        <w:t xml:space="preserve"> %: Մարզպետարանի թվով </w:t>
      </w:r>
      <w:r w:rsidR="00722650" w:rsidRPr="00722650">
        <w:rPr>
          <w:rFonts w:ascii="GHEA Grapalat" w:hAnsi="GHEA Grapalat"/>
          <w:sz w:val="22"/>
          <w:lang w:val="hy-AM"/>
        </w:rPr>
        <w:t>5</w:t>
      </w:r>
      <w:r w:rsidRPr="0023238A">
        <w:rPr>
          <w:rFonts w:ascii="GHEA Grapalat" w:hAnsi="GHEA Grapalat"/>
          <w:sz w:val="22"/>
          <w:lang w:val="hy-AM"/>
        </w:rPr>
        <w:t xml:space="preserve"> ընկերությունների &lt;&lt;Գյումրու բժշկական կենտրոն&gt;&gt;</w:t>
      </w:r>
      <w:r w:rsidR="00622099" w:rsidRPr="0023238A">
        <w:rPr>
          <w:rFonts w:ascii="GHEA Grapalat" w:hAnsi="GHEA Grapalat"/>
          <w:sz w:val="22"/>
          <w:lang w:val="hy-AM"/>
        </w:rPr>
        <w:t>,</w:t>
      </w:r>
      <w:r w:rsidRPr="0023238A">
        <w:rPr>
          <w:rFonts w:ascii="GHEA Grapalat" w:hAnsi="GHEA Grapalat"/>
          <w:sz w:val="22"/>
          <w:lang w:val="hy-AM"/>
        </w:rPr>
        <w:t xml:space="preserve"> &lt;&lt;Ծննդատուն&gt;&gt;</w:t>
      </w:r>
      <w:r w:rsidR="00622099" w:rsidRPr="0023238A">
        <w:rPr>
          <w:rFonts w:ascii="GHEA Grapalat" w:hAnsi="GHEA Grapalat"/>
          <w:sz w:val="22"/>
          <w:lang w:val="hy-AM"/>
        </w:rPr>
        <w:t>,</w:t>
      </w:r>
      <w:r w:rsidRPr="0023238A">
        <w:rPr>
          <w:rFonts w:ascii="GHEA Grapalat" w:hAnsi="GHEA Grapalat"/>
          <w:sz w:val="22"/>
          <w:lang w:val="hy-AM"/>
        </w:rPr>
        <w:t xml:space="preserve"> Գյումրու</w:t>
      </w:r>
      <w:r w:rsidR="00CB3691" w:rsidRPr="0023238A">
        <w:rPr>
          <w:rFonts w:ascii="GHEA Grapalat" w:hAnsi="GHEA Grapalat"/>
          <w:sz w:val="22"/>
          <w:lang w:val="hy-AM"/>
        </w:rPr>
        <w:t xml:space="preserve"> </w:t>
      </w:r>
      <w:r w:rsidRPr="0023238A">
        <w:rPr>
          <w:rFonts w:ascii="GHEA Grapalat" w:hAnsi="GHEA Grapalat"/>
          <w:sz w:val="22"/>
          <w:lang w:val="hy-AM"/>
        </w:rPr>
        <w:t>&lt;&lt;Մոր և Մանկան Ավստրիական հիվանդանոց&gt;&gt;</w:t>
      </w:r>
      <w:r w:rsidR="00180A9E" w:rsidRPr="0023238A">
        <w:rPr>
          <w:rFonts w:ascii="GHEA Grapalat" w:hAnsi="GHEA Grapalat"/>
          <w:sz w:val="22"/>
          <w:lang w:val="hy-AM"/>
        </w:rPr>
        <w:t>, &lt;&lt;</w:t>
      </w:r>
      <w:r w:rsidR="00722650" w:rsidRPr="00722650">
        <w:rPr>
          <w:rFonts w:ascii="GHEA Grapalat" w:hAnsi="GHEA Grapalat"/>
          <w:sz w:val="22"/>
          <w:lang w:val="hy-AM"/>
        </w:rPr>
        <w:t>Արթիկի բժշկական կենտրոն</w:t>
      </w:r>
      <w:r w:rsidR="00180A9E" w:rsidRPr="0023238A">
        <w:rPr>
          <w:rFonts w:ascii="GHEA Grapalat" w:hAnsi="GHEA Grapalat"/>
          <w:sz w:val="22"/>
          <w:lang w:val="hy-AM"/>
        </w:rPr>
        <w:t>&gt;&gt;</w:t>
      </w:r>
      <w:r w:rsidR="00722650" w:rsidRPr="00722650">
        <w:rPr>
          <w:rFonts w:ascii="GHEA Grapalat" w:hAnsi="GHEA Grapalat"/>
          <w:sz w:val="22"/>
          <w:lang w:val="hy-AM"/>
        </w:rPr>
        <w:t xml:space="preserve"> և </w:t>
      </w:r>
      <w:r w:rsidRPr="0023238A">
        <w:rPr>
          <w:rFonts w:ascii="GHEA Grapalat" w:hAnsi="GHEA Grapalat"/>
          <w:sz w:val="22"/>
          <w:lang w:val="hy-AM"/>
        </w:rPr>
        <w:t>&lt;&lt;</w:t>
      </w:r>
      <w:r w:rsidR="00180A9E" w:rsidRPr="0023238A">
        <w:rPr>
          <w:rFonts w:ascii="GHEA Grapalat" w:hAnsi="GHEA Grapalat"/>
          <w:sz w:val="22"/>
          <w:lang w:val="hy-AM"/>
        </w:rPr>
        <w:t>Արթիկի մոր և մանկան պահպանման կենտրոն</w:t>
      </w:r>
      <w:r w:rsidRPr="0023238A">
        <w:rPr>
          <w:rFonts w:ascii="GHEA Grapalat" w:hAnsi="GHEA Grapalat"/>
          <w:sz w:val="22"/>
          <w:lang w:val="hy-AM"/>
        </w:rPr>
        <w:t xml:space="preserve">&gt;&gt; ՓԲԸ-ների կողմից համավճարով կատարված ծառայությունների գումարը կազմել է </w:t>
      </w:r>
      <w:r w:rsidR="00722650">
        <w:rPr>
          <w:rFonts w:ascii="GHEA Grapalat" w:hAnsi="GHEA Grapalat"/>
          <w:sz w:val="22"/>
          <w:lang w:val="hy-AM"/>
        </w:rPr>
        <w:t>3</w:t>
      </w:r>
      <w:r w:rsidR="00722650" w:rsidRPr="00722650">
        <w:rPr>
          <w:rFonts w:ascii="GHEA Grapalat" w:hAnsi="GHEA Grapalat"/>
          <w:sz w:val="22"/>
          <w:lang w:val="hy-AM"/>
        </w:rPr>
        <w:t>0</w:t>
      </w:r>
      <w:r w:rsidR="00722650">
        <w:rPr>
          <w:rFonts w:ascii="GHEA Grapalat" w:hAnsi="GHEA Grapalat"/>
          <w:sz w:val="22"/>
          <w:lang w:val="hy-AM"/>
        </w:rPr>
        <w:t>,</w:t>
      </w:r>
      <w:r w:rsidR="00722650" w:rsidRPr="00722650">
        <w:rPr>
          <w:rFonts w:ascii="GHEA Grapalat" w:hAnsi="GHEA Grapalat"/>
          <w:sz w:val="22"/>
          <w:lang w:val="hy-AM"/>
        </w:rPr>
        <w:t>921</w:t>
      </w:r>
      <w:r w:rsidR="00180A9E" w:rsidRPr="0023238A">
        <w:rPr>
          <w:rFonts w:ascii="GHEA Grapalat" w:hAnsi="GHEA Grapalat"/>
          <w:sz w:val="22"/>
          <w:lang w:val="hy-AM"/>
        </w:rPr>
        <w:t>.0</w:t>
      </w:r>
      <w:r w:rsidRPr="0023238A">
        <w:rPr>
          <w:rFonts w:ascii="GHEA Grapalat" w:hAnsi="GHEA Grapalat"/>
          <w:sz w:val="22"/>
          <w:lang w:val="hy-AM"/>
        </w:rPr>
        <w:t xml:space="preserve"> հազ.</w:t>
      </w:r>
      <w:r w:rsidR="00180A9E" w:rsidRPr="0023238A">
        <w:rPr>
          <w:rFonts w:ascii="GHEA Grapalat" w:hAnsi="GHEA Grapalat"/>
          <w:sz w:val="22"/>
          <w:lang w:val="hy-AM"/>
        </w:rPr>
        <w:t xml:space="preserve"> </w:t>
      </w:r>
      <w:r w:rsidRPr="0023238A">
        <w:rPr>
          <w:rFonts w:ascii="GHEA Grapalat" w:hAnsi="GHEA Grapalat"/>
          <w:sz w:val="22"/>
          <w:lang w:val="hy-AM"/>
        </w:rPr>
        <w:t xml:space="preserve">դրամ: </w:t>
      </w:r>
    </w:p>
    <w:p w:rsidR="00D47959" w:rsidRPr="00D235FD" w:rsidRDefault="006F4010" w:rsidP="00D47959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>Կազմակեր</w:t>
      </w:r>
      <w:r w:rsidR="00180A9E" w:rsidRPr="0023238A">
        <w:rPr>
          <w:rFonts w:ascii="GHEA Grapalat" w:hAnsi="GHEA Grapalat"/>
          <w:sz w:val="22"/>
          <w:lang w:val="hy-AM"/>
        </w:rPr>
        <w:t>պությունների աշխատակիցներին 2017</w:t>
      </w:r>
      <w:r w:rsidRPr="0023238A">
        <w:rPr>
          <w:rFonts w:ascii="GHEA Grapalat" w:hAnsi="GHEA Grapalat"/>
          <w:sz w:val="22"/>
          <w:lang w:val="hy-AM"/>
        </w:rPr>
        <w:t xml:space="preserve">թ. վճարվել է </w:t>
      </w:r>
      <w:r w:rsidR="00180A9E" w:rsidRPr="0023238A">
        <w:rPr>
          <w:rFonts w:ascii="GHEA Grapalat" w:hAnsi="GHEA Grapalat"/>
          <w:sz w:val="22"/>
          <w:lang w:val="hy-AM"/>
        </w:rPr>
        <w:t>2,938,841.4 հազ. դ</w:t>
      </w:r>
      <w:r w:rsidRPr="0023238A">
        <w:rPr>
          <w:rFonts w:ascii="GHEA Grapalat" w:hAnsi="GHEA Grapalat"/>
          <w:sz w:val="22"/>
          <w:lang w:val="hy-AM"/>
        </w:rPr>
        <w:t>րա</w:t>
      </w:r>
      <w:r w:rsidR="00A31890" w:rsidRPr="0023238A">
        <w:rPr>
          <w:rFonts w:ascii="GHEA Grapalat" w:hAnsi="GHEA Grapalat"/>
          <w:sz w:val="22"/>
          <w:lang w:val="hy-AM"/>
        </w:rPr>
        <w:t>մ աշխատավարձ, որը եթե համադրենք</w:t>
      </w:r>
      <w:r w:rsidRPr="0023238A">
        <w:rPr>
          <w:rFonts w:ascii="GHEA Grapalat" w:hAnsi="GHEA Grapalat"/>
          <w:sz w:val="22"/>
          <w:lang w:val="hy-AM"/>
        </w:rPr>
        <w:t xml:space="preserve"> պետությունից ստացված պետական աջակցության գումարի հետ, ապա այն կկազմի պետպատվերի </w:t>
      </w:r>
      <w:r w:rsidR="00180A9E" w:rsidRPr="0023238A">
        <w:rPr>
          <w:rFonts w:ascii="GHEA Grapalat" w:hAnsi="GHEA Grapalat"/>
          <w:sz w:val="22"/>
          <w:lang w:val="hy-AM"/>
        </w:rPr>
        <w:t xml:space="preserve">91.22 </w:t>
      </w:r>
      <w:r w:rsidRPr="0023238A">
        <w:rPr>
          <w:rFonts w:ascii="GHEA Grapalat" w:hAnsi="GHEA Grapalat"/>
          <w:sz w:val="22"/>
          <w:lang w:val="hy-AM"/>
        </w:rPr>
        <w:t>%:</w:t>
      </w:r>
      <w:r w:rsidR="00D47959" w:rsidRPr="0023238A">
        <w:rPr>
          <w:rFonts w:ascii="GHEA Grapalat" w:hAnsi="GHEA Grapalat"/>
          <w:sz w:val="22"/>
          <w:lang w:val="hy-AM"/>
        </w:rPr>
        <w:t xml:space="preserve"> Նշված տեղեկատվությունն ըստ առանձին կազմակերպությունների ներկայացված է </w:t>
      </w:r>
      <w:r w:rsidR="00D47959" w:rsidRPr="0023238A">
        <w:rPr>
          <w:rFonts w:ascii="GHEA Grapalat" w:hAnsi="GHEA Grapalat"/>
          <w:b/>
          <w:sz w:val="22"/>
          <w:lang w:val="hy-AM"/>
        </w:rPr>
        <w:t>հավելված 2</w:t>
      </w:r>
      <w:r w:rsidR="00180A9E" w:rsidRPr="0023238A">
        <w:rPr>
          <w:rFonts w:ascii="GHEA Grapalat" w:hAnsi="GHEA Grapalat"/>
          <w:b/>
          <w:sz w:val="22"/>
          <w:lang w:val="hy-AM"/>
        </w:rPr>
        <w:t>3</w:t>
      </w:r>
      <w:r w:rsidR="00D47959" w:rsidRPr="0023238A">
        <w:rPr>
          <w:rFonts w:ascii="GHEA Grapalat" w:hAnsi="GHEA Grapalat"/>
          <w:b/>
          <w:sz w:val="22"/>
          <w:lang w:val="hy-AM"/>
        </w:rPr>
        <w:t>.1</w:t>
      </w:r>
      <w:r w:rsidR="00D47959" w:rsidRPr="0023238A">
        <w:rPr>
          <w:rFonts w:ascii="GHEA Grapalat" w:hAnsi="GHEA Grapalat"/>
          <w:sz w:val="22"/>
          <w:lang w:val="hy-AM"/>
        </w:rPr>
        <w:t>:</w:t>
      </w:r>
      <w:r w:rsidR="00D47959" w:rsidRPr="00D235FD">
        <w:rPr>
          <w:rFonts w:ascii="GHEA Grapalat" w:hAnsi="GHEA Grapalat"/>
          <w:sz w:val="22"/>
          <w:lang w:val="hy-AM"/>
        </w:rPr>
        <w:t xml:space="preserve"> </w:t>
      </w:r>
    </w:p>
    <w:p w:rsidR="006F4010" w:rsidRPr="00D235FD" w:rsidRDefault="006F4010" w:rsidP="006F4010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6F4010" w:rsidRPr="005F0900" w:rsidRDefault="006F4010" w:rsidP="006F4010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EF6701" w:rsidRPr="00911DF9" w:rsidRDefault="00EF6701" w:rsidP="005B58E2">
      <w:pPr>
        <w:pStyle w:val="BodyTextIndent"/>
        <w:tabs>
          <w:tab w:val="clear" w:pos="540"/>
        </w:tabs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95180C" w:rsidRPr="006F4010" w:rsidRDefault="0095180C" w:rsidP="005B58E2">
      <w:pPr>
        <w:pStyle w:val="BodyTextIndent"/>
        <w:tabs>
          <w:tab w:val="clear" w:pos="540"/>
        </w:tabs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7438FA" w:rsidRPr="0023238A" w:rsidRDefault="00C3066C" w:rsidP="007438FA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23238A">
        <w:rPr>
          <w:rFonts w:ascii="GHEA Grapalat" w:hAnsi="GHEA Grapalat"/>
          <w:b/>
          <w:sz w:val="22"/>
          <w:u w:val="single"/>
          <w:lang w:val="hy-AM"/>
        </w:rPr>
        <w:t>2</w:t>
      </w:r>
      <w:r w:rsidR="00472427" w:rsidRPr="0023238A">
        <w:rPr>
          <w:rFonts w:ascii="GHEA Grapalat" w:hAnsi="GHEA Grapalat"/>
          <w:b/>
          <w:sz w:val="22"/>
          <w:u w:val="single"/>
          <w:lang w:val="hy-AM"/>
        </w:rPr>
        <w:t>4.</w:t>
      </w:r>
      <w:r w:rsidR="007438FA" w:rsidRPr="0023238A">
        <w:rPr>
          <w:rFonts w:ascii="GHEA Grapalat" w:hAnsi="GHEA Grapalat"/>
          <w:b/>
          <w:sz w:val="22"/>
          <w:u w:val="single"/>
          <w:lang w:val="hy-AM"/>
        </w:rPr>
        <w:t xml:space="preserve">    </w:t>
      </w:r>
      <w:r w:rsidR="007438FA" w:rsidRPr="0023238A">
        <w:rPr>
          <w:rFonts w:ascii="GHEA Grapalat" w:hAnsi="GHEA Grapalat" w:cs="Sylfaen"/>
          <w:b/>
          <w:sz w:val="22"/>
          <w:u w:val="single"/>
          <w:lang w:val="hy-AM"/>
        </w:rPr>
        <w:t>ՀՀ</w:t>
      </w:r>
      <w:r w:rsidR="007438FA" w:rsidRPr="0023238A">
        <w:rPr>
          <w:rFonts w:ascii="GHEA Grapalat" w:hAnsi="GHEA Grapalat"/>
          <w:b/>
          <w:sz w:val="22"/>
          <w:u w:val="single"/>
          <w:lang w:val="hy-AM"/>
        </w:rPr>
        <w:t xml:space="preserve">   </w:t>
      </w:r>
      <w:r w:rsidR="007438FA" w:rsidRPr="0023238A">
        <w:rPr>
          <w:rFonts w:ascii="GHEA Grapalat" w:hAnsi="GHEA Grapalat" w:cs="Sylfaen"/>
          <w:b/>
          <w:sz w:val="22"/>
          <w:u w:val="single"/>
          <w:lang w:val="hy-AM"/>
        </w:rPr>
        <w:t xml:space="preserve">Ս Յ ՈՒ Ն Ի Ք Ի </w:t>
      </w:r>
      <w:r w:rsidR="007438FA" w:rsidRPr="0023238A">
        <w:rPr>
          <w:rFonts w:ascii="GHEA Grapalat" w:hAnsi="GHEA Grapalat"/>
          <w:b/>
          <w:sz w:val="22"/>
          <w:u w:val="single"/>
          <w:lang w:val="hy-AM"/>
        </w:rPr>
        <w:t xml:space="preserve">  </w:t>
      </w:r>
      <w:r w:rsidR="007438FA" w:rsidRPr="0023238A">
        <w:rPr>
          <w:rFonts w:ascii="GHEA Grapalat" w:hAnsi="GHEA Grapalat" w:cs="Sylfaen"/>
          <w:b/>
          <w:sz w:val="22"/>
          <w:u w:val="single"/>
          <w:lang w:val="hy-AM"/>
        </w:rPr>
        <w:t>Մ Ա Ր Զ Պ Ե Տ Ա Ր Ա Ն</w:t>
      </w:r>
    </w:p>
    <w:p w:rsidR="007438FA" w:rsidRPr="0023238A" w:rsidRDefault="007438FA" w:rsidP="007438FA">
      <w:pPr>
        <w:pStyle w:val="BodyTextIndent"/>
        <w:tabs>
          <w:tab w:val="clear" w:pos="540"/>
          <w:tab w:val="left" w:pos="720"/>
        </w:tabs>
        <w:ind w:left="1800"/>
        <w:jc w:val="center"/>
        <w:rPr>
          <w:rFonts w:ascii="GHEA Grapalat" w:hAnsi="GHEA Grapalat"/>
          <w:sz w:val="22"/>
          <w:lang w:val="hy-AM"/>
        </w:rPr>
      </w:pPr>
    </w:p>
    <w:p w:rsidR="00C20125" w:rsidRPr="0023238A" w:rsidRDefault="00472427" w:rsidP="007438FA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>24</w:t>
      </w:r>
      <w:r w:rsidR="00441523" w:rsidRPr="0023238A">
        <w:rPr>
          <w:rFonts w:ascii="GHEA Grapalat" w:hAnsi="GHEA Grapalat"/>
          <w:sz w:val="22"/>
          <w:lang w:val="hy-AM"/>
        </w:rPr>
        <w:t xml:space="preserve">.1 </w:t>
      </w:r>
      <w:r w:rsidR="007438FA" w:rsidRPr="0023238A">
        <w:rPr>
          <w:rFonts w:ascii="GHEA Grapalat" w:hAnsi="GHEA Grapalat"/>
          <w:sz w:val="22"/>
          <w:lang w:val="hy-AM"/>
        </w:rPr>
        <w:t>Մարզպետա</w:t>
      </w:r>
      <w:r w:rsidR="00A0438E" w:rsidRPr="0023238A">
        <w:rPr>
          <w:rFonts w:ascii="GHEA Grapalat" w:hAnsi="GHEA Grapalat"/>
          <w:sz w:val="22"/>
          <w:lang w:val="hy-AM"/>
        </w:rPr>
        <w:t>րանի ենթակայությամբ</w:t>
      </w:r>
      <w:r w:rsidR="00437745" w:rsidRPr="0023238A">
        <w:rPr>
          <w:rFonts w:ascii="GHEA Grapalat" w:hAnsi="GHEA Grapalat"/>
          <w:sz w:val="22"/>
          <w:lang w:val="hy-AM"/>
        </w:rPr>
        <w:t xml:space="preserve"> 201</w:t>
      </w:r>
      <w:r w:rsidR="00DA4AF8" w:rsidRPr="0023238A">
        <w:rPr>
          <w:rFonts w:ascii="GHEA Grapalat" w:hAnsi="GHEA Grapalat"/>
          <w:sz w:val="22"/>
          <w:lang w:val="hy-AM"/>
        </w:rPr>
        <w:t>7</w:t>
      </w:r>
      <w:r w:rsidR="00437745" w:rsidRPr="0023238A">
        <w:rPr>
          <w:rFonts w:ascii="GHEA Grapalat" w:hAnsi="GHEA Grapalat"/>
          <w:sz w:val="22"/>
          <w:lang w:val="hy-AM"/>
        </w:rPr>
        <w:t xml:space="preserve">թ.-ի </w:t>
      </w:r>
      <w:r w:rsidR="007B7C36" w:rsidRPr="0023238A">
        <w:rPr>
          <w:rFonts w:ascii="GHEA Grapalat" w:hAnsi="GHEA Grapalat"/>
          <w:sz w:val="22"/>
          <w:lang w:val="hy-AM"/>
        </w:rPr>
        <w:t>տարեկան</w:t>
      </w:r>
      <w:r w:rsidR="00437745" w:rsidRPr="0023238A">
        <w:rPr>
          <w:rFonts w:ascii="GHEA Grapalat" w:hAnsi="GHEA Grapalat"/>
          <w:sz w:val="22"/>
          <w:lang w:val="hy-AM"/>
        </w:rPr>
        <w:t xml:space="preserve"> տվյալներով</w:t>
      </w:r>
      <w:r w:rsidR="007438FA" w:rsidRPr="0023238A">
        <w:rPr>
          <w:rFonts w:ascii="GHEA Grapalat" w:hAnsi="GHEA Grapalat"/>
          <w:sz w:val="22"/>
          <w:lang w:val="hy-AM"/>
        </w:rPr>
        <w:t xml:space="preserve"> առկա են թվով </w:t>
      </w:r>
      <w:r w:rsidR="007B17D3" w:rsidRPr="0023238A">
        <w:rPr>
          <w:rFonts w:ascii="GHEA Grapalat" w:hAnsi="GHEA Grapalat"/>
          <w:sz w:val="22"/>
          <w:lang w:val="hy-AM"/>
        </w:rPr>
        <w:t>7</w:t>
      </w:r>
      <w:r w:rsidR="007438FA" w:rsidRPr="0023238A">
        <w:rPr>
          <w:rFonts w:ascii="GHEA Grapalat" w:hAnsi="GHEA Grapalat"/>
          <w:sz w:val="22"/>
          <w:lang w:val="hy-AM"/>
        </w:rPr>
        <w:t xml:space="preserve"> պետական մասնակցությամբ առևտրային կազմակերպությո</w:t>
      </w:r>
      <w:r w:rsidR="00BD3E94" w:rsidRPr="0023238A">
        <w:rPr>
          <w:rFonts w:ascii="GHEA Grapalat" w:hAnsi="GHEA Grapalat"/>
          <w:sz w:val="22"/>
          <w:lang w:val="hy-AM"/>
        </w:rPr>
        <w:t>ւններ</w:t>
      </w:r>
      <w:r w:rsidR="00DA4AF8" w:rsidRPr="0023238A">
        <w:rPr>
          <w:rFonts w:ascii="GHEA Grapalat" w:hAnsi="GHEA Grapalat"/>
          <w:sz w:val="22"/>
          <w:lang w:val="hy-AM"/>
        </w:rPr>
        <w:t>՝ նախորդ տարվա նկատմամբ քանակը մնացել է անփոփոխ</w:t>
      </w:r>
      <w:r w:rsidR="00BD3E94" w:rsidRPr="0023238A">
        <w:rPr>
          <w:rFonts w:ascii="GHEA Grapalat" w:hAnsi="GHEA Grapalat"/>
          <w:sz w:val="22"/>
          <w:lang w:val="hy-AM"/>
        </w:rPr>
        <w:t xml:space="preserve">: </w:t>
      </w:r>
    </w:p>
    <w:p w:rsidR="007438FA" w:rsidRPr="0023238A" w:rsidRDefault="00472427" w:rsidP="007438FA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>24</w:t>
      </w:r>
      <w:r w:rsidR="007438FA" w:rsidRPr="0023238A">
        <w:rPr>
          <w:rFonts w:ascii="GHEA Grapalat" w:hAnsi="GHEA Grapalat"/>
          <w:sz w:val="22"/>
          <w:lang w:val="hy-AM"/>
        </w:rPr>
        <w:t>.2  Կազմակերպություններում աշխատողների  ընդհանուր թիվը կազմում է</w:t>
      </w:r>
      <w:r w:rsidR="00A0438E" w:rsidRPr="0023238A">
        <w:rPr>
          <w:rFonts w:ascii="GHEA Grapalat" w:hAnsi="GHEA Grapalat"/>
          <w:sz w:val="22"/>
          <w:lang w:val="hy-AM"/>
        </w:rPr>
        <w:t xml:space="preserve"> </w:t>
      </w:r>
      <w:r w:rsidR="00DA4AF8" w:rsidRPr="0023238A">
        <w:rPr>
          <w:rFonts w:ascii="GHEA Grapalat" w:hAnsi="GHEA Grapalat"/>
          <w:sz w:val="22"/>
          <w:lang w:val="hy-AM"/>
        </w:rPr>
        <w:t>1165</w:t>
      </w:r>
      <w:r w:rsidR="00C20125" w:rsidRPr="0023238A">
        <w:rPr>
          <w:rFonts w:ascii="GHEA Grapalat" w:hAnsi="GHEA Grapalat"/>
          <w:sz w:val="22"/>
          <w:lang w:val="hy-AM"/>
        </w:rPr>
        <w:t xml:space="preserve"> աշխատող՝   նախորդ տարվա նկատ</w:t>
      </w:r>
      <w:r w:rsidR="00DA4AF8" w:rsidRPr="0023238A">
        <w:rPr>
          <w:rFonts w:ascii="GHEA Grapalat" w:hAnsi="GHEA Grapalat"/>
          <w:sz w:val="22"/>
          <w:lang w:val="hy-AM"/>
        </w:rPr>
        <w:t xml:space="preserve">մամբ աշխատողների թիվը նվազել է </w:t>
      </w:r>
      <w:r w:rsidR="00C20125" w:rsidRPr="0023238A">
        <w:rPr>
          <w:rFonts w:ascii="GHEA Grapalat" w:hAnsi="GHEA Grapalat"/>
          <w:sz w:val="22"/>
          <w:lang w:val="hy-AM"/>
        </w:rPr>
        <w:t xml:space="preserve"> </w:t>
      </w:r>
      <w:r w:rsidR="00DA4AF8" w:rsidRPr="0023238A">
        <w:rPr>
          <w:rFonts w:ascii="GHEA Grapalat" w:hAnsi="GHEA Grapalat"/>
          <w:sz w:val="22"/>
          <w:lang w:val="hy-AM"/>
        </w:rPr>
        <w:t>25</w:t>
      </w:r>
      <w:r w:rsidR="00C20125" w:rsidRPr="0023238A">
        <w:rPr>
          <w:rFonts w:ascii="GHEA Grapalat" w:hAnsi="GHEA Grapalat"/>
          <w:sz w:val="22"/>
          <w:lang w:val="hy-AM"/>
        </w:rPr>
        <w:t>-</w:t>
      </w:r>
      <w:r w:rsidR="00EC00DA" w:rsidRPr="0023238A">
        <w:rPr>
          <w:rFonts w:ascii="GHEA Grapalat" w:hAnsi="GHEA Grapalat"/>
          <w:sz w:val="22"/>
          <w:lang w:val="hy-AM"/>
        </w:rPr>
        <w:t xml:space="preserve"> </w:t>
      </w:r>
      <w:r w:rsidR="00C20125" w:rsidRPr="0023238A">
        <w:rPr>
          <w:rFonts w:ascii="GHEA Grapalat" w:hAnsi="GHEA Grapalat"/>
          <w:sz w:val="22"/>
          <w:lang w:val="hy-AM"/>
        </w:rPr>
        <w:t>ով</w:t>
      </w:r>
      <w:r w:rsidR="00DA4AF8" w:rsidRPr="0023238A">
        <w:rPr>
          <w:rFonts w:ascii="GHEA Grapalat" w:hAnsi="GHEA Grapalat"/>
          <w:sz w:val="22"/>
          <w:lang w:val="hy-AM"/>
        </w:rPr>
        <w:t>:</w:t>
      </w:r>
    </w:p>
    <w:p w:rsidR="00DA4AF8" w:rsidRPr="0023238A" w:rsidRDefault="00C3066C" w:rsidP="00DA4AF8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>2</w:t>
      </w:r>
      <w:r w:rsidR="00472427" w:rsidRPr="0023238A">
        <w:rPr>
          <w:rFonts w:ascii="GHEA Grapalat" w:hAnsi="GHEA Grapalat"/>
          <w:sz w:val="22"/>
          <w:lang w:val="hy-AM"/>
        </w:rPr>
        <w:t>4</w:t>
      </w:r>
      <w:r w:rsidR="00D76BE4" w:rsidRPr="0023238A">
        <w:rPr>
          <w:rFonts w:ascii="GHEA Grapalat" w:hAnsi="GHEA Grapalat"/>
          <w:sz w:val="22"/>
          <w:lang w:val="hy-AM"/>
        </w:rPr>
        <w:t xml:space="preserve">.3 </w:t>
      </w:r>
      <w:r w:rsidR="007438FA" w:rsidRPr="0023238A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7438FA" w:rsidRPr="0023238A">
        <w:rPr>
          <w:rFonts w:ascii="GHEA Grapalat" w:hAnsi="GHEA Grapalat"/>
          <w:sz w:val="22"/>
          <w:lang w:val="hy-AM"/>
        </w:rPr>
        <w:t xml:space="preserve"> </w:t>
      </w:r>
      <w:r w:rsidR="007438FA" w:rsidRPr="0023238A">
        <w:rPr>
          <w:rFonts w:ascii="GHEA Grapalat" w:hAnsi="GHEA Grapalat" w:cs="Sylfaen"/>
          <w:sz w:val="22"/>
          <w:lang w:val="hy-AM"/>
        </w:rPr>
        <w:t>արդյունքներն այսպիսին են.</w:t>
      </w:r>
      <w:r w:rsidR="00DA4AF8" w:rsidRPr="0023238A">
        <w:rPr>
          <w:rFonts w:ascii="GHEA Grapalat" w:hAnsi="GHEA Grapalat"/>
          <w:i/>
          <w:iCs/>
          <w:sz w:val="22"/>
          <w:lang w:val="hy-AM"/>
        </w:rPr>
        <w:t xml:space="preserve"> </w:t>
      </w:r>
    </w:p>
    <w:p w:rsidR="00DA4AF8" w:rsidRPr="0023238A" w:rsidRDefault="00DA4AF8" w:rsidP="00DA4AF8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i/>
          <w:iCs/>
          <w:sz w:val="22"/>
          <w:lang w:val="hy-AM"/>
        </w:rPr>
        <w:t xml:space="preserve"> /</w:t>
      </w:r>
      <w:r w:rsidRPr="0023238A">
        <w:rPr>
          <w:rFonts w:ascii="GHEA Grapalat" w:hAnsi="GHEA Grapalat" w:cs="Sylfaen"/>
          <w:i/>
          <w:iCs/>
          <w:sz w:val="22"/>
          <w:lang w:val="hy-AM"/>
        </w:rPr>
        <w:t>հազ. դրամ/</w:t>
      </w:r>
      <w:r w:rsidRPr="0023238A">
        <w:rPr>
          <w:rFonts w:ascii="GHEA Grapalat" w:hAnsi="GHEA Grapalat"/>
          <w:i/>
          <w:iCs/>
          <w:sz w:val="22"/>
          <w:lang w:val="hy-AM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DA4AF8" w:rsidRPr="0023238A" w:rsidTr="001B0DD1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lang w:val="hy-AM"/>
              </w:rPr>
            </w:pPr>
            <w:r w:rsidRPr="0023238A">
              <w:rPr>
                <w:rFonts w:ascii="GHEA Grapalat" w:hAnsi="GHEA Grapalat"/>
                <w:b/>
                <w:sz w:val="22"/>
                <w:lang w:val="hy-AM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lang w:val="hy-AM"/>
              </w:rPr>
            </w:pPr>
            <w:r w:rsidRPr="0023238A">
              <w:rPr>
                <w:rFonts w:ascii="GHEA Grapalat" w:hAnsi="GHEA Grapalat" w:cs="Sylfaen"/>
                <w:bCs/>
                <w:sz w:val="22"/>
                <w:lang w:val="hy-AM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hy-AM"/>
              </w:rPr>
            </w:pPr>
            <w:r w:rsidRPr="0023238A">
              <w:rPr>
                <w:rFonts w:ascii="GHEA Grapalat" w:hAnsi="GHEA Grapalat"/>
                <w:bCs/>
                <w:sz w:val="22"/>
                <w:lang w:val="hy-AM"/>
              </w:rPr>
              <w:t>2017</w:t>
            </w:r>
            <w:r w:rsidRPr="0023238A">
              <w:rPr>
                <w:rFonts w:ascii="GHEA Grapalat" w:hAnsi="GHEA Grapalat" w:cs="Sylfaen"/>
                <w:bCs/>
                <w:sz w:val="22"/>
                <w:lang w:val="hy-AM"/>
              </w:rPr>
              <w:t>թ.</w:t>
            </w:r>
          </w:p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lang w:val="hy-AM"/>
              </w:rPr>
            </w:pPr>
            <w:r w:rsidRPr="0023238A">
              <w:rPr>
                <w:rFonts w:ascii="GHEA Grapalat" w:hAnsi="GHEA Grapalat"/>
                <w:bCs/>
                <w:sz w:val="22"/>
                <w:lang w:val="hy-AM"/>
              </w:rPr>
              <w:t>տարեկան</w:t>
            </w:r>
          </w:p>
        </w:tc>
      </w:tr>
      <w:tr w:rsidR="00DA4AF8" w:rsidRPr="0023238A" w:rsidTr="001B0DD1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23238A">
              <w:rPr>
                <w:rFonts w:ascii="GHEA Grapalat" w:hAnsi="GHEA Grapalat"/>
                <w:sz w:val="22"/>
                <w:lang w:val="hy-AM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23238A">
              <w:rPr>
                <w:rFonts w:ascii="GHEA Grapalat" w:hAnsi="GHEA Grapalat" w:cs="Sylfaen"/>
                <w:sz w:val="22"/>
                <w:lang w:val="hy-AM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</w:t>
            </w:r>
            <w:r w:rsidR="00233612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</w:rPr>
              <w:t>184</w:t>
            </w:r>
            <w:r w:rsidR="00233612" w:rsidRPr="0023238A">
              <w:rPr>
                <w:rFonts w:ascii="GHEA Grapalat" w:hAnsi="GHEA Grapalat"/>
                <w:sz w:val="22"/>
              </w:rPr>
              <w:t>,</w:t>
            </w:r>
            <w:r w:rsidRPr="0023238A">
              <w:rPr>
                <w:rFonts w:ascii="GHEA Grapalat" w:hAnsi="GHEA Grapalat"/>
                <w:sz w:val="22"/>
              </w:rPr>
              <w:t>573</w:t>
            </w:r>
            <w:r w:rsidR="00233612" w:rsidRPr="0023238A">
              <w:rPr>
                <w:rFonts w:ascii="GHEA Grapalat" w:hAnsi="GHEA Grapalat"/>
                <w:sz w:val="22"/>
              </w:rPr>
              <w:t>.0</w:t>
            </w:r>
          </w:p>
        </w:tc>
      </w:tr>
      <w:tr w:rsidR="00DA4AF8" w:rsidRPr="0023238A" w:rsidTr="001B0DD1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23238A">
              <w:rPr>
                <w:rFonts w:ascii="GHEA Grapalat" w:hAnsi="GHEA Grapalat"/>
                <w:sz w:val="22"/>
                <w:lang w:val="hy-AM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hy-AM"/>
              </w:rPr>
            </w:pPr>
            <w:r w:rsidRPr="0023238A">
              <w:rPr>
                <w:rFonts w:ascii="GHEA Grapalat" w:hAnsi="GHEA Grapalat" w:cs="Sylfaen"/>
                <w:sz w:val="22"/>
                <w:lang w:val="hy-AM"/>
              </w:rPr>
              <w:t>Աշխատել են շահույթով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7</w:t>
            </w:r>
          </w:p>
        </w:tc>
      </w:tr>
      <w:tr w:rsidR="00DA4AF8" w:rsidRPr="0023238A" w:rsidTr="001B0DD1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23238A">
              <w:rPr>
                <w:rFonts w:ascii="GHEA Grapalat" w:hAnsi="GHEA Grapalat"/>
                <w:sz w:val="22"/>
                <w:lang w:val="hy-AM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hy-AM"/>
              </w:rPr>
              <w:t>Աշխատել են վնաս</w:t>
            </w:r>
            <w:r w:rsidRPr="0023238A">
              <w:rPr>
                <w:rFonts w:ascii="GHEA Grapalat" w:hAnsi="GHEA Grapalat" w:cs="Sylfaen"/>
                <w:sz w:val="22"/>
              </w:rPr>
              <w:t>ով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DA4AF8" w:rsidRPr="0023238A" w:rsidTr="001B0DD1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Շահույթ/վնաս/ չեն ձևավորել /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Pr="0023238A">
              <w:rPr>
                <w:rFonts w:ascii="GHEA Grapalat" w:hAnsi="GHEA Grapalat" w:cs="Sylfaen"/>
                <w:sz w:val="22"/>
              </w:rPr>
              <w:t>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  <w:tr w:rsidR="00DA4AF8" w:rsidRPr="0023238A" w:rsidTr="001B0DD1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23238A" w:rsidRDefault="00DA4AF8" w:rsidP="001B0DD1">
            <w:pPr>
              <w:pStyle w:val="BodyTex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lastRenderedPageBreak/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4AF8" w:rsidRPr="0023238A" w:rsidRDefault="00233612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16,471.0</w:t>
            </w:r>
          </w:p>
        </w:tc>
      </w:tr>
      <w:tr w:rsidR="00DA4AF8" w:rsidRPr="0023238A" w:rsidTr="001B0DD1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23238A" w:rsidRDefault="00DA4AF8" w:rsidP="001B0DD1">
            <w:pPr>
              <w:pStyle w:val="BodyTex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23238A" w:rsidRDefault="00DA4AF8" w:rsidP="001B0DD1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4AF8" w:rsidRPr="0023238A" w:rsidRDefault="00233612" w:rsidP="001B0DD1">
            <w:pPr>
              <w:pStyle w:val="BodyTex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DA4AF8" w:rsidRPr="0023238A" w:rsidTr="001B0DD1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7.</w:t>
            </w:r>
          </w:p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Եկամուտների ընդամենը ծավալը` այդ թվում*</w:t>
            </w:r>
          </w:p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4AF8" w:rsidRPr="0023238A" w:rsidRDefault="00233612" w:rsidP="001B0DD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2,843,540.0</w:t>
            </w:r>
          </w:p>
          <w:p w:rsidR="00DA4AF8" w:rsidRPr="0023238A" w:rsidRDefault="00233612" w:rsidP="001B0DD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2,607,539.0</w:t>
            </w:r>
          </w:p>
        </w:tc>
      </w:tr>
      <w:tr w:rsidR="00DA4AF8" w:rsidRPr="0023238A" w:rsidTr="001B0DD1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8.</w:t>
            </w:r>
          </w:p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4AF8" w:rsidRPr="0023238A" w:rsidRDefault="00233612" w:rsidP="001B0DD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2,824,831.0</w:t>
            </w:r>
          </w:p>
          <w:p w:rsidR="00DA4AF8" w:rsidRPr="0023238A" w:rsidRDefault="00233612" w:rsidP="001B0DD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2,542,971.0</w:t>
            </w:r>
          </w:p>
        </w:tc>
      </w:tr>
      <w:tr w:rsidR="00DA4AF8" w:rsidRPr="0023238A" w:rsidTr="001B0DD1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9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9.1</w:t>
            </w:r>
          </w:p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</w:rPr>
              <w:t>9.2</w:t>
            </w:r>
          </w:p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Ընթացիկ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ընդամենը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23238A">
              <w:rPr>
                <w:rFonts w:ascii="GHEA Grapalat" w:hAnsi="GHEA Grapalat" w:cs="Sylfaen"/>
                <w:sz w:val="22"/>
              </w:rPr>
              <w:t>այդ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թվում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կրեդիտորական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պարտքեր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գնումների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գծով</w:t>
            </w:r>
          </w:p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4AF8" w:rsidRPr="0023238A" w:rsidRDefault="00233612" w:rsidP="001B0DD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91,713.0</w:t>
            </w:r>
          </w:p>
          <w:p w:rsidR="00DA4AF8" w:rsidRPr="0023238A" w:rsidRDefault="00233612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45,374.0</w:t>
            </w:r>
          </w:p>
          <w:p w:rsidR="00DA4AF8" w:rsidRPr="0023238A" w:rsidRDefault="00233612" w:rsidP="001B0DD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8,569.1</w:t>
            </w:r>
          </w:p>
          <w:p w:rsidR="00DA4AF8" w:rsidRPr="0023238A" w:rsidRDefault="00233612" w:rsidP="001B0DD1">
            <w:pPr>
              <w:jc w:val="center"/>
              <w:rPr>
                <w:rFonts w:ascii="GHEA Grapalat" w:hAnsi="GHEA Grapalat"/>
                <w:sz w:val="22"/>
                <w:lang w:val="en-US" w:eastAsia="en-US"/>
              </w:rPr>
            </w:pPr>
            <w:r w:rsidRPr="0023238A">
              <w:rPr>
                <w:rFonts w:ascii="GHEA Grapalat" w:hAnsi="GHEA Grapalat"/>
                <w:sz w:val="22"/>
                <w:lang w:val="en-US" w:eastAsia="en-US"/>
              </w:rPr>
              <w:t>5,238.0</w:t>
            </w:r>
          </w:p>
          <w:p w:rsidR="00DA4AF8" w:rsidRPr="0023238A" w:rsidRDefault="00DA4AF8" w:rsidP="001B0DD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DA4AF8" w:rsidRPr="0023238A" w:rsidTr="001B0DD1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10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10.1</w:t>
            </w:r>
          </w:p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10.2</w:t>
            </w:r>
          </w:p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Ընթացիկ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ակտիվներ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ընդամենը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23238A">
              <w:rPr>
                <w:rFonts w:ascii="GHEA Grapalat" w:hAnsi="GHEA Grapalat" w:cs="Sylfaen"/>
                <w:sz w:val="22"/>
              </w:rPr>
              <w:t>այդ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թվում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դեբիտորակն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23238A">
              <w:rPr>
                <w:rFonts w:ascii="GHEA Grapalat" w:hAnsi="GHEA Grapalat" w:cs="Sylfaen"/>
                <w:sz w:val="22"/>
              </w:rPr>
              <w:t>պարտքեր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վաճառքի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գծով</w:t>
            </w:r>
          </w:p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դրամական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միջոցներ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և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դրանց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4AF8" w:rsidRPr="0023238A" w:rsidRDefault="00233612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234,762.0</w:t>
            </w:r>
          </w:p>
          <w:p w:rsidR="00DA4AF8" w:rsidRPr="0023238A" w:rsidRDefault="00233612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22,580.0</w:t>
            </w:r>
          </w:p>
          <w:p w:rsidR="00DA4AF8" w:rsidRPr="0023238A" w:rsidRDefault="00233612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26,657.0</w:t>
            </w:r>
          </w:p>
        </w:tc>
      </w:tr>
      <w:tr w:rsidR="00DA4AF8" w:rsidRPr="0023238A" w:rsidTr="001B0DD1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11</w:t>
            </w:r>
          </w:p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11.1</w:t>
            </w:r>
          </w:p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Ընդամենը ոչ ընթացիկ պարտավորություններ, այդ թվում՝</w:t>
            </w:r>
          </w:p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երկարաժմկետ բանկային վարկեր և փոխառություններ</w:t>
            </w:r>
          </w:p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ակտիվներին վերաբերվող շնորհներ</w:t>
            </w:r>
          </w:p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4AF8" w:rsidRPr="0023238A" w:rsidRDefault="00233612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2,800,312.0</w:t>
            </w:r>
          </w:p>
          <w:p w:rsidR="00DA4AF8" w:rsidRPr="0023238A" w:rsidRDefault="00233612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  <w:p w:rsidR="00DA4AF8" w:rsidRPr="0023238A" w:rsidRDefault="00233612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2,800,312.0</w:t>
            </w:r>
          </w:p>
        </w:tc>
      </w:tr>
      <w:tr w:rsidR="00DA4AF8" w:rsidRPr="0023238A" w:rsidTr="001B0DD1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2</w:t>
            </w:r>
            <w:r w:rsidRPr="0023238A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23238A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4AF8" w:rsidRPr="0023238A" w:rsidRDefault="00233612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2,319,984.0</w:t>
            </w:r>
          </w:p>
        </w:tc>
      </w:tr>
    </w:tbl>
    <w:p w:rsidR="00E62079" w:rsidRPr="0023238A" w:rsidRDefault="00E62079" w:rsidP="00D6014F">
      <w:pPr>
        <w:pStyle w:val="BodyTextIndent"/>
        <w:rPr>
          <w:rFonts w:ascii="GHEA Grapalat" w:hAnsi="GHEA Grapalat"/>
          <w:sz w:val="22"/>
        </w:rPr>
      </w:pPr>
    </w:p>
    <w:p w:rsidR="00223B00" w:rsidRPr="0023238A" w:rsidRDefault="00472427" w:rsidP="00D6014F">
      <w:pPr>
        <w:pStyle w:val="BodyTextIndent"/>
        <w:rPr>
          <w:rFonts w:ascii="GHEA Grapalat" w:hAnsi="GHEA Grapalat"/>
          <w:sz w:val="22"/>
        </w:rPr>
      </w:pPr>
      <w:r w:rsidRPr="0023238A">
        <w:rPr>
          <w:rFonts w:ascii="GHEA Grapalat" w:hAnsi="GHEA Grapalat"/>
          <w:sz w:val="22"/>
        </w:rPr>
        <w:t>24</w:t>
      </w:r>
      <w:r w:rsidR="007438FA" w:rsidRPr="0023238A">
        <w:rPr>
          <w:rFonts w:ascii="GHEA Grapalat" w:hAnsi="GHEA Grapalat"/>
          <w:sz w:val="22"/>
        </w:rPr>
        <w:t>.</w:t>
      </w:r>
      <w:r w:rsidR="00A6737E" w:rsidRPr="0023238A">
        <w:rPr>
          <w:rFonts w:ascii="GHEA Grapalat" w:hAnsi="GHEA Grapalat"/>
          <w:sz w:val="22"/>
        </w:rPr>
        <w:t>4</w:t>
      </w:r>
      <w:r w:rsidR="007438FA" w:rsidRPr="0023238A">
        <w:rPr>
          <w:rFonts w:ascii="GHEA Grapalat" w:hAnsi="GHEA Grapalat"/>
          <w:sz w:val="22"/>
        </w:rPr>
        <w:t xml:space="preserve"> </w:t>
      </w:r>
      <w:r w:rsidR="007438FA" w:rsidRPr="0023238A">
        <w:rPr>
          <w:rFonts w:ascii="GHEA Grapalat" w:hAnsi="GHEA Grapalat" w:cs="Sylfaen"/>
          <w:sz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7438FA" w:rsidRPr="0023238A">
        <w:rPr>
          <w:rFonts w:ascii="GHEA Grapalat" w:hAnsi="GHEA Grapalat"/>
          <w:sz w:val="22"/>
        </w:rPr>
        <w:tab/>
      </w:r>
    </w:p>
    <w:p w:rsidR="007438FA" w:rsidRPr="0023238A" w:rsidRDefault="007438FA" w:rsidP="007438FA">
      <w:pPr>
        <w:jc w:val="right"/>
        <w:rPr>
          <w:rFonts w:ascii="GHEA Grapalat" w:hAnsi="GHEA Grapalat"/>
          <w:sz w:val="22"/>
          <w:lang w:val="ru-RU"/>
        </w:rPr>
      </w:pPr>
      <w:r w:rsidRPr="0023238A">
        <w:rPr>
          <w:rFonts w:ascii="GHEA Grapalat" w:hAnsi="GHEA Grapalat"/>
          <w:sz w:val="22"/>
        </w:rPr>
        <w:t>201</w:t>
      </w:r>
      <w:r w:rsidR="00233612" w:rsidRPr="0023238A">
        <w:rPr>
          <w:rFonts w:ascii="GHEA Grapalat" w:hAnsi="GHEA Grapalat"/>
          <w:sz w:val="22"/>
          <w:lang w:val="en-US"/>
        </w:rPr>
        <w:t>7</w:t>
      </w:r>
      <w:r w:rsidR="00D84F08" w:rsidRPr="0023238A">
        <w:rPr>
          <w:rFonts w:ascii="GHEA Grapalat" w:hAnsi="GHEA Grapalat" w:cs="Sylfaen"/>
          <w:sz w:val="22"/>
        </w:rPr>
        <w:t>թ.</w:t>
      </w:r>
      <w:r w:rsidR="00D84F08" w:rsidRPr="0023238A">
        <w:rPr>
          <w:rFonts w:ascii="GHEA Grapalat" w:hAnsi="GHEA Grapalat" w:cs="Sylfaen"/>
          <w:sz w:val="22"/>
          <w:lang w:val="ru-RU"/>
        </w:rPr>
        <w:t xml:space="preserve"> տարեկան</w:t>
      </w:r>
    </w:p>
    <w:p w:rsidR="007438FA" w:rsidRPr="0023238A" w:rsidRDefault="007438FA" w:rsidP="007438FA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7438FA" w:rsidRPr="0023238A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7438FA" w:rsidRPr="0023238A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438FA" w:rsidRPr="0023238A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438FA" w:rsidRPr="0023238A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23238A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7438FA" w:rsidRPr="0023238A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438FA" w:rsidRPr="0023238A" w:rsidRDefault="007438FA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38FA" w:rsidRPr="0023238A" w:rsidRDefault="007438FA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7438FA" w:rsidRPr="0023238A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թույլատրելի սահմանայի</w:t>
            </w:r>
            <w:r w:rsidRPr="0023238A">
              <w:rPr>
                <w:rFonts w:ascii="GHEA Grapalat" w:hAnsi="GHEA Grapalat" w:cs="Sylfaen"/>
                <w:sz w:val="22"/>
              </w:rPr>
              <w:lastRenderedPageBreak/>
              <w:t>ն նորմաներին բավարարող</w:t>
            </w:r>
            <w:r w:rsidRPr="0023238A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7438FA" w:rsidRPr="0023238A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lastRenderedPageBreak/>
              <w:t>սահմանային նորմաներից շեղվող</w:t>
            </w:r>
          </w:p>
        </w:tc>
      </w:tr>
      <w:tr w:rsidR="007438FA" w:rsidRPr="0023238A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438FA" w:rsidRPr="0023238A" w:rsidRDefault="007438FA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38FA" w:rsidRPr="0023238A" w:rsidRDefault="007438FA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438FA" w:rsidRPr="0023238A" w:rsidRDefault="007438FA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438FA" w:rsidRPr="0023238A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|</w:t>
            </w:r>
            <w:r w:rsidRPr="0023238A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438FA" w:rsidRPr="0023238A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7438FA" w:rsidRPr="0023238A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7438FA" w:rsidRPr="0023238A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lastRenderedPageBreak/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38FA" w:rsidRPr="0023238A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7438FA" w:rsidRPr="0023238A" w:rsidRDefault="00C20125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7438FA" w:rsidRPr="0023238A" w:rsidRDefault="00C20125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438FA" w:rsidRPr="0023238A" w:rsidRDefault="00C20125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</w:t>
            </w:r>
          </w:p>
        </w:tc>
      </w:tr>
      <w:tr w:rsidR="007438FA" w:rsidRPr="0023238A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7438FA" w:rsidRPr="0023238A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38FA" w:rsidRPr="0023238A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7438FA" w:rsidRPr="0023238A" w:rsidRDefault="00233612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7438FA" w:rsidRPr="0023238A" w:rsidRDefault="00233612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438FA" w:rsidRPr="0023238A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7438FA" w:rsidRPr="0023238A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7438FA" w:rsidRPr="0023238A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38FA" w:rsidRPr="0023238A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7438FA" w:rsidRPr="0023238A" w:rsidRDefault="00233612" w:rsidP="00922A3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7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7438FA" w:rsidRPr="0023238A" w:rsidRDefault="00233612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438FA" w:rsidRPr="0023238A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7438FA" w:rsidRPr="0023238A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7438FA" w:rsidRPr="0023238A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38FA" w:rsidRPr="0023238A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7438FA" w:rsidRPr="0023238A" w:rsidRDefault="00C20125" w:rsidP="00D84F08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7438FA" w:rsidRPr="0023238A" w:rsidRDefault="00C20125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438FA" w:rsidRPr="0023238A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7438FA" w:rsidRPr="0023238A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7438FA" w:rsidRPr="0023238A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38FA" w:rsidRPr="0023238A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7438FA" w:rsidRPr="0023238A" w:rsidRDefault="00C20125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7438FA" w:rsidRPr="0023238A" w:rsidRDefault="00C20125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438FA" w:rsidRPr="0023238A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</w:tr>
      <w:tr w:rsidR="007438FA" w:rsidRPr="0023238A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438FA" w:rsidRPr="0023238A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38FA" w:rsidRPr="0023238A" w:rsidRDefault="00423BC7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438FA" w:rsidRPr="0023238A" w:rsidRDefault="00C20125" w:rsidP="00D84F08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7438FA" w:rsidRPr="0023238A" w:rsidRDefault="000318F7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38FA" w:rsidRPr="0023238A" w:rsidRDefault="00C20125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5</w:t>
            </w:r>
          </w:p>
        </w:tc>
      </w:tr>
    </w:tbl>
    <w:p w:rsidR="007438FA" w:rsidRPr="0023238A" w:rsidRDefault="007438FA" w:rsidP="007438FA">
      <w:pPr>
        <w:jc w:val="center"/>
        <w:rPr>
          <w:rFonts w:ascii="GHEA Grapalat" w:hAnsi="GHEA Grapalat"/>
          <w:b/>
          <w:sz w:val="22"/>
          <w:u w:val="single"/>
        </w:rPr>
      </w:pPr>
    </w:p>
    <w:p w:rsidR="00494C96" w:rsidRPr="0023238A" w:rsidRDefault="00472427" w:rsidP="007438FA">
      <w:pPr>
        <w:spacing w:line="360" w:lineRule="auto"/>
        <w:jc w:val="both"/>
        <w:rPr>
          <w:rFonts w:ascii="GHEA Grapalat" w:hAnsi="GHEA Grapalat"/>
          <w:sz w:val="22"/>
        </w:rPr>
      </w:pPr>
      <w:r w:rsidRPr="0023238A">
        <w:rPr>
          <w:rFonts w:ascii="GHEA Grapalat" w:hAnsi="GHEA Grapalat"/>
          <w:sz w:val="22"/>
        </w:rPr>
        <w:t xml:space="preserve"> 24</w:t>
      </w:r>
      <w:r w:rsidR="007438FA" w:rsidRPr="0023238A">
        <w:rPr>
          <w:rFonts w:ascii="GHEA Grapalat" w:hAnsi="GHEA Grapalat"/>
          <w:sz w:val="22"/>
        </w:rPr>
        <w:t>.</w:t>
      </w:r>
      <w:r w:rsidR="00A6737E" w:rsidRPr="0023238A">
        <w:rPr>
          <w:rFonts w:ascii="GHEA Grapalat" w:hAnsi="GHEA Grapalat"/>
          <w:sz w:val="22"/>
        </w:rPr>
        <w:t>5</w:t>
      </w:r>
      <w:r w:rsidR="007438FA" w:rsidRPr="0023238A">
        <w:rPr>
          <w:rFonts w:ascii="GHEA Grapalat" w:hAnsi="GHEA Grapalat"/>
          <w:sz w:val="22"/>
        </w:rPr>
        <w:t xml:space="preserve"> </w:t>
      </w:r>
      <w:r w:rsidR="007438FA" w:rsidRPr="0023238A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="007438FA" w:rsidRPr="0023238A">
        <w:rPr>
          <w:rFonts w:ascii="GHEA Grapalat" w:hAnsi="GHEA Grapalat"/>
          <w:sz w:val="22"/>
        </w:rPr>
        <w:t xml:space="preserve"> </w:t>
      </w:r>
    </w:p>
    <w:p w:rsidR="00922A36" w:rsidRPr="0023238A" w:rsidRDefault="003746D9" w:rsidP="007438FA">
      <w:pPr>
        <w:spacing w:line="360" w:lineRule="auto"/>
        <w:jc w:val="both"/>
        <w:rPr>
          <w:rFonts w:ascii="GHEA Grapalat" w:hAnsi="GHEA Grapalat" w:cs="Sylfaen"/>
          <w:sz w:val="22"/>
        </w:rPr>
      </w:pPr>
      <w:r w:rsidRPr="0023238A">
        <w:rPr>
          <w:rFonts w:ascii="GHEA Grapalat" w:hAnsi="GHEA Grapalat"/>
          <w:sz w:val="22"/>
        </w:rPr>
        <w:t>1.</w:t>
      </w:r>
      <w:r w:rsidR="007438FA" w:rsidRPr="0023238A">
        <w:rPr>
          <w:rFonts w:ascii="GHEA Grapalat" w:hAnsi="GHEA Grapalat"/>
          <w:sz w:val="22"/>
        </w:rPr>
        <w:t xml:space="preserve"> 201</w:t>
      </w:r>
      <w:r w:rsidR="00233612" w:rsidRPr="0023238A">
        <w:rPr>
          <w:rFonts w:ascii="GHEA Grapalat" w:hAnsi="GHEA Grapalat"/>
          <w:sz w:val="22"/>
        </w:rPr>
        <w:t>7</w:t>
      </w:r>
      <w:r w:rsidR="007438FA" w:rsidRPr="0023238A">
        <w:rPr>
          <w:rFonts w:ascii="GHEA Grapalat" w:hAnsi="GHEA Grapalat" w:cs="Sylfaen"/>
          <w:sz w:val="22"/>
        </w:rPr>
        <w:t xml:space="preserve">թ.-ի </w:t>
      </w:r>
      <w:r w:rsidR="00D84F08" w:rsidRPr="0023238A">
        <w:rPr>
          <w:rFonts w:ascii="GHEA Grapalat" w:hAnsi="GHEA Grapalat" w:cs="Sylfaen"/>
          <w:sz w:val="22"/>
          <w:lang w:val="ru-RU"/>
        </w:rPr>
        <w:t>տարեկան</w:t>
      </w:r>
      <w:r w:rsidR="00D84F08" w:rsidRPr="0023238A">
        <w:rPr>
          <w:rFonts w:ascii="GHEA Grapalat" w:hAnsi="GHEA Grapalat" w:cs="Sylfaen"/>
          <w:sz w:val="22"/>
        </w:rPr>
        <w:t xml:space="preserve"> </w:t>
      </w:r>
      <w:r w:rsidR="00D84F08" w:rsidRPr="0023238A">
        <w:rPr>
          <w:rFonts w:ascii="GHEA Grapalat" w:hAnsi="GHEA Grapalat" w:cs="Sylfaen"/>
          <w:sz w:val="22"/>
          <w:lang w:val="ru-RU"/>
        </w:rPr>
        <w:t>տվյալներով</w:t>
      </w:r>
      <w:r w:rsidR="00D84F08" w:rsidRPr="0023238A">
        <w:rPr>
          <w:rFonts w:ascii="GHEA Grapalat" w:hAnsi="GHEA Grapalat" w:cs="Sylfaen"/>
          <w:sz w:val="22"/>
        </w:rPr>
        <w:t xml:space="preserve"> </w:t>
      </w:r>
      <w:r w:rsidR="00D84F08" w:rsidRPr="0023238A">
        <w:rPr>
          <w:rFonts w:ascii="GHEA Grapalat" w:hAnsi="GHEA Grapalat" w:cs="Sylfaen"/>
          <w:sz w:val="22"/>
          <w:lang w:val="ru-RU"/>
        </w:rPr>
        <w:t>մարզպետարանի</w:t>
      </w:r>
      <w:r w:rsidR="00D84F08" w:rsidRPr="0023238A">
        <w:rPr>
          <w:rFonts w:ascii="GHEA Grapalat" w:hAnsi="GHEA Grapalat" w:cs="Sylfaen"/>
          <w:sz w:val="22"/>
        </w:rPr>
        <w:t xml:space="preserve"> </w:t>
      </w:r>
      <w:r w:rsidR="00233612" w:rsidRPr="0023238A">
        <w:rPr>
          <w:rFonts w:ascii="GHEA Grapalat" w:hAnsi="GHEA Grapalat" w:cs="Sylfaen"/>
          <w:sz w:val="22"/>
          <w:lang w:val="en-GB"/>
        </w:rPr>
        <w:t>բոլոր</w:t>
      </w:r>
      <w:r w:rsidR="00AA35ED" w:rsidRPr="0023238A">
        <w:rPr>
          <w:rFonts w:ascii="GHEA Grapalat" w:hAnsi="GHEA Grapalat" w:cs="Sylfaen"/>
          <w:sz w:val="22"/>
        </w:rPr>
        <w:t xml:space="preserve"> ընկերությու</w:t>
      </w:r>
      <w:r w:rsidR="00AA35ED" w:rsidRPr="0023238A">
        <w:rPr>
          <w:rFonts w:ascii="GHEA Grapalat" w:hAnsi="GHEA Grapalat" w:cs="Sylfaen"/>
          <w:sz w:val="22"/>
          <w:lang w:val="ru-RU"/>
        </w:rPr>
        <w:t>ն</w:t>
      </w:r>
      <w:r w:rsidR="00D84F08" w:rsidRPr="0023238A">
        <w:rPr>
          <w:rFonts w:ascii="GHEA Grapalat" w:hAnsi="GHEA Grapalat" w:cs="Sylfaen"/>
          <w:sz w:val="22"/>
          <w:lang w:val="ru-RU"/>
        </w:rPr>
        <w:t>ներն</w:t>
      </w:r>
      <w:r w:rsidR="007438FA" w:rsidRPr="0023238A">
        <w:rPr>
          <w:rFonts w:ascii="GHEA Grapalat" w:hAnsi="GHEA Grapalat"/>
          <w:sz w:val="22"/>
        </w:rPr>
        <w:t xml:space="preserve"> </w:t>
      </w:r>
      <w:r w:rsidR="007438FA" w:rsidRPr="0023238A">
        <w:rPr>
          <w:rFonts w:ascii="GHEA Grapalat" w:hAnsi="GHEA Grapalat" w:cs="Sylfaen"/>
          <w:sz w:val="22"/>
        </w:rPr>
        <w:t xml:space="preserve">աշխատել </w:t>
      </w:r>
      <w:r w:rsidR="00D84F08" w:rsidRPr="0023238A">
        <w:rPr>
          <w:rFonts w:ascii="GHEA Grapalat" w:hAnsi="GHEA Grapalat" w:cs="Sylfaen"/>
          <w:sz w:val="22"/>
          <w:lang w:val="ru-RU"/>
        </w:rPr>
        <w:t>են</w:t>
      </w:r>
      <w:r w:rsidR="00AA35ED" w:rsidRPr="0023238A">
        <w:rPr>
          <w:rFonts w:ascii="GHEA Grapalat" w:hAnsi="GHEA Grapalat" w:cs="Sylfaen"/>
          <w:sz w:val="22"/>
        </w:rPr>
        <w:t xml:space="preserve"> </w:t>
      </w:r>
      <w:r w:rsidR="00D84F08" w:rsidRPr="0023238A">
        <w:rPr>
          <w:rFonts w:ascii="GHEA Grapalat" w:hAnsi="GHEA Grapalat" w:cs="Sylfaen"/>
          <w:sz w:val="22"/>
          <w:lang w:val="ru-RU"/>
        </w:rPr>
        <w:t>շահույթ</w:t>
      </w:r>
      <w:r w:rsidR="00AA35ED" w:rsidRPr="0023238A">
        <w:rPr>
          <w:rFonts w:ascii="GHEA Grapalat" w:hAnsi="GHEA Grapalat" w:cs="Sylfaen"/>
          <w:sz w:val="22"/>
        </w:rPr>
        <w:t>ով</w:t>
      </w:r>
      <w:r w:rsidR="00233612" w:rsidRPr="0023238A">
        <w:rPr>
          <w:rFonts w:ascii="GHEA Grapalat" w:hAnsi="GHEA Grapalat" w:cs="Sylfaen"/>
          <w:sz w:val="22"/>
        </w:rPr>
        <w:t>:</w:t>
      </w:r>
    </w:p>
    <w:p w:rsidR="007438FA" w:rsidRPr="0023238A" w:rsidRDefault="00D72FB1" w:rsidP="007438FA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</w:rPr>
      </w:pPr>
      <w:r w:rsidRPr="0023238A">
        <w:rPr>
          <w:rFonts w:ascii="GHEA Grapalat" w:hAnsi="GHEA Grapalat"/>
          <w:sz w:val="22"/>
        </w:rPr>
        <w:t>2</w:t>
      </w:r>
      <w:r w:rsidR="000F6A23" w:rsidRPr="0023238A">
        <w:rPr>
          <w:rFonts w:ascii="GHEA Grapalat" w:hAnsi="GHEA Grapalat"/>
          <w:sz w:val="22"/>
        </w:rPr>
        <w:t>.</w:t>
      </w:r>
      <w:r w:rsidR="00FD6BDA" w:rsidRPr="0023238A">
        <w:rPr>
          <w:rFonts w:ascii="GHEA Grapalat" w:hAnsi="GHEA Grapalat"/>
          <w:sz w:val="22"/>
        </w:rPr>
        <w:t xml:space="preserve"> </w:t>
      </w:r>
      <w:r w:rsidR="00233612" w:rsidRPr="0023238A">
        <w:rPr>
          <w:rFonts w:ascii="GHEA Grapalat" w:hAnsi="GHEA Grapalat" w:cs="Sylfaen"/>
          <w:sz w:val="22"/>
        </w:rPr>
        <w:t>Բ</w:t>
      </w:r>
      <w:r w:rsidR="007438FA" w:rsidRPr="0023238A">
        <w:rPr>
          <w:rFonts w:ascii="GHEA Grapalat" w:hAnsi="GHEA Grapalat" w:cs="Sylfaen"/>
          <w:sz w:val="22"/>
        </w:rPr>
        <w:t>ոլոր ընկերությու</w:t>
      </w:r>
      <w:r w:rsidR="00233612" w:rsidRPr="0023238A">
        <w:rPr>
          <w:rFonts w:ascii="GHEA Grapalat" w:hAnsi="GHEA Grapalat" w:cs="Sylfaen"/>
          <w:sz w:val="22"/>
        </w:rPr>
        <w:t>նների</w:t>
      </w:r>
      <w:r w:rsidR="00383C7D" w:rsidRPr="0023238A">
        <w:rPr>
          <w:rFonts w:ascii="GHEA Grapalat" w:hAnsi="GHEA Grapalat" w:cs="Sylfaen"/>
          <w:sz w:val="22"/>
        </w:rPr>
        <w:t xml:space="preserve"> / </w:t>
      </w:r>
      <w:r w:rsidR="00383C7D" w:rsidRPr="0023238A">
        <w:rPr>
          <w:rFonts w:ascii="GHEA Grapalat" w:hAnsi="GHEA Grapalat" w:cs="Sylfaen"/>
          <w:sz w:val="22"/>
          <w:lang w:val="ru-RU"/>
        </w:rPr>
        <w:t>բացի</w:t>
      </w:r>
      <w:r w:rsidR="00383C7D" w:rsidRPr="0023238A">
        <w:rPr>
          <w:rFonts w:ascii="GHEA Grapalat" w:hAnsi="GHEA Grapalat" w:cs="Sylfaen"/>
          <w:sz w:val="22"/>
        </w:rPr>
        <w:t xml:space="preserve"> </w:t>
      </w:r>
      <w:r w:rsidR="00383C7D" w:rsidRPr="0023238A">
        <w:rPr>
          <w:rFonts w:ascii="GHEA Grapalat" w:hAnsi="GHEA Grapalat" w:cs="Sylfaen"/>
          <w:sz w:val="22"/>
          <w:lang w:val="en-GB"/>
        </w:rPr>
        <w:t>&lt;&lt;Քաջարանի բժշկական կենտրոն&gt;&gt;</w:t>
      </w:r>
      <w:r w:rsidR="00922A36" w:rsidRPr="0023238A">
        <w:rPr>
          <w:rFonts w:ascii="GHEA Grapalat" w:hAnsi="GHEA Grapalat" w:cs="Sylfaen"/>
          <w:sz w:val="22"/>
        </w:rPr>
        <w:t xml:space="preserve"> </w:t>
      </w:r>
      <w:r w:rsidR="00383C7D" w:rsidRPr="0023238A">
        <w:rPr>
          <w:rFonts w:ascii="GHEA Grapalat" w:hAnsi="GHEA Grapalat" w:cs="Sylfaen"/>
          <w:sz w:val="22"/>
        </w:rPr>
        <w:t xml:space="preserve"> ՓԲԸ-ի / </w:t>
      </w:r>
      <w:r w:rsidR="007438FA" w:rsidRPr="0023238A">
        <w:rPr>
          <w:rFonts w:ascii="GHEA Grapalat" w:hAnsi="GHEA Grapalat" w:cs="Sylfaen"/>
          <w:sz w:val="22"/>
        </w:rPr>
        <w:t>բացարձակ  իրացվելիության ցուցանիշները ֆինանսական վերլուծության պրակտիկայում ընդունված թույլատրելի սահմանային</w:t>
      </w:r>
      <w:r w:rsidR="007438FA" w:rsidRPr="0023238A">
        <w:rPr>
          <w:rFonts w:ascii="GHEA Grapalat" w:hAnsi="GHEA Grapalat"/>
          <w:sz w:val="22"/>
        </w:rPr>
        <w:t xml:space="preserve"> </w:t>
      </w:r>
      <w:r w:rsidR="007438FA" w:rsidRPr="0023238A">
        <w:rPr>
          <w:rFonts w:ascii="GHEA Grapalat" w:hAnsi="GHEA Grapalat" w:cs="Sylfaen"/>
          <w:sz w:val="22"/>
        </w:rPr>
        <w:t>նորմաների միջակայքից ցածր են կամ գերազանցում են նորման, ինչը  ցույց է տալիս, որ այդ ընկերություներնն իրացվելիության առումով ունեն որոշակի դժվարություններ,</w:t>
      </w:r>
      <w:r w:rsidR="009137E6" w:rsidRPr="0023238A">
        <w:rPr>
          <w:rFonts w:ascii="GHEA Grapalat" w:hAnsi="GHEA Grapalat" w:cs="Sylfaen"/>
          <w:sz w:val="22"/>
          <w:lang w:val="hy-AM"/>
        </w:rPr>
        <w:t xml:space="preserve"> ընկերություների </w:t>
      </w:r>
      <w:r w:rsidRPr="0023238A">
        <w:rPr>
          <w:rFonts w:ascii="GHEA Grapalat" w:hAnsi="GHEA Grapalat" w:cs="Sylfaen"/>
          <w:sz w:val="22"/>
          <w:lang w:val="ru-RU"/>
        </w:rPr>
        <w:t>մոտ</w:t>
      </w:r>
      <w:r w:rsidRPr="0023238A">
        <w:rPr>
          <w:rFonts w:ascii="GHEA Grapalat" w:hAnsi="GHEA Grapalat" w:cs="Sylfaen"/>
          <w:sz w:val="22"/>
        </w:rPr>
        <w:t xml:space="preserve"> </w:t>
      </w:r>
      <w:r w:rsidRPr="0023238A">
        <w:rPr>
          <w:rFonts w:ascii="GHEA Grapalat" w:hAnsi="GHEA Grapalat" w:cs="Sylfaen"/>
          <w:sz w:val="22"/>
          <w:lang w:val="ru-RU"/>
        </w:rPr>
        <w:t>ցածր</w:t>
      </w:r>
      <w:r w:rsidRPr="0023238A">
        <w:rPr>
          <w:rFonts w:ascii="GHEA Grapalat" w:hAnsi="GHEA Grapalat" w:cs="Sylfaen"/>
          <w:sz w:val="22"/>
        </w:rPr>
        <w:t xml:space="preserve"> </w:t>
      </w:r>
      <w:r w:rsidRPr="0023238A">
        <w:rPr>
          <w:rFonts w:ascii="GHEA Grapalat" w:hAnsi="GHEA Grapalat" w:cs="Sylfaen"/>
          <w:sz w:val="22"/>
          <w:lang w:val="ru-RU"/>
        </w:rPr>
        <w:t>է</w:t>
      </w:r>
      <w:r w:rsidRPr="0023238A">
        <w:rPr>
          <w:rFonts w:ascii="GHEA Grapalat" w:hAnsi="GHEA Grapalat" w:cs="Sylfaen"/>
          <w:sz w:val="22"/>
        </w:rPr>
        <w:t xml:space="preserve"> </w:t>
      </w:r>
      <w:r w:rsidR="009137E6" w:rsidRPr="0023238A">
        <w:rPr>
          <w:rFonts w:ascii="GHEA Grapalat" w:hAnsi="GHEA Grapalat" w:cs="Sylfaen"/>
          <w:sz w:val="22"/>
          <w:lang w:val="hy-AM"/>
        </w:rPr>
        <w:t>կարճաժամկետ պարտավորությունների ընթացիկ ակտիվներով</w:t>
      </w:r>
      <w:r w:rsidRPr="0023238A">
        <w:rPr>
          <w:rFonts w:ascii="GHEA Grapalat" w:hAnsi="GHEA Grapalat" w:cs="Sylfaen"/>
          <w:sz w:val="22"/>
          <w:lang w:val="hy-AM"/>
        </w:rPr>
        <w:t xml:space="preserve"> ապահովվածության աստիճանը</w:t>
      </w:r>
      <w:r w:rsidR="007438FA" w:rsidRPr="0023238A">
        <w:rPr>
          <w:rFonts w:ascii="GHEA Grapalat" w:hAnsi="GHEA Grapalat" w:cs="Sylfaen"/>
          <w:sz w:val="22"/>
        </w:rPr>
        <w:t xml:space="preserve">: </w:t>
      </w:r>
    </w:p>
    <w:p w:rsidR="00CF09D8" w:rsidRPr="0023238A" w:rsidRDefault="00D72FB1" w:rsidP="00CF09D8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</w:rPr>
      </w:pPr>
      <w:r w:rsidRPr="0023238A">
        <w:rPr>
          <w:rFonts w:ascii="GHEA Grapalat" w:hAnsi="GHEA Grapalat"/>
          <w:sz w:val="22"/>
        </w:rPr>
        <w:t>3</w:t>
      </w:r>
      <w:r w:rsidR="00CF09D8" w:rsidRPr="0023238A">
        <w:rPr>
          <w:rFonts w:ascii="GHEA Grapalat" w:hAnsi="GHEA Grapalat"/>
          <w:sz w:val="22"/>
        </w:rPr>
        <w:t xml:space="preserve">. </w:t>
      </w:r>
      <w:r w:rsidR="00CF09D8" w:rsidRPr="0023238A">
        <w:rPr>
          <w:rFonts w:ascii="GHEA Grapalat" w:hAnsi="GHEA Grapalat"/>
          <w:sz w:val="22"/>
          <w:lang w:val="ru-RU"/>
        </w:rPr>
        <w:t>Մարզպետարանի</w:t>
      </w:r>
      <w:r w:rsidR="00CF09D8" w:rsidRPr="0023238A">
        <w:rPr>
          <w:rFonts w:ascii="GHEA Grapalat" w:hAnsi="GHEA Grapalat"/>
          <w:sz w:val="22"/>
        </w:rPr>
        <w:t xml:space="preserve"> </w:t>
      </w:r>
      <w:r w:rsidR="00CF09D8" w:rsidRPr="0023238A">
        <w:rPr>
          <w:rFonts w:ascii="GHEA Grapalat" w:hAnsi="GHEA Grapalat"/>
          <w:sz w:val="22"/>
          <w:lang w:val="ru-RU"/>
        </w:rPr>
        <w:t>ը</w:t>
      </w:r>
      <w:r w:rsidR="00CF09D8" w:rsidRPr="0023238A">
        <w:rPr>
          <w:rFonts w:ascii="GHEA Grapalat" w:hAnsi="GHEA Grapalat" w:cs="Sylfaen"/>
          <w:sz w:val="22"/>
        </w:rPr>
        <w:t>նկերությունում</w:t>
      </w:r>
      <w:r w:rsidR="00063F0C">
        <w:rPr>
          <w:rFonts w:ascii="GHEA Grapalat" w:hAnsi="GHEA Grapalat" w:cs="Sylfaen"/>
          <w:sz w:val="22"/>
        </w:rPr>
        <w:t xml:space="preserve"> </w:t>
      </w:r>
      <w:r w:rsidR="00063F0C">
        <w:rPr>
          <w:rFonts w:ascii="GHEA Grapalat" w:hAnsi="GHEA Grapalat" w:cs="Sylfaen"/>
          <w:sz w:val="22"/>
          <w:lang w:val="en-GB"/>
        </w:rPr>
        <w:t>/</w:t>
      </w:r>
      <w:r w:rsidR="00FD6BDA" w:rsidRPr="0023238A">
        <w:rPr>
          <w:rFonts w:ascii="GHEA Grapalat" w:hAnsi="GHEA Grapalat"/>
          <w:sz w:val="22"/>
          <w:lang w:val="en-US"/>
        </w:rPr>
        <w:t xml:space="preserve"> բացի </w:t>
      </w:r>
      <w:r w:rsidR="00FD6BDA" w:rsidRPr="0023238A">
        <w:rPr>
          <w:rFonts w:ascii="GHEA Grapalat" w:hAnsi="GHEA Grapalat"/>
          <w:sz w:val="22"/>
        </w:rPr>
        <w:t>&lt;&lt;Սիսիանի բժշկական կենտրոն&gt;&gt;</w:t>
      </w:r>
      <w:r w:rsidR="003A74BB" w:rsidRPr="0023238A">
        <w:rPr>
          <w:rFonts w:ascii="GHEA Grapalat" w:hAnsi="GHEA Grapalat"/>
          <w:sz w:val="22"/>
        </w:rPr>
        <w:t xml:space="preserve"> և &lt;&lt;Մեղրու տարածաշրջանային բժշկական կենտրոն&gt;&gt;ՓԲԸ</w:t>
      </w:r>
      <w:r w:rsidR="00A0438E" w:rsidRPr="0023238A">
        <w:rPr>
          <w:rFonts w:ascii="GHEA Grapalat" w:hAnsi="GHEA Grapalat"/>
          <w:sz w:val="22"/>
        </w:rPr>
        <w:t>-ների</w:t>
      </w:r>
      <w:r w:rsidR="00063F0C">
        <w:rPr>
          <w:rFonts w:ascii="GHEA Grapalat" w:hAnsi="GHEA Grapalat"/>
          <w:sz w:val="22"/>
        </w:rPr>
        <w:t xml:space="preserve"> /</w:t>
      </w:r>
      <w:r w:rsidR="00CF09D8" w:rsidRPr="0023238A">
        <w:rPr>
          <w:rFonts w:ascii="GHEA Grapalat" w:hAnsi="GHEA Grapalat"/>
          <w:sz w:val="22"/>
        </w:rPr>
        <w:t xml:space="preserve"> </w:t>
      </w:r>
      <w:r w:rsidR="00CF09D8" w:rsidRPr="0023238A">
        <w:rPr>
          <w:rFonts w:ascii="GHEA Grapalat" w:hAnsi="GHEA Grapalat" w:cs="Sylfaen"/>
          <w:sz w:val="22"/>
        </w:rPr>
        <w:t xml:space="preserve">ֆինանսական անկախության և ֆինանսավորման, </w:t>
      </w:r>
      <w:r w:rsidR="00CF09D8" w:rsidRPr="0023238A">
        <w:rPr>
          <w:rFonts w:ascii="GHEA Grapalat" w:hAnsi="GHEA Grapalat" w:cs="Sylfaen"/>
          <w:sz w:val="22"/>
          <w:lang w:val="ru-RU"/>
        </w:rPr>
        <w:t>պարտավորությունների</w:t>
      </w:r>
      <w:r w:rsidR="00CF09D8" w:rsidRPr="0023238A">
        <w:rPr>
          <w:rFonts w:ascii="GHEA Grapalat" w:hAnsi="GHEA Grapalat" w:cs="Sylfaen"/>
          <w:sz w:val="22"/>
        </w:rPr>
        <w:t xml:space="preserve"> </w:t>
      </w:r>
      <w:r w:rsidR="00CF09D8" w:rsidRPr="0023238A">
        <w:rPr>
          <w:rFonts w:ascii="GHEA Grapalat" w:hAnsi="GHEA Grapalat" w:cs="Sylfaen"/>
          <w:sz w:val="22"/>
          <w:lang w:val="ru-RU"/>
        </w:rPr>
        <w:t>և</w:t>
      </w:r>
      <w:r w:rsidR="00CF09D8" w:rsidRPr="0023238A">
        <w:rPr>
          <w:rFonts w:ascii="GHEA Grapalat" w:hAnsi="GHEA Grapalat" w:cs="Sylfaen"/>
          <w:sz w:val="22"/>
        </w:rPr>
        <w:t xml:space="preserve"> </w:t>
      </w:r>
      <w:r w:rsidR="00CF09D8" w:rsidRPr="0023238A">
        <w:rPr>
          <w:rFonts w:ascii="GHEA Grapalat" w:hAnsi="GHEA Grapalat" w:cs="Sylfaen"/>
          <w:sz w:val="22"/>
          <w:lang w:val="ru-RU"/>
        </w:rPr>
        <w:t>սեփական</w:t>
      </w:r>
      <w:r w:rsidR="00CF09D8" w:rsidRPr="0023238A">
        <w:rPr>
          <w:rFonts w:ascii="GHEA Grapalat" w:hAnsi="GHEA Grapalat" w:cs="Sylfaen"/>
          <w:sz w:val="22"/>
        </w:rPr>
        <w:t xml:space="preserve"> </w:t>
      </w:r>
      <w:r w:rsidR="00CF09D8" w:rsidRPr="0023238A">
        <w:rPr>
          <w:rFonts w:ascii="GHEA Grapalat" w:hAnsi="GHEA Grapalat" w:cs="Sylfaen"/>
          <w:sz w:val="22"/>
          <w:lang w:val="ru-RU"/>
        </w:rPr>
        <w:t>կապիտալի</w:t>
      </w:r>
      <w:r w:rsidR="00CF09D8" w:rsidRPr="0023238A">
        <w:rPr>
          <w:rFonts w:ascii="GHEA Grapalat" w:hAnsi="GHEA Grapalat" w:cs="Sylfaen"/>
          <w:sz w:val="22"/>
        </w:rPr>
        <w:t xml:space="preserve"> </w:t>
      </w:r>
      <w:r w:rsidR="00CF09D8" w:rsidRPr="0023238A">
        <w:rPr>
          <w:rFonts w:ascii="GHEA Grapalat" w:hAnsi="GHEA Grapalat" w:cs="Sylfaen"/>
          <w:sz w:val="22"/>
          <w:lang w:val="ru-RU"/>
        </w:rPr>
        <w:t>հարաբերակցության</w:t>
      </w:r>
      <w:r w:rsidR="00CF09D8" w:rsidRPr="0023238A">
        <w:rPr>
          <w:rFonts w:ascii="GHEA Grapalat" w:hAnsi="GHEA Grapalat" w:cs="Sylfaen"/>
          <w:sz w:val="22"/>
        </w:rPr>
        <w:t xml:space="preserve"> գործակիցները չեն համապատասխանում պրակտիկայում ընդունված </w:t>
      </w:r>
      <w:r w:rsidR="000F6A23" w:rsidRPr="0023238A">
        <w:rPr>
          <w:rFonts w:ascii="GHEA Grapalat" w:hAnsi="GHEA Grapalat" w:cs="Sylfaen"/>
          <w:sz w:val="22"/>
        </w:rPr>
        <w:t>սահման</w:t>
      </w:r>
      <w:r w:rsidR="000F6A23" w:rsidRPr="0023238A">
        <w:rPr>
          <w:rFonts w:ascii="GHEA Grapalat" w:hAnsi="GHEA Grapalat" w:cs="Sylfaen"/>
          <w:sz w:val="22"/>
          <w:lang w:val="ru-RU"/>
        </w:rPr>
        <w:t>ային</w:t>
      </w:r>
      <w:r w:rsidR="00CF09D8" w:rsidRPr="0023238A">
        <w:rPr>
          <w:rFonts w:ascii="GHEA Grapalat" w:hAnsi="GHEA Grapalat" w:cs="Sylfaen"/>
          <w:sz w:val="22"/>
        </w:rPr>
        <w:t xml:space="preserve"> նորմերին: </w:t>
      </w:r>
      <w:r w:rsidR="00CF09D8" w:rsidRPr="0023238A">
        <w:rPr>
          <w:rFonts w:ascii="GHEA Grapalat" w:hAnsi="GHEA Grapalat" w:cs="Sylfaen"/>
          <w:sz w:val="22"/>
          <w:lang w:val="ru-RU"/>
        </w:rPr>
        <w:t>Այսինքն</w:t>
      </w:r>
      <w:r w:rsidR="00CF09D8" w:rsidRPr="0023238A">
        <w:rPr>
          <w:rFonts w:ascii="GHEA Grapalat" w:hAnsi="GHEA Grapalat" w:cs="Sylfaen"/>
          <w:sz w:val="22"/>
        </w:rPr>
        <w:t xml:space="preserve"> </w:t>
      </w:r>
      <w:r w:rsidRPr="0023238A">
        <w:rPr>
          <w:rFonts w:ascii="GHEA Grapalat" w:hAnsi="GHEA Grapalat" w:cs="Sylfaen"/>
          <w:sz w:val="22"/>
        </w:rPr>
        <w:t xml:space="preserve">ցածր է </w:t>
      </w:r>
      <w:r w:rsidR="00CF09D8" w:rsidRPr="0023238A">
        <w:rPr>
          <w:rFonts w:ascii="GHEA Grapalat" w:hAnsi="GHEA Grapalat" w:cs="Sylfaen"/>
          <w:sz w:val="22"/>
        </w:rPr>
        <w:t>ընկերությ</w:t>
      </w:r>
      <w:r w:rsidR="00CF09D8" w:rsidRPr="0023238A">
        <w:rPr>
          <w:rFonts w:ascii="GHEA Grapalat" w:hAnsi="GHEA Grapalat" w:cs="Sylfaen"/>
          <w:sz w:val="22"/>
          <w:lang w:val="ru-RU"/>
        </w:rPr>
        <w:t>ունների</w:t>
      </w:r>
      <w:r w:rsidR="00CF09D8" w:rsidRPr="0023238A">
        <w:rPr>
          <w:rFonts w:ascii="GHEA Grapalat" w:hAnsi="GHEA Grapalat" w:cs="Sylfaen"/>
          <w:sz w:val="22"/>
        </w:rPr>
        <w:t xml:space="preserve"> սեփական կապիտալի </w:t>
      </w:r>
      <w:r w:rsidR="00FD6BDA" w:rsidRPr="0023238A">
        <w:rPr>
          <w:rFonts w:ascii="GHEA Grapalat" w:hAnsi="GHEA Grapalat" w:cs="Sylfaen"/>
          <w:sz w:val="22"/>
        </w:rPr>
        <w:t>հաշվին ընդհանուր մ</w:t>
      </w:r>
      <w:r w:rsidRPr="0023238A">
        <w:rPr>
          <w:rFonts w:ascii="GHEA Grapalat" w:hAnsi="GHEA Grapalat" w:cs="Sylfaen"/>
          <w:sz w:val="22"/>
        </w:rPr>
        <w:t>իջոցների ձևավորման,</w:t>
      </w:r>
      <w:r w:rsidR="00CF09D8" w:rsidRPr="0023238A">
        <w:rPr>
          <w:rFonts w:ascii="GHEA Grapalat" w:hAnsi="GHEA Grapalat" w:cs="Sylfaen"/>
          <w:sz w:val="22"/>
        </w:rPr>
        <w:t xml:space="preserve"> </w:t>
      </w:r>
      <w:r w:rsidRPr="0023238A">
        <w:rPr>
          <w:rFonts w:ascii="GHEA Grapalat" w:hAnsi="GHEA Grapalat" w:cs="Sylfaen"/>
          <w:sz w:val="22"/>
          <w:lang w:val="ru-RU"/>
        </w:rPr>
        <w:t>ինչպես</w:t>
      </w:r>
      <w:r w:rsidR="000F6A23" w:rsidRPr="0023238A">
        <w:rPr>
          <w:rFonts w:ascii="GHEA Grapalat" w:hAnsi="GHEA Grapalat" w:cs="Sylfaen"/>
          <w:sz w:val="22"/>
        </w:rPr>
        <w:t xml:space="preserve"> </w:t>
      </w:r>
      <w:r w:rsidR="000F6A23" w:rsidRPr="0023238A">
        <w:rPr>
          <w:rFonts w:ascii="GHEA Grapalat" w:hAnsi="GHEA Grapalat" w:cs="Sylfaen"/>
          <w:sz w:val="22"/>
          <w:lang w:val="ru-RU"/>
        </w:rPr>
        <w:t>նաև</w:t>
      </w:r>
      <w:r w:rsidR="00CF09D8" w:rsidRPr="0023238A">
        <w:rPr>
          <w:rFonts w:ascii="GHEA Grapalat" w:hAnsi="GHEA Grapalat" w:cs="Sylfaen"/>
          <w:sz w:val="22"/>
        </w:rPr>
        <w:t xml:space="preserve"> </w:t>
      </w:r>
      <w:r w:rsidR="00CF09D8" w:rsidRPr="0023238A">
        <w:rPr>
          <w:rFonts w:ascii="GHEA Grapalat" w:hAnsi="GHEA Grapalat" w:cs="Sylfaen"/>
          <w:sz w:val="22"/>
          <w:lang w:val="en-US"/>
        </w:rPr>
        <w:t>սեփական</w:t>
      </w:r>
      <w:r w:rsidR="00CF09D8" w:rsidRPr="0023238A">
        <w:rPr>
          <w:rFonts w:ascii="GHEA Grapalat" w:hAnsi="GHEA Grapalat" w:cs="Sylfaen"/>
          <w:sz w:val="22"/>
        </w:rPr>
        <w:t xml:space="preserve"> </w:t>
      </w:r>
      <w:r w:rsidR="00CF09D8" w:rsidRPr="0023238A">
        <w:rPr>
          <w:rFonts w:ascii="GHEA Grapalat" w:hAnsi="GHEA Grapalat" w:cs="Sylfaen"/>
          <w:sz w:val="22"/>
          <w:lang w:val="en-US"/>
        </w:rPr>
        <w:t>կապիտալի</w:t>
      </w:r>
      <w:r w:rsidR="00CF09D8" w:rsidRPr="0023238A">
        <w:rPr>
          <w:rFonts w:ascii="GHEA Grapalat" w:hAnsi="GHEA Grapalat" w:cs="Sylfaen"/>
          <w:sz w:val="22"/>
        </w:rPr>
        <w:t xml:space="preserve"> </w:t>
      </w:r>
      <w:r w:rsidR="00CF09D8" w:rsidRPr="0023238A">
        <w:rPr>
          <w:rFonts w:ascii="GHEA Grapalat" w:hAnsi="GHEA Grapalat" w:cs="Sylfaen"/>
          <w:sz w:val="22"/>
          <w:lang w:val="en-US"/>
        </w:rPr>
        <w:t>հաշվին</w:t>
      </w:r>
      <w:r w:rsidR="00CF09D8" w:rsidRPr="0023238A">
        <w:rPr>
          <w:rFonts w:ascii="GHEA Grapalat" w:hAnsi="GHEA Grapalat" w:cs="Sylfaen"/>
          <w:sz w:val="22"/>
        </w:rPr>
        <w:t xml:space="preserve"> </w:t>
      </w:r>
      <w:r w:rsidR="00CF09D8" w:rsidRPr="0023238A">
        <w:rPr>
          <w:rFonts w:ascii="GHEA Grapalat" w:hAnsi="GHEA Grapalat" w:cs="Sylfaen"/>
          <w:sz w:val="22"/>
          <w:lang w:val="en-US"/>
        </w:rPr>
        <w:t>պարտավորությունների</w:t>
      </w:r>
      <w:r w:rsidR="00CF09D8" w:rsidRPr="0023238A">
        <w:rPr>
          <w:rFonts w:ascii="GHEA Grapalat" w:hAnsi="GHEA Grapalat" w:cs="Sylfaen"/>
          <w:sz w:val="22"/>
        </w:rPr>
        <w:t xml:space="preserve"> </w:t>
      </w:r>
      <w:r w:rsidR="00CF09D8" w:rsidRPr="0023238A">
        <w:rPr>
          <w:rFonts w:ascii="GHEA Grapalat" w:hAnsi="GHEA Grapalat" w:cs="Sylfaen"/>
          <w:sz w:val="22"/>
          <w:lang w:val="en-US"/>
        </w:rPr>
        <w:t>մարման</w:t>
      </w:r>
      <w:r w:rsidR="00CF09D8" w:rsidRPr="0023238A">
        <w:rPr>
          <w:rFonts w:ascii="GHEA Grapalat" w:hAnsi="GHEA Grapalat" w:cs="Sylfaen"/>
          <w:sz w:val="22"/>
        </w:rPr>
        <w:t xml:space="preserve"> </w:t>
      </w:r>
      <w:r w:rsidR="00CF09D8" w:rsidRPr="0023238A">
        <w:rPr>
          <w:rFonts w:ascii="GHEA Grapalat" w:hAnsi="GHEA Grapalat" w:cs="Sylfaen"/>
          <w:sz w:val="22"/>
          <w:lang w:val="en-US"/>
        </w:rPr>
        <w:t>աստիճանը</w:t>
      </w:r>
      <w:r w:rsidR="00CF09D8" w:rsidRPr="0023238A">
        <w:rPr>
          <w:rFonts w:ascii="GHEA Grapalat" w:hAnsi="GHEA Grapalat" w:cs="Sylfaen"/>
          <w:sz w:val="22"/>
        </w:rPr>
        <w:t>:</w:t>
      </w:r>
    </w:p>
    <w:p w:rsidR="00421687" w:rsidRPr="0023238A" w:rsidRDefault="00421687" w:rsidP="00421687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en-US"/>
        </w:rPr>
        <w:t>4</w:t>
      </w:r>
      <w:r w:rsidRPr="0023238A">
        <w:rPr>
          <w:rFonts w:ascii="GHEA Grapalat" w:hAnsi="GHEA Grapalat"/>
          <w:sz w:val="22"/>
          <w:lang w:val="hy-AM"/>
        </w:rPr>
        <w:t>.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ցուցանիշն, այնքան արդյունավետորեն են օգտագործվում ակտիվները:</w:t>
      </w:r>
      <w:r w:rsidRPr="0023238A">
        <w:rPr>
          <w:rFonts w:ascii="GHEA Grapalat" w:hAnsi="GHEA Grapalat" w:cs="Sylfaen"/>
          <w:sz w:val="22"/>
          <w:lang w:val="hy-AM"/>
        </w:rPr>
        <w:t xml:space="preserve"> Ընկերությունների մոտ այս ցուցանիշն ընկած է 0.</w:t>
      </w:r>
      <w:r w:rsidRPr="0023238A">
        <w:rPr>
          <w:rFonts w:ascii="GHEA Grapalat" w:hAnsi="GHEA Grapalat" w:cs="Sylfaen"/>
          <w:sz w:val="22"/>
          <w:lang w:val="en-US"/>
        </w:rPr>
        <w:t>195</w:t>
      </w:r>
      <w:r w:rsidRPr="0023238A">
        <w:rPr>
          <w:rFonts w:ascii="GHEA Grapalat" w:hAnsi="GHEA Grapalat" w:cs="Sylfaen"/>
          <w:sz w:val="22"/>
          <w:lang w:val="hy-AM"/>
        </w:rPr>
        <w:t xml:space="preserve">- </w:t>
      </w:r>
      <w:r w:rsidRPr="0023238A">
        <w:rPr>
          <w:rFonts w:ascii="GHEA Grapalat" w:hAnsi="GHEA Grapalat" w:cs="Sylfaen"/>
          <w:sz w:val="22"/>
          <w:lang w:val="en-US"/>
        </w:rPr>
        <w:t>3.759</w:t>
      </w:r>
      <w:r w:rsidRPr="0023238A">
        <w:rPr>
          <w:rFonts w:ascii="GHEA Grapalat" w:hAnsi="GHEA Grapalat" w:cs="Sylfaen"/>
          <w:sz w:val="22"/>
          <w:lang w:val="hy-AM"/>
        </w:rPr>
        <w:t xml:space="preserve"> միջակայքում</w:t>
      </w:r>
      <w:r w:rsidRPr="0023238A">
        <w:rPr>
          <w:rFonts w:ascii="GHEA Grapalat" w:hAnsi="GHEA Grapalat" w:cs="Sylfaen"/>
          <w:sz w:val="22"/>
          <w:lang w:val="hy-AM" w:eastAsia="en-US"/>
        </w:rPr>
        <w:t xml:space="preserve">: </w:t>
      </w:r>
    </w:p>
    <w:p w:rsidR="00421687" w:rsidRPr="0023238A" w:rsidRDefault="00421687" w:rsidP="00421687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lastRenderedPageBreak/>
        <w:t>5.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 հետ կապված բոլոր ցուցանիշները ընկերությունների մոտ դրական մեծություն են և ընկած են 0.02 – 1.17 միջակայքում:</w:t>
      </w:r>
    </w:p>
    <w:p w:rsidR="00421687" w:rsidRPr="0023238A" w:rsidRDefault="00421687" w:rsidP="00421687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 xml:space="preserve">6. </w:t>
      </w:r>
      <w:r w:rsidRPr="0023238A">
        <w:rPr>
          <w:rFonts w:ascii="GHEA Grapalat" w:hAnsi="GHEA Grapalat" w:cs="Sylfaen"/>
          <w:sz w:val="22"/>
          <w:lang w:val="hy-AM"/>
        </w:rPr>
        <w:t xml:space="preserve"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ոլորտի  բոլոր ընկերություններում /բացի &lt;&lt;Քաջարանի բժշկական կենտրոն&gt;&gt; ՓԲԸ-ի, որի եկամուտների     50.1 % ձևավորվել է ոչ հիմնական գործունեությունից /  եկամուտները հաշվետու ժամանակաշրջանում ձևավորվել են հիմնական գործունեությունից: </w:t>
      </w:r>
    </w:p>
    <w:p w:rsidR="00421687" w:rsidRPr="0023238A" w:rsidRDefault="0023238A" w:rsidP="00421687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  <w:r>
        <w:rPr>
          <w:rFonts w:ascii="GHEA Grapalat" w:hAnsi="GHEA Grapalat"/>
          <w:sz w:val="22"/>
          <w:lang w:val="hy-AM"/>
        </w:rPr>
        <w:t>2</w:t>
      </w:r>
      <w:r w:rsidRPr="003464D1">
        <w:rPr>
          <w:rFonts w:ascii="GHEA Grapalat" w:hAnsi="GHEA Grapalat"/>
          <w:sz w:val="22"/>
          <w:lang w:val="hy-AM"/>
        </w:rPr>
        <w:t>4</w:t>
      </w:r>
      <w:r w:rsidR="00421687" w:rsidRPr="0023238A">
        <w:rPr>
          <w:rFonts w:ascii="GHEA Grapalat" w:hAnsi="GHEA Grapalat"/>
          <w:sz w:val="22"/>
          <w:lang w:val="hy-AM"/>
        </w:rPr>
        <w:t>.6</w:t>
      </w:r>
      <w:r w:rsidR="00421687" w:rsidRPr="0023238A">
        <w:rPr>
          <w:rFonts w:ascii="GHEA Grapalat" w:hAnsi="GHEA Grapalat"/>
          <w:sz w:val="22"/>
          <w:lang w:val="hy-AM"/>
        </w:rPr>
        <w:tab/>
      </w:r>
      <w:r w:rsidR="00421687" w:rsidRPr="0023238A">
        <w:rPr>
          <w:rFonts w:ascii="GHEA Grapalat" w:hAnsi="GHEA Grapalat" w:cs="Sylfaen"/>
          <w:sz w:val="22"/>
          <w:lang w:val="hy-AM"/>
        </w:rPr>
        <w:t>Եզրակացություն</w:t>
      </w:r>
    </w:p>
    <w:p w:rsidR="00421687" w:rsidRPr="0023238A" w:rsidRDefault="00421687" w:rsidP="00421687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ab/>
        <w:t>2017թ. տարեկան տվյալներով ՀՀ Սյունիքի մարզպետարան</w:t>
      </w:r>
      <w:r w:rsidR="00063F0C">
        <w:rPr>
          <w:rFonts w:ascii="GHEA Grapalat" w:hAnsi="GHEA Grapalat" w:cs="Sylfaen"/>
          <w:sz w:val="22"/>
          <w:lang w:val="hy-AM"/>
        </w:rPr>
        <w:t>ի ենթակայության ընկերություններ</w:t>
      </w:r>
      <w:r w:rsidR="00063F0C" w:rsidRPr="00063F0C">
        <w:rPr>
          <w:rFonts w:ascii="GHEA Grapalat" w:hAnsi="GHEA Grapalat" w:cs="Sylfaen"/>
          <w:sz w:val="22"/>
          <w:lang w:val="hy-AM"/>
        </w:rPr>
        <w:t>ն</w:t>
      </w:r>
      <w:r w:rsidRPr="0023238A">
        <w:rPr>
          <w:rFonts w:ascii="GHEA Grapalat" w:hAnsi="GHEA Grapalat" w:cs="Sylfaen"/>
          <w:sz w:val="22"/>
          <w:lang w:val="hy-AM"/>
        </w:rPr>
        <w:t xml:space="preserve"> աշխատել են շահույթով,</w:t>
      </w:r>
      <w:r w:rsidR="003A44DB" w:rsidRPr="0023238A">
        <w:rPr>
          <w:rFonts w:ascii="GHEA Grapalat" w:hAnsi="GHEA Grapalat" w:cs="Sylfaen"/>
          <w:sz w:val="22"/>
          <w:lang w:val="hy-AM"/>
        </w:rPr>
        <w:t xml:space="preserve"> ընդ որում &lt;&lt;Կապանի ԲԿ&gt;&gt; ՓԲԸ-ն նախորդ տարի </w:t>
      </w:r>
      <w:r w:rsidR="00063F0C" w:rsidRPr="00063F0C">
        <w:rPr>
          <w:rFonts w:ascii="GHEA Grapalat" w:hAnsi="GHEA Grapalat" w:cs="Sylfaen"/>
          <w:sz w:val="22"/>
          <w:lang w:val="hy-AM"/>
        </w:rPr>
        <w:t>աշխատել էր վնասով և վնասը կազմել էր</w:t>
      </w:r>
      <w:r w:rsidR="003A44DB" w:rsidRPr="0023238A">
        <w:rPr>
          <w:rFonts w:ascii="GHEA Grapalat" w:hAnsi="GHEA Grapalat" w:cs="Sylfaen"/>
          <w:sz w:val="22"/>
          <w:lang w:val="hy-AM"/>
        </w:rPr>
        <w:t xml:space="preserve"> 12,072.0 հազ.դրամ:</w:t>
      </w:r>
      <w:r w:rsidRPr="0023238A">
        <w:rPr>
          <w:rFonts w:ascii="GHEA Grapalat" w:hAnsi="GHEA Grapalat" w:cs="Sylfaen"/>
          <w:sz w:val="22"/>
          <w:lang w:val="hy-AM"/>
        </w:rPr>
        <w:t xml:space="preserve"> </w:t>
      </w:r>
      <w:r w:rsidR="003A44DB" w:rsidRPr="0023238A">
        <w:rPr>
          <w:rFonts w:ascii="GHEA Grapalat" w:hAnsi="GHEA Grapalat" w:cs="Sylfaen"/>
          <w:sz w:val="22"/>
          <w:lang w:val="hy-AM"/>
        </w:rPr>
        <w:t>Բոլոր ընկերությունների մոտ /</w:t>
      </w:r>
      <w:r w:rsidR="008D1F9E" w:rsidRPr="0023238A">
        <w:rPr>
          <w:rFonts w:ascii="GHEA Grapalat" w:hAnsi="GHEA Grapalat" w:cs="Sylfaen"/>
          <w:sz w:val="22"/>
          <w:lang w:val="hy-AM"/>
        </w:rPr>
        <w:t xml:space="preserve"> բացի &lt;&lt;Սյունիքի ԲԿ&gt;&gt; ՓԲԸ-ի</w:t>
      </w:r>
      <w:r w:rsidR="003A44DB" w:rsidRPr="0023238A">
        <w:rPr>
          <w:rFonts w:ascii="GHEA Grapalat" w:hAnsi="GHEA Grapalat" w:cs="Sylfaen"/>
          <w:sz w:val="22"/>
          <w:lang w:val="hy-AM"/>
        </w:rPr>
        <w:t>/</w:t>
      </w:r>
      <w:r w:rsidR="008D1F9E" w:rsidRPr="0023238A">
        <w:rPr>
          <w:rFonts w:ascii="GHEA Grapalat" w:hAnsi="GHEA Grapalat" w:cs="Sylfaen"/>
          <w:sz w:val="22"/>
          <w:lang w:val="hy-AM"/>
        </w:rPr>
        <w:t xml:space="preserve"> </w:t>
      </w:r>
      <w:r w:rsidRPr="0023238A">
        <w:rPr>
          <w:rFonts w:ascii="GHEA Grapalat" w:hAnsi="GHEA Grapalat" w:cs="Sylfaen"/>
          <w:sz w:val="22"/>
          <w:lang w:val="hy-AM"/>
        </w:rPr>
        <w:t>նկ</w:t>
      </w:r>
      <w:r w:rsidR="008D1F9E" w:rsidRPr="0023238A">
        <w:rPr>
          <w:rFonts w:ascii="GHEA Grapalat" w:hAnsi="GHEA Grapalat" w:cs="Sylfaen"/>
          <w:sz w:val="22"/>
          <w:lang w:val="hy-AM"/>
        </w:rPr>
        <w:t>ատվել է ֆինանսատնտեսական վիճակի</w:t>
      </w:r>
      <w:r w:rsidR="003A44DB" w:rsidRPr="0023238A">
        <w:rPr>
          <w:rFonts w:ascii="GHEA Grapalat" w:hAnsi="GHEA Grapalat" w:cs="Sylfaen"/>
          <w:sz w:val="22"/>
          <w:lang w:val="hy-AM"/>
        </w:rPr>
        <w:t xml:space="preserve"> բարելավում, ընկերությունների մոտ նախորդ տարվա</w:t>
      </w:r>
      <w:r w:rsidRPr="0023238A">
        <w:rPr>
          <w:rFonts w:ascii="GHEA Grapalat" w:hAnsi="GHEA Grapalat" w:cs="Sylfaen"/>
          <w:sz w:val="22"/>
          <w:lang w:val="hy-AM"/>
        </w:rPr>
        <w:t xml:space="preserve"> նկատմամբ </w:t>
      </w:r>
      <w:r w:rsidR="003A44DB" w:rsidRPr="0023238A">
        <w:rPr>
          <w:rFonts w:ascii="GHEA Grapalat" w:hAnsi="GHEA Grapalat" w:cs="Sylfaen"/>
          <w:sz w:val="22"/>
          <w:lang w:val="hy-AM"/>
        </w:rPr>
        <w:t>տեղի է ունեցել ընդամենը զուտ շահույթի և կուտակված</w:t>
      </w:r>
      <w:r w:rsidRPr="0023238A">
        <w:rPr>
          <w:rFonts w:ascii="GHEA Grapalat" w:hAnsi="GHEA Grapalat" w:cs="Sylfaen"/>
          <w:sz w:val="22"/>
          <w:lang w:val="hy-AM"/>
        </w:rPr>
        <w:t xml:space="preserve"> շահույթ</w:t>
      </w:r>
      <w:r w:rsidR="00E85BE6" w:rsidRPr="0023238A">
        <w:rPr>
          <w:rFonts w:ascii="GHEA Grapalat" w:hAnsi="GHEA Grapalat" w:cs="Sylfaen"/>
          <w:sz w:val="22"/>
          <w:lang w:val="hy-AM"/>
        </w:rPr>
        <w:t>ի աճ,</w:t>
      </w:r>
      <w:r w:rsidRPr="0023238A">
        <w:rPr>
          <w:rFonts w:ascii="GHEA Grapalat" w:hAnsi="GHEA Grapalat" w:cs="Sylfaen"/>
          <w:sz w:val="22"/>
          <w:lang w:val="hy-AM"/>
        </w:rPr>
        <w:t xml:space="preserve"> իսկ </w:t>
      </w:r>
      <w:r w:rsidR="003A44DB" w:rsidRPr="0023238A">
        <w:rPr>
          <w:rFonts w:ascii="GHEA Grapalat" w:hAnsi="GHEA Grapalat" w:cs="Sylfaen"/>
          <w:sz w:val="22"/>
          <w:lang w:val="hy-AM"/>
        </w:rPr>
        <w:t>&lt;&lt;Կապանի ԲԿ&gt;&gt; ՓԲԸ-ի մոտ տեղի է ունեցել</w:t>
      </w:r>
      <w:r w:rsidRPr="0023238A">
        <w:rPr>
          <w:rFonts w:ascii="GHEA Grapalat" w:hAnsi="GHEA Grapalat" w:cs="Sylfaen"/>
          <w:sz w:val="22"/>
          <w:lang w:val="hy-AM"/>
        </w:rPr>
        <w:t xml:space="preserve"> կուտակված վնասի անկում</w:t>
      </w:r>
      <w:r w:rsidR="003A44DB" w:rsidRPr="0023238A">
        <w:rPr>
          <w:rFonts w:ascii="GHEA Grapalat" w:hAnsi="GHEA Grapalat" w:cs="Sylfaen"/>
          <w:sz w:val="22"/>
          <w:lang w:val="hy-AM"/>
        </w:rPr>
        <w:t>՝</w:t>
      </w:r>
      <w:r w:rsidRPr="0023238A">
        <w:rPr>
          <w:rFonts w:ascii="GHEA Grapalat" w:hAnsi="GHEA Grapalat" w:cs="Sylfaen"/>
          <w:sz w:val="22"/>
          <w:lang w:val="hy-AM"/>
        </w:rPr>
        <w:t xml:space="preserve"> </w:t>
      </w:r>
      <w:r w:rsidR="003A44DB" w:rsidRPr="0023238A">
        <w:rPr>
          <w:rFonts w:ascii="GHEA Grapalat" w:hAnsi="GHEA Grapalat" w:cs="Sylfaen"/>
          <w:sz w:val="22"/>
          <w:lang w:val="hy-AM"/>
        </w:rPr>
        <w:t>104.5</w:t>
      </w:r>
      <w:r w:rsidRPr="0023238A">
        <w:rPr>
          <w:rFonts w:ascii="GHEA Grapalat" w:hAnsi="GHEA Grapalat" w:cs="Sylfaen"/>
          <w:sz w:val="22"/>
          <w:lang w:val="hy-AM"/>
        </w:rPr>
        <w:t xml:space="preserve"> % </w:t>
      </w:r>
      <w:r w:rsidR="003A44DB" w:rsidRPr="0023238A">
        <w:rPr>
          <w:rFonts w:ascii="GHEA Grapalat" w:hAnsi="GHEA Grapalat" w:cs="Sylfaen"/>
          <w:sz w:val="22"/>
          <w:lang w:val="hy-AM"/>
        </w:rPr>
        <w:t>:</w:t>
      </w:r>
    </w:p>
    <w:p w:rsidR="003B41F5" w:rsidRPr="007E1DE4" w:rsidRDefault="003B41F5" w:rsidP="003B41F5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/պետպատվեր/,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Սյունիքի մարզպետարանի բոլոր առողջապահական ընկերություններին</w:t>
      </w:r>
      <w:r w:rsidRPr="0023238A">
        <w:rPr>
          <w:rFonts w:ascii="GHEA Grapalat" w:hAnsi="GHEA Grapalat"/>
          <w:sz w:val="22"/>
          <w:lang w:val="hy-AM"/>
        </w:rPr>
        <w:t xml:space="preserve"> պետպատվերի շրջանակներում </w:t>
      </w:r>
      <w:r w:rsidR="00063F0C" w:rsidRPr="0023238A">
        <w:rPr>
          <w:rFonts w:ascii="GHEA Grapalat" w:hAnsi="GHEA Grapalat"/>
          <w:sz w:val="22"/>
          <w:lang w:val="hy-AM"/>
        </w:rPr>
        <w:t xml:space="preserve">ընդամենը </w:t>
      </w:r>
      <w:r w:rsidRPr="0023238A">
        <w:rPr>
          <w:rFonts w:ascii="GHEA Grapalat" w:hAnsi="GHEA Grapalat"/>
          <w:sz w:val="22"/>
          <w:lang w:val="hy-AM"/>
        </w:rPr>
        <w:t xml:space="preserve">հատկացված գումարը կազմում է </w:t>
      </w:r>
      <w:r w:rsidR="00E85BE6" w:rsidRPr="0023238A">
        <w:rPr>
          <w:rFonts w:ascii="GHEA Grapalat" w:hAnsi="GHEA Grapalat"/>
          <w:sz w:val="22"/>
          <w:lang w:val="hy-AM"/>
        </w:rPr>
        <w:t>1,709,589.5</w:t>
      </w:r>
      <w:r w:rsidRPr="0023238A">
        <w:rPr>
          <w:rFonts w:ascii="GHEA Grapalat" w:hAnsi="GHEA Grapalat"/>
          <w:sz w:val="22"/>
          <w:lang w:val="hy-AM"/>
        </w:rPr>
        <w:t xml:space="preserve"> հազ.դրամ, որը կազմում է ընդամենը եկամուտների </w:t>
      </w:r>
      <w:r w:rsidR="00E85BE6" w:rsidRPr="0023238A">
        <w:rPr>
          <w:rFonts w:ascii="GHEA Grapalat" w:hAnsi="GHEA Grapalat"/>
          <w:sz w:val="22"/>
          <w:lang w:val="hy-AM"/>
        </w:rPr>
        <w:t>60.1</w:t>
      </w:r>
      <w:r w:rsidRPr="0023238A">
        <w:rPr>
          <w:rFonts w:ascii="GHEA Grapalat" w:hAnsi="GHEA Grapalat"/>
          <w:sz w:val="22"/>
          <w:lang w:val="hy-AM"/>
        </w:rPr>
        <w:t xml:space="preserve">%: Ընկերությունների կողմից վճարովի բուժօգնության ծառայությունների գումարը  հաշվետու ժամանակաշրջանում կազմել է </w:t>
      </w:r>
      <w:r w:rsidR="00E85BE6" w:rsidRPr="0023238A">
        <w:rPr>
          <w:rFonts w:ascii="GHEA Grapalat" w:hAnsi="GHEA Grapalat"/>
          <w:sz w:val="22"/>
          <w:lang w:val="hy-AM"/>
        </w:rPr>
        <w:t>297,983.4</w:t>
      </w:r>
      <w:r w:rsidRPr="0023238A">
        <w:rPr>
          <w:rFonts w:ascii="GHEA Grapalat" w:hAnsi="GHEA Grapalat"/>
          <w:sz w:val="22"/>
          <w:lang w:val="hy-AM"/>
        </w:rPr>
        <w:t xml:space="preserve"> հազ դրամ՝ կամ ընդամենը եկամուտների </w:t>
      </w:r>
      <w:r w:rsidR="00E85BE6" w:rsidRPr="0023238A">
        <w:rPr>
          <w:rFonts w:ascii="GHEA Grapalat" w:hAnsi="GHEA Grapalat"/>
          <w:sz w:val="22"/>
          <w:lang w:val="hy-AM"/>
        </w:rPr>
        <w:t>10.5</w:t>
      </w:r>
      <w:r w:rsidRPr="0023238A">
        <w:rPr>
          <w:rFonts w:ascii="GHEA Grapalat" w:hAnsi="GHEA Grapalat"/>
          <w:sz w:val="22"/>
          <w:lang w:val="hy-AM"/>
        </w:rPr>
        <w:t xml:space="preserve"> %: Կազմակերպությունների աշխատակիցներին 201</w:t>
      </w:r>
      <w:r w:rsidR="00E85BE6" w:rsidRPr="0023238A">
        <w:rPr>
          <w:rFonts w:ascii="GHEA Grapalat" w:hAnsi="GHEA Grapalat"/>
          <w:sz w:val="22"/>
          <w:lang w:val="hy-AM"/>
        </w:rPr>
        <w:t>7</w:t>
      </w:r>
      <w:r w:rsidRPr="0023238A">
        <w:rPr>
          <w:rFonts w:ascii="GHEA Grapalat" w:hAnsi="GHEA Grapalat"/>
          <w:sz w:val="22"/>
          <w:lang w:val="hy-AM"/>
        </w:rPr>
        <w:t xml:space="preserve">թ. վճարվել է </w:t>
      </w:r>
      <w:r w:rsidR="00E85BE6" w:rsidRPr="0023238A">
        <w:rPr>
          <w:rFonts w:ascii="GHEA Grapalat" w:hAnsi="GHEA Grapalat"/>
          <w:sz w:val="22"/>
          <w:lang w:val="hy-AM"/>
        </w:rPr>
        <w:t>1,681,700.8</w:t>
      </w:r>
      <w:r w:rsidRPr="0023238A">
        <w:rPr>
          <w:rFonts w:ascii="GHEA Grapalat" w:hAnsi="GHEA Grapalat"/>
          <w:sz w:val="22"/>
          <w:lang w:val="hy-AM"/>
        </w:rPr>
        <w:t xml:space="preserve"> հազ.դրամ աշխատավարձ, որը եթե համեմատենք պետությունից ստացված պետական աջակցության գումարի հետ, ապա այն կկազմի պետպատվերի </w:t>
      </w:r>
      <w:r w:rsidR="00E85BE6" w:rsidRPr="0023238A">
        <w:rPr>
          <w:rFonts w:ascii="GHEA Grapalat" w:hAnsi="GHEA Grapalat"/>
          <w:sz w:val="22"/>
          <w:lang w:val="hy-AM"/>
        </w:rPr>
        <w:t>98.3</w:t>
      </w:r>
      <w:r w:rsidR="00C05F17" w:rsidRPr="0023238A">
        <w:rPr>
          <w:rFonts w:ascii="GHEA Grapalat" w:hAnsi="GHEA Grapalat"/>
          <w:sz w:val="22"/>
          <w:lang w:val="hy-AM"/>
        </w:rPr>
        <w:t xml:space="preserve"> </w:t>
      </w:r>
      <w:r w:rsidRPr="0023238A">
        <w:rPr>
          <w:rFonts w:ascii="GHEA Grapalat" w:hAnsi="GHEA Grapalat"/>
          <w:sz w:val="22"/>
          <w:lang w:val="hy-AM"/>
        </w:rPr>
        <w:t xml:space="preserve">%: Նշված տեղեկատվությունն ըստ առանձին կազմակերպությունների ներկայացված է </w:t>
      </w:r>
      <w:r w:rsidRPr="0023238A">
        <w:rPr>
          <w:rFonts w:ascii="GHEA Grapalat" w:hAnsi="GHEA Grapalat"/>
          <w:b/>
          <w:sz w:val="22"/>
          <w:lang w:val="hy-AM"/>
        </w:rPr>
        <w:t>հավելված 2</w:t>
      </w:r>
      <w:r w:rsidR="00E85BE6" w:rsidRPr="0023238A">
        <w:rPr>
          <w:rFonts w:ascii="GHEA Grapalat" w:hAnsi="GHEA Grapalat"/>
          <w:b/>
          <w:sz w:val="22"/>
          <w:lang w:val="hy-AM"/>
        </w:rPr>
        <w:t>4</w:t>
      </w:r>
      <w:r w:rsidRPr="0023238A">
        <w:rPr>
          <w:rFonts w:ascii="GHEA Grapalat" w:hAnsi="GHEA Grapalat"/>
          <w:b/>
          <w:sz w:val="22"/>
          <w:lang w:val="hy-AM"/>
        </w:rPr>
        <w:t>.1</w:t>
      </w:r>
      <w:r w:rsidRPr="0023238A">
        <w:rPr>
          <w:rFonts w:ascii="GHEA Grapalat" w:hAnsi="GHEA Grapalat"/>
          <w:sz w:val="22"/>
          <w:lang w:val="hy-AM"/>
        </w:rPr>
        <w:t>:</w:t>
      </w:r>
      <w:r w:rsidRPr="007E1DE4">
        <w:rPr>
          <w:rFonts w:ascii="GHEA Grapalat" w:hAnsi="GHEA Grapalat"/>
          <w:sz w:val="22"/>
          <w:lang w:val="hy-AM"/>
        </w:rPr>
        <w:t xml:space="preserve"> </w:t>
      </w:r>
    </w:p>
    <w:p w:rsidR="003B41F5" w:rsidRPr="007E1DE4" w:rsidRDefault="003B41F5" w:rsidP="003B41F5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6A18A3" w:rsidRPr="00C87021" w:rsidRDefault="006A18A3" w:rsidP="009F0F9E">
      <w:pPr>
        <w:pStyle w:val="BodyTextIndent"/>
        <w:rPr>
          <w:rFonts w:ascii="GHEA Grapalat" w:hAnsi="GHEA Grapalat"/>
          <w:sz w:val="22"/>
          <w:szCs w:val="22"/>
          <w:u w:val="single"/>
          <w:lang w:val="hy-AM"/>
        </w:rPr>
      </w:pPr>
    </w:p>
    <w:p w:rsidR="002E00C3" w:rsidRPr="00911DF9" w:rsidRDefault="002E00C3" w:rsidP="009F0F9E">
      <w:pPr>
        <w:pStyle w:val="BodyTextIndent"/>
        <w:rPr>
          <w:rFonts w:ascii="GHEA Grapalat" w:hAnsi="GHEA Grapalat"/>
          <w:sz w:val="22"/>
          <w:szCs w:val="22"/>
          <w:u w:val="single"/>
          <w:lang w:val="hy-AM"/>
        </w:rPr>
      </w:pPr>
    </w:p>
    <w:p w:rsidR="00EF6701" w:rsidRPr="00911DF9" w:rsidRDefault="00EF6701" w:rsidP="009F0F9E">
      <w:pPr>
        <w:pStyle w:val="BodyTextIndent"/>
        <w:rPr>
          <w:rFonts w:ascii="GHEA Grapalat" w:hAnsi="GHEA Grapalat"/>
          <w:sz w:val="22"/>
          <w:szCs w:val="22"/>
          <w:u w:val="single"/>
          <w:lang w:val="hy-AM"/>
        </w:rPr>
      </w:pPr>
    </w:p>
    <w:p w:rsidR="00EF6701" w:rsidRPr="00911DF9" w:rsidRDefault="00EF6701" w:rsidP="009F0F9E">
      <w:pPr>
        <w:pStyle w:val="BodyTextIndent"/>
        <w:rPr>
          <w:rFonts w:ascii="GHEA Grapalat" w:hAnsi="GHEA Grapalat"/>
          <w:sz w:val="22"/>
          <w:szCs w:val="22"/>
          <w:u w:val="single"/>
          <w:lang w:val="hy-AM"/>
        </w:rPr>
      </w:pPr>
    </w:p>
    <w:p w:rsidR="00881EC1" w:rsidRPr="00AA2A11" w:rsidRDefault="00881EC1" w:rsidP="009F0F9E">
      <w:pPr>
        <w:pStyle w:val="BodyTextIndent"/>
        <w:rPr>
          <w:rFonts w:ascii="GHEA Grapalat" w:hAnsi="GHEA Grapalat"/>
          <w:sz w:val="22"/>
          <w:szCs w:val="22"/>
          <w:u w:val="single"/>
          <w:lang w:val="hy-AM"/>
        </w:rPr>
      </w:pPr>
    </w:p>
    <w:p w:rsidR="009F0F9E" w:rsidRPr="0023238A" w:rsidRDefault="00C3066C" w:rsidP="009F0F9E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23238A">
        <w:rPr>
          <w:rFonts w:ascii="GHEA Grapalat" w:hAnsi="GHEA Grapalat"/>
          <w:b/>
          <w:sz w:val="22"/>
          <w:szCs w:val="22"/>
          <w:u w:val="single"/>
          <w:lang w:val="hy-AM"/>
        </w:rPr>
        <w:t>2</w:t>
      </w:r>
      <w:r w:rsidR="00472427" w:rsidRPr="0023238A">
        <w:rPr>
          <w:rFonts w:ascii="GHEA Grapalat" w:hAnsi="GHEA Grapalat"/>
          <w:b/>
          <w:sz w:val="22"/>
          <w:szCs w:val="22"/>
          <w:u w:val="single"/>
          <w:lang w:val="hy-AM"/>
        </w:rPr>
        <w:t>5</w:t>
      </w:r>
      <w:r w:rsidR="009F0F9E" w:rsidRPr="0023238A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.    </w:t>
      </w:r>
      <w:r w:rsidR="009F0F9E" w:rsidRPr="0023238A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</w:t>
      </w:r>
      <w:r w:rsidR="009F0F9E" w:rsidRPr="0023238A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  </w:t>
      </w:r>
      <w:r w:rsidR="009F0F9E" w:rsidRPr="0023238A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Վ Ա Յ Ո Ց  Ձ Ո Ր Ի </w:t>
      </w:r>
      <w:r w:rsidR="009F0F9E" w:rsidRPr="0023238A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 </w:t>
      </w:r>
      <w:r w:rsidR="009F0F9E" w:rsidRPr="0023238A">
        <w:rPr>
          <w:rFonts w:ascii="GHEA Grapalat" w:hAnsi="GHEA Grapalat" w:cs="Sylfaen"/>
          <w:b/>
          <w:sz w:val="22"/>
          <w:szCs w:val="22"/>
          <w:u w:val="single"/>
          <w:lang w:val="hy-AM"/>
        </w:rPr>
        <w:t>Մ Ա Ր Զ Պ Ե Տ Ա Ր Ա Ն</w:t>
      </w:r>
    </w:p>
    <w:p w:rsidR="009F0F9E" w:rsidRPr="0023238A" w:rsidRDefault="009F0F9E" w:rsidP="009F0F9E">
      <w:pPr>
        <w:pStyle w:val="BodyTextIndent"/>
        <w:tabs>
          <w:tab w:val="clear" w:pos="540"/>
          <w:tab w:val="left" w:pos="720"/>
        </w:tabs>
        <w:ind w:left="1800"/>
        <w:rPr>
          <w:rFonts w:ascii="GHEA Grapalat" w:hAnsi="GHEA Grapalat"/>
          <w:sz w:val="22"/>
          <w:szCs w:val="22"/>
          <w:lang w:val="hy-AM"/>
        </w:rPr>
      </w:pPr>
    </w:p>
    <w:p w:rsidR="009F0F9E" w:rsidRPr="0023238A" w:rsidRDefault="00472427" w:rsidP="009F0F9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23238A">
        <w:rPr>
          <w:rFonts w:ascii="GHEA Grapalat" w:hAnsi="GHEA Grapalat"/>
          <w:sz w:val="22"/>
          <w:szCs w:val="22"/>
          <w:lang w:val="hy-AM"/>
        </w:rPr>
        <w:t>25</w:t>
      </w:r>
      <w:r w:rsidR="009600D2" w:rsidRPr="0023238A">
        <w:rPr>
          <w:rFonts w:ascii="GHEA Grapalat" w:hAnsi="GHEA Grapalat"/>
          <w:sz w:val="22"/>
          <w:szCs w:val="22"/>
          <w:lang w:val="hy-AM"/>
        </w:rPr>
        <w:t>.1 Մարզպետարանի ենթակայությամբ</w:t>
      </w:r>
      <w:r w:rsidR="009F0F9E" w:rsidRPr="0023238A">
        <w:rPr>
          <w:rFonts w:ascii="GHEA Grapalat" w:hAnsi="GHEA Grapalat"/>
          <w:sz w:val="22"/>
          <w:szCs w:val="22"/>
          <w:lang w:val="hy-AM"/>
        </w:rPr>
        <w:t xml:space="preserve"> 201</w:t>
      </w:r>
      <w:r w:rsidR="002E00C3" w:rsidRPr="0023238A">
        <w:rPr>
          <w:rFonts w:ascii="GHEA Grapalat" w:hAnsi="GHEA Grapalat"/>
          <w:sz w:val="22"/>
          <w:szCs w:val="22"/>
          <w:lang w:val="hy-AM"/>
        </w:rPr>
        <w:t>7</w:t>
      </w:r>
      <w:r w:rsidR="009F0F9E" w:rsidRPr="0023238A">
        <w:rPr>
          <w:rFonts w:ascii="GHEA Grapalat" w:hAnsi="GHEA Grapalat"/>
          <w:sz w:val="22"/>
          <w:szCs w:val="22"/>
          <w:lang w:val="hy-AM"/>
        </w:rPr>
        <w:t>թ.-ի տարեկան տվյալներով</w:t>
      </w:r>
      <w:r w:rsidR="00CB0A16" w:rsidRPr="0023238A">
        <w:rPr>
          <w:rFonts w:ascii="GHEA Grapalat" w:hAnsi="GHEA Grapalat"/>
          <w:sz w:val="22"/>
          <w:szCs w:val="22"/>
          <w:lang w:val="hy-AM"/>
        </w:rPr>
        <w:t xml:space="preserve"> </w:t>
      </w:r>
      <w:r w:rsidR="008D1B10" w:rsidRPr="0023238A">
        <w:rPr>
          <w:rFonts w:ascii="GHEA Grapalat" w:hAnsi="GHEA Grapalat"/>
          <w:sz w:val="22"/>
          <w:szCs w:val="22"/>
          <w:lang w:val="hy-AM"/>
        </w:rPr>
        <w:t xml:space="preserve">առկա են թվով </w:t>
      </w:r>
      <w:r w:rsidR="00D94925" w:rsidRPr="0023238A">
        <w:rPr>
          <w:rFonts w:ascii="GHEA Grapalat" w:hAnsi="GHEA Grapalat"/>
          <w:sz w:val="22"/>
          <w:szCs w:val="22"/>
          <w:lang w:val="hy-AM"/>
        </w:rPr>
        <w:t>3</w:t>
      </w:r>
      <w:r w:rsidR="008D1B10" w:rsidRPr="0023238A">
        <w:rPr>
          <w:rFonts w:ascii="GHEA Grapalat" w:hAnsi="GHEA Grapalat"/>
          <w:sz w:val="22"/>
          <w:szCs w:val="22"/>
          <w:lang w:val="hy-AM"/>
        </w:rPr>
        <w:t xml:space="preserve"> ընկերություններ</w:t>
      </w:r>
      <w:r w:rsidR="002E00C3" w:rsidRPr="0023238A">
        <w:rPr>
          <w:rFonts w:ascii="GHEA Grapalat" w:hAnsi="GHEA Grapalat"/>
          <w:sz w:val="22"/>
          <w:szCs w:val="22"/>
          <w:lang w:val="hy-AM"/>
        </w:rPr>
        <w:t xml:space="preserve">՝ նախորդ տարվա նկատմամբ </w:t>
      </w:r>
      <w:r w:rsidR="000C5F6E" w:rsidRPr="0023238A">
        <w:rPr>
          <w:rFonts w:ascii="GHEA Grapalat" w:hAnsi="GHEA Grapalat"/>
          <w:sz w:val="22"/>
          <w:szCs w:val="22"/>
          <w:lang w:val="hy-AM"/>
        </w:rPr>
        <w:t xml:space="preserve">քանակը </w:t>
      </w:r>
      <w:r w:rsidR="002E00C3" w:rsidRPr="0023238A">
        <w:rPr>
          <w:rFonts w:ascii="GHEA Grapalat" w:hAnsi="GHEA Grapalat"/>
          <w:sz w:val="22"/>
          <w:szCs w:val="22"/>
          <w:lang w:val="hy-AM"/>
        </w:rPr>
        <w:t>մնացել է անփոփոխ:</w:t>
      </w:r>
      <w:r w:rsidR="009600D2" w:rsidRPr="0023238A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9F0F9E" w:rsidRPr="0023238A" w:rsidRDefault="00472427" w:rsidP="009F0F9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23238A">
        <w:rPr>
          <w:rFonts w:ascii="GHEA Grapalat" w:hAnsi="GHEA Grapalat"/>
          <w:sz w:val="22"/>
          <w:szCs w:val="22"/>
          <w:lang w:val="hy-AM"/>
        </w:rPr>
        <w:t>25</w:t>
      </w:r>
      <w:r w:rsidR="009F0F9E" w:rsidRPr="0023238A">
        <w:rPr>
          <w:rFonts w:ascii="GHEA Grapalat" w:hAnsi="GHEA Grapalat"/>
          <w:sz w:val="22"/>
          <w:szCs w:val="22"/>
          <w:lang w:val="hy-AM"/>
        </w:rPr>
        <w:t>.2 Կազ</w:t>
      </w:r>
      <w:r w:rsidR="004B69A8" w:rsidRPr="0023238A">
        <w:rPr>
          <w:rFonts w:ascii="GHEA Grapalat" w:hAnsi="GHEA Grapalat"/>
          <w:sz w:val="22"/>
          <w:szCs w:val="22"/>
          <w:lang w:val="hy-AM"/>
        </w:rPr>
        <w:t>մակերպություններում աշխատողների</w:t>
      </w:r>
      <w:r w:rsidR="00063F0C">
        <w:rPr>
          <w:rFonts w:ascii="GHEA Grapalat" w:hAnsi="GHEA Grapalat"/>
          <w:sz w:val="22"/>
          <w:szCs w:val="22"/>
          <w:lang w:val="hy-AM"/>
        </w:rPr>
        <w:t xml:space="preserve"> ընդհանուր թիվը կազմում է</w:t>
      </w:r>
      <w:r w:rsidR="00D94925" w:rsidRPr="0023238A">
        <w:rPr>
          <w:rFonts w:ascii="GHEA Grapalat" w:hAnsi="GHEA Grapalat"/>
          <w:sz w:val="22"/>
          <w:szCs w:val="22"/>
          <w:lang w:val="hy-AM"/>
        </w:rPr>
        <w:t xml:space="preserve"> </w:t>
      </w:r>
      <w:r w:rsidR="002E00C3" w:rsidRPr="0023238A">
        <w:rPr>
          <w:rFonts w:ascii="GHEA Grapalat" w:hAnsi="GHEA Grapalat"/>
          <w:sz w:val="22"/>
          <w:szCs w:val="22"/>
          <w:lang w:val="hy-AM"/>
        </w:rPr>
        <w:t xml:space="preserve">334 </w:t>
      </w:r>
      <w:r w:rsidR="00DE66A0" w:rsidRPr="0023238A">
        <w:rPr>
          <w:rFonts w:ascii="GHEA Grapalat" w:hAnsi="GHEA Grapalat"/>
          <w:sz w:val="22"/>
          <w:szCs w:val="22"/>
          <w:lang w:val="hy-AM"/>
        </w:rPr>
        <w:t>աշխատող</w:t>
      </w:r>
      <w:r w:rsidR="002E00C3" w:rsidRPr="0023238A">
        <w:rPr>
          <w:rFonts w:ascii="GHEA Grapalat" w:hAnsi="GHEA Grapalat"/>
          <w:sz w:val="22"/>
          <w:szCs w:val="22"/>
          <w:lang w:val="hy-AM"/>
        </w:rPr>
        <w:t>՝</w:t>
      </w:r>
      <w:r w:rsidR="00063F0C" w:rsidRPr="00063F0C">
        <w:rPr>
          <w:rFonts w:ascii="GHEA Grapalat" w:hAnsi="GHEA Grapalat"/>
          <w:sz w:val="22"/>
          <w:szCs w:val="22"/>
          <w:lang w:val="hy-AM"/>
        </w:rPr>
        <w:t xml:space="preserve"> </w:t>
      </w:r>
      <w:r w:rsidR="002E00C3" w:rsidRPr="0023238A">
        <w:rPr>
          <w:rFonts w:ascii="GHEA Grapalat" w:hAnsi="GHEA Grapalat"/>
          <w:sz w:val="22"/>
          <w:szCs w:val="22"/>
          <w:lang w:val="hy-AM"/>
        </w:rPr>
        <w:t xml:space="preserve"> նախարդ տարվա նկատմամբ աշխատողների թիվը կրճատվել է 22-ով:</w:t>
      </w:r>
    </w:p>
    <w:p w:rsidR="009F0F9E" w:rsidRPr="0023238A" w:rsidRDefault="00472427" w:rsidP="009F0F9E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  <w:lang w:val="hy-AM"/>
        </w:rPr>
      </w:pPr>
      <w:r w:rsidRPr="0023238A">
        <w:rPr>
          <w:rFonts w:ascii="GHEA Grapalat" w:hAnsi="GHEA Grapalat"/>
          <w:sz w:val="22"/>
          <w:szCs w:val="22"/>
          <w:lang w:val="hy-AM"/>
        </w:rPr>
        <w:t>25</w:t>
      </w:r>
      <w:r w:rsidR="009F0F9E" w:rsidRPr="0023238A">
        <w:rPr>
          <w:rFonts w:ascii="GHEA Grapalat" w:hAnsi="GHEA Grapalat"/>
          <w:sz w:val="22"/>
          <w:szCs w:val="22"/>
          <w:lang w:val="hy-AM"/>
        </w:rPr>
        <w:t xml:space="preserve">.3 </w:t>
      </w:r>
      <w:r w:rsidR="009F0F9E" w:rsidRPr="0023238A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="009F0F9E" w:rsidRPr="0023238A">
        <w:rPr>
          <w:rFonts w:ascii="GHEA Grapalat" w:hAnsi="GHEA Grapalat"/>
          <w:sz w:val="22"/>
          <w:szCs w:val="22"/>
          <w:lang w:val="hy-AM"/>
        </w:rPr>
        <w:t xml:space="preserve"> </w:t>
      </w:r>
      <w:r w:rsidR="009F0F9E" w:rsidRPr="0023238A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2E00C3" w:rsidRPr="0023238A" w:rsidRDefault="002E00C3" w:rsidP="002E00C3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</w:p>
    <w:p w:rsidR="002E00C3" w:rsidRPr="0023238A" w:rsidRDefault="002E00C3" w:rsidP="002E00C3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23238A">
        <w:rPr>
          <w:rFonts w:ascii="GHEA Grapalat" w:hAnsi="GHEA Grapalat"/>
          <w:i/>
          <w:iCs/>
          <w:sz w:val="22"/>
          <w:lang w:val="hy-AM"/>
        </w:rPr>
        <w:t xml:space="preserve">  </w:t>
      </w:r>
      <w:r w:rsidRPr="0023238A">
        <w:rPr>
          <w:rFonts w:ascii="GHEA Grapalat" w:hAnsi="GHEA Grapalat"/>
          <w:i/>
          <w:iCs/>
          <w:sz w:val="22"/>
        </w:rPr>
        <w:t>/</w:t>
      </w:r>
      <w:r w:rsidRPr="0023238A">
        <w:rPr>
          <w:rFonts w:ascii="GHEA Grapalat" w:hAnsi="GHEA Grapalat" w:cs="Sylfaen"/>
          <w:i/>
          <w:iCs/>
          <w:sz w:val="22"/>
        </w:rPr>
        <w:t>հազ. դրամ/</w:t>
      </w:r>
      <w:r w:rsidRPr="0023238A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2E00C3" w:rsidRPr="0023238A" w:rsidTr="002E00C3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23238A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23238A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23238A">
              <w:rPr>
                <w:rFonts w:ascii="GHEA Grapalat" w:hAnsi="GHEA Grapalat"/>
                <w:bCs/>
                <w:sz w:val="22"/>
              </w:rPr>
              <w:t>201</w:t>
            </w:r>
            <w:r w:rsidRPr="0023238A">
              <w:rPr>
                <w:rFonts w:ascii="GHEA Grapalat" w:hAnsi="GHEA Grapalat"/>
                <w:bCs/>
                <w:sz w:val="22"/>
                <w:lang w:val="ru-RU"/>
              </w:rPr>
              <w:t>7</w:t>
            </w:r>
            <w:r w:rsidRPr="0023238A">
              <w:rPr>
                <w:rFonts w:ascii="GHEA Grapalat" w:hAnsi="GHEA Grapalat" w:cs="Sylfaen"/>
                <w:bCs/>
                <w:sz w:val="22"/>
              </w:rPr>
              <w:t>թ</w:t>
            </w:r>
            <w:r w:rsidRPr="0023238A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23238A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2E00C3" w:rsidRPr="0023238A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316,958.0</w:t>
            </w:r>
          </w:p>
        </w:tc>
      </w:tr>
      <w:tr w:rsidR="002E00C3" w:rsidRPr="0023238A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Աշխատել են շահույթով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3</w:t>
            </w:r>
          </w:p>
        </w:tc>
      </w:tr>
      <w:tr w:rsidR="002E00C3" w:rsidRPr="0023238A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Աշ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23238A">
              <w:rPr>
                <w:rFonts w:ascii="GHEA Grapalat" w:hAnsi="GHEA Grapalat" w:cs="Sylfaen"/>
                <w:sz w:val="22"/>
              </w:rPr>
              <w:t>ատել են վնասով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  <w:tr w:rsidR="002E00C3" w:rsidRPr="0023238A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Շահույթ/վնաս/ չեն ձևավորել /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Pr="0023238A">
              <w:rPr>
                <w:rFonts w:ascii="GHEA Grapalat" w:hAnsi="GHEA Grapalat" w:cs="Sylfaen"/>
                <w:sz w:val="22"/>
              </w:rPr>
              <w:t>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  <w:tr w:rsidR="002E00C3" w:rsidRPr="0023238A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23238A" w:rsidRDefault="002E00C3" w:rsidP="002E00C3">
            <w:pPr>
              <w:pStyle w:val="BodyTex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3,762.4</w:t>
            </w:r>
          </w:p>
        </w:tc>
      </w:tr>
      <w:tr w:rsidR="002E00C3" w:rsidRPr="0023238A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23238A" w:rsidRDefault="002E00C3" w:rsidP="002E00C3">
            <w:pPr>
              <w:pStyle w:val="BodyTex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23238A" w:rsidRDefault="002E00C3" w:rsidP="002E00C3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E00C3" w:rsidRPr="0023238A" w:rsidRDefault="002E00C3" w:rsidP="002E00C3">
            <w:pPr>
              <w:pStyle w:val="BodyTex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  <w:tr w:rsidR="002E00C3" w:rsidRPr="0023238A" w:rsidTr="002E00C3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7.</w:t>
            </w:r>
          </w:p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Եկամուտների ընդամենը ծավալը` այդ թվում*</w:t>
            </w:r>
          </w:p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E00C3" w:rsidRPr="0023238A" w:rsidRDefault="002E00C3" w:rsidP="002E00C3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621,783.4</w:t>
            </w:r>
          </w:p>
          <w:p w:rsidR="002E00C3" w:rsidRPr="0023238A" w:rsidRDefault="002E00C3" w:rsidP="002E00C3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550,279.4</w:t>
            </w:r>
          </w:p>
        </w:tc>
      </w:tr>
      <w:tr w:rsidR="002E00C3" w:rsidRPr="0023238A" w:rsidTr="002E00C3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8.</w:t>
            </w:r>
          </w:p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E00C3" w:rsidRPr="0023238A" w:rsidRDefault="002E00C3" w:rsidP="002E00C3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617,083.3</w:t>
            </w:r>
          </w:p>
          <w:p w:rsidR="002E00C3" w:rsidRPr="0023238A" w:rsidRDefault="002E00C3" w:rsidP="002E00C3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540,938.1</w:t>
            </w:r>
          </w:p>
        </w:tc>
      </w:tr>
      <w:tr w:rsidR="002E00C3" w:rsidRPr="0023238A" w:rsidTr="002E00C3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9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9.1</w:t>
            </w:r>
          </w:p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</w:rPr>
              <w:t>9.2</w:t>
            </w:r>
          </w:p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Ընթացիկ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ընդամենը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23238A">
              <w:rPr>
                <w:rFonts w:ascii="GHEA Grapalat" w:hAnsi="GHEA Grapalat" w:cs="Sylfaen"/>
                <w:sz w:val="22"/>
              </w:rPr>
              <w:t>այդ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թվում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կրեդիտորական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պարտքեր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գնումների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գծով</w:t>
            </w:r>
          </w:p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E00C3" w:rsidRPr="0023238A" w:rsidRDefault="002E00C3" w:rsidP="002E00C3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28,268.0</w:t>
            </w:r>
          </w:p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16,901.0</w:t>
            </w:r>
          </w:p>
          <w:p w:rsidR="002E00C3" w:rsidRPr="0023238A" w:rsidRDefault="002E00C3" w:rsidP="002E00C3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4,190.0</w:t>
            </w:r>
          </w:p>
          <w:p w:rsidR="002E00C3" w:rsidRPr="0023238A" w:rsidRDefault="002E00C3" w:rsidP="002E00C3">
            <w:pPr>
              <w:jc w:val="center"/>
              <w:rPr>
                <w:rFonts w:ascii="GHEA Grapalat" w:hAnsi="GHEA Grapalat"/>
                <w:sz w:val="22"/>
                <w:lang w:val="en-US" w:eastAsia="en-US"/>
              </w:rPr>
            </w:pPr>
            <w:r w:rsidRPr="0023238A">
              <w:rPr>
                <w:rFonts w:ascii="GHEA Grapalat" w:hAnsi="GHEA Grapalat"/>
                <w:sz w:val="22"/>
                <w:lang w:val="en-US" w:eastAsia="en-US"/>
              </w:rPr>
              <w:t>0</w:t>
            </w:r>
          </w:p>
          <w:p w:rsidR="002E00C3" w:rsidRPr="0023238A" w:rsidRDefault="002E00C3" w:rsidP="002E00C3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2E00C3" w:rsidRPr="0023238A" w:rsidTr="002E00C3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lastRenderedPageBreak/>
              <w:t>10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10.1</w:t>
            </w:r>
          </w:p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10.2</w:t>
            </w:r>
          </w:p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Ընթացիկ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ակտիվներ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ընդամենը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23238A">
              <w:rPr>
                <w:rFonts w:ascii="GHEA Grapalat" w:hAnsi="GHEA Grapalat" w:cs="Sylfaen"/>
                <w:sz w:val="22"/>
              </w:rPr>
              <w:t>այդ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թվում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դեբիտորակն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23238A">
              <w:rPr>
                <w:rFonts w:ascii="GHEA Grapalat" w:hAnsi="GHEA Grapalat" w:cs="Sylfaen"/>
                <w:sz w:val="22"/>
              </w:rPr>
              <w:t>պարտքեր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վաճառքի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գծով</w:t>
            </w:r>
          </w:p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</w:rPr>
              <w:t>դրամական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միջոցներ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և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դրանց</w:t>
            </w:r>
            <w:r w:rsidRPr="002323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3238A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72,442.0</w:t>
            </w:r>
          </w:p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42,552.0</w:t>
            </w:r>
          </w:p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3,445.0</w:t>
            </w:r>
          </w:p>
        </w:tc>
      </w:tr>
      <w:tr w:rsidR="002E00C3" w:rsidRPr="0023238A" w:rsidTr="002E00C3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11</w:t>
            </w:r>
          </w:p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11.1</w:t>
            </w:r>
          </w:p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Ընդամենը ոչ ընթացիկ պարտավորություններ, այդ թվում՝</w:t>
            </w:r>
          </w:p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երկարաժմկետ բանկային վարկեր և փոխառություններ</w:t>
            </w:r>
          </w:p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3238A">
              <w:rPr>
                <w:rFonts w:ascii="GHEA Grapalat" w:hAnsi="GHEA Grapalat" w:cs="Sylfaen"/>
                <w:sz w:val="22"/>
                <w:lang w:val="ru-RU"/>
              </w:rPr>
              <w:t>ակտիվներին վերաբերվող շնորհներ</w:t>
            </w:r>
          </w:p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78,433.0</w:t>
            </w:r>
          </w:p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3238A">
              <w:rPr>
                <w:rFonts w:ascii="GHEA Grapalat" w:hAnsi="GHEA Grapalat"/>
                <w:sz w:val="22"/>
                <w:lang w:val="ru-RU"/>
              </w:rPr>
              <w:t>0</w:t>
            </w:r>
          </w:p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68,596.0</w:t>
            </w:r>
          </w:p>
        </w:tc>
      </w:tr>
      <w:tr w:rsidR="002E00C3" w:rsidRPr="0023238A" w:rsidTr="002E00C3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1</w:t>
            </w:r>
            <w:r w:rsidRPr="0023238A">
              <w:rPr>
                <w:rFonts w:ascii="GHEA Grapalat" w:hAnsi="GHEA Grapalat"/>
                <w:sz w:val="22"/>
                <w:lang w:val="ru-RU"/>
              </w:rPr>
              <w:t>2</w:t>
            </w:r>
            <w:r w:rsidRPr="0023238A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23238A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E00C3" w:rsidRPr="0023238A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3238A">
              <w:rPr>
                <w:rFonts w:ascii="GHEA Grapalat" w:hAnsi="GHEA Grapalat"/>
                <w:sz w:val="22"/>
              </w:rPr>
              <w:t>559,279.4</w:t>
            </w:r>
          </w:p>
        </w:tc>
      </w:tr>
    </w:tbl>
    <w:p w:rsidR="004B69A8" w:rsidRPr="0023238A" w:rsidRDefault="004B69A8" w:rsidP="009F0F9E">
      <w:pPr>
        <w:pStyle w:val="BodyTextIndent"/>
        <w:rPr>
          <w:rFonts w:ascii="GHEA Grapalat" w:hAnsi="GHEA Grapalat"/>
          <w:sz w:val="22"/>
          <w:szCs w:val="22"/>
        </w:rPr>
      </w:pPr>
    </w:p>
    <w:p w:rsidR="009F0F9E" w:rsidRPr="0023238A" w:rsidRDefault="00472427" w:rsidP="009F0F9E">
      <w:pPr>
        <w:pStyle w:val="BodyTextIndent"/>
        <w:rPr>
          <w:rFonts w:ascii="GHEA Grapalat" w:hAnsi="GHEA Grapalat"/>
          <w:sz w:val="22"/>
          <w:szCs w:val="22"/>
        </w:rPr>
      </w:pPr>
      <w:r w:rsidRPr="0023238A">
        <w:rPr>
          <w:rFonts w:ascii="GHEA Grapalat" w:hAnsi="GHEA Grapalat"/>
          <w:sz w:val="22"/>
          <w:szCs w:val="22"/>
        </w:rPr>
        <w:t>25</w:t>
      </w:r>
      <w:r w:rsidR="009F0F9E" w:rsidRPr="0023238A">
        <w:rPr>
          <w:rFonts w:ascii="GHEA Grapalat" w:hAnsi="GHEA Grapalat"/>
          <w:sz w:val="22"/>
          <w:szCs w:val="22"/>
        </w:rPr>
        <w:t xml:space="preserve">.4 </w:t>
      </w:r>
      <w:r w:rsidR="009F0F9E" w:rsidRPr="0023238A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9F0F9E" w:rsidRPr="0023238A">
        <w:rPr>
          <w:rFonts w:ascii="GHEA Grapalat" w:hAnsi="GHEA Grapalat"/>
          <w:sz w:val="22"/>
          <w:szCs w:val="22"/>
        </w:rPr>
        <w:tab/>
        <w:t xml:space="preserve"> </w:t>
      </w:r>
    </w:p>
    <w:p w:rsidR="009F0F9E" w:rsidRPr="0023238A" w:rsidRDefault="009F0F9E" w:rsidP="009F0F9E">
      <w:pPr>
        <w:jc w:val="right"/>
        <w:rPr>
          <w:rFonts w:ascii="GHEA Grapalat" w:hAnsi="GHEA Grapalat"/>
          <w:sz w:val="22"/>
          <w:szCs w:val="22"/>
          <w:lang w:val="en-US"/>
        </w:rPr>
      </w:pPr>
      <w:r w:rsidRPr="0023238A">
        <w:rPr>
          <w:rFonts w:ascii="GHEA Grapalat" w:hAnsi="GHEA Grapalat"/>
          <w:sz w:val="22"/>
          <w:szCs w:val="22"/>
        </w:rPr>
        <w:t>201</w:t>
      </w:r>
      <w:r w:rsidR="002E00C3" w:rsidRPr="0023238A">
        <w:rPr>
          <w:rFonts w:ascii="GHEA Grapalat" w:hAnsi="GHEA Grapalat"/>
          <w:sz w:val="22"/>
          <w:szCs w:val="22"/>
          <w:lang w:val="en-US"/>
        </w:rPr>
        <w:t>7</w:t>
      </w:r>
      <w:r w:rsidRPr="0023238A">
        <w:rPr>
          <w:rFonts w:ascii="GHEA Grapalat" w:hAnsi="GHEA Grapalat" w:cs="Sylfaen"/>
          <w:sz w:val="22"/>
          <w:szCs w:val="22"/>
        </w:rPr>
        <w:t xml:space="preserve">թ. </w:t>
      </w:r>
      <w:r w:rsidRPr="0023238A">
        <w:rPr>
          <w:rFonts w:ascii="GHEA Grapalat" w:hAnsi="GHEA Grapalat" w:cs="Sylfaen"/>
          <w:sz w:val="22"/>
          <w:szCs w:val="22"/>
          <w:lang w:val="en-US"/>
        </w:rPr>
        <w:t>տարեկան</w:t>
      </w:r>
    </w:p>
    <w:p w:rsidR="009F0F9E" w:rsidRPr="0023238A" w:rsidRDefault="009F0F9E" w:rsidP="009F0F9E">
      <w:pPr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9F0F9E" w:rsidRPr="0023238A" w:rsidTr="00804017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F0F9E" w:rsidRPr="0023238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23238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23238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23238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9F0F9E" w:rsidRPr="0023238A" w:rsidTr="00804017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23238A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23238A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F0F9E" w:rsidRPr="0023238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23238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23238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9F0F9E" w:rsidRPr="0023238A" w:rsidTr="00804017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23238A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23238A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F0F9E" w:rsidRPr="0023238A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23238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|</w:t>
            </w:r>
            <w:r w:rsidRPr="0023238A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23238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9F0F9E" w:rsidRPr="0023238A" w:rsidTr="00804017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9F0F9E" w:rsidRPr="0023238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23238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9F0F9E" w:rsidRPr="0023238A" w:rsidRDefault="004B69A8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23238A">
              <w:rPr>
                <w:rFonts w:ascii="GHEA Grapalat" w:hAnsi="GHEA Grapalat"/>
                <w:sz w:val="22"/>
                <w:szCs w:val="22"/>
                <w:lang w:val="en-GB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9F0F9E" w:rsidRPr="0023238A" w:rsidRDefault="002E00C3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23238A">
              <w:rPr>
                <w:rFonts w:ascii="GHEA Grapalat" w:hAnsi="GHEA Grapalat"/>
                <w:sz w:val="22"/>
                <w:szCs w:val="22"/>
                <w:lang w:val="en-GB"/>
              </w:rPr>
              <w:t>3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23238A" w:rsidRDefault="002E00C3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0F9E" w:rsidRPr="0023238A" w:rsidTr="00804017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23238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23238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23238A" w:rsidRDefault="002E00C3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23238A">
              <w:rPr>
                <w:rFonts w:ascii="GHEA Grapalat" w:hAnsi="GHEA Grapalat"/>
                <w:sz w:val="22"/>
                <w:szCs w:val="22"/>
                <w:lang w:val="en-GB"/>
              </w:rPr>
              <w:t>0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23238A" w:rsidRDefault="002E00C3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23238A">
              <w:rPr>
                <w:rFonts w:ascii="GHEA Grapalat" w:hAnsi="GHEA Grapalat"/>
                <w:sz w:val="22"/>
                <w:szCs w:val="22"/>
                <w:lang w:val="en-GB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23238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0F9E" w:rsidRPr="0023238A" w:rsidTr="00804017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23238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23238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23238A" w:rsidRDefault="002E00C3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23238A">
              <w:rPr>
                <w:rFonts w:ascii="GHEA Grapalat" w:hAnsi="GHEA Grapalat"/>
                <w:sz w:val="22"/>
                <w:szCs w:val="22"/>
                <w:lang w:val="en-GB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23238A" w:rsidRDefault="002E00C3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23238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0F9E" w:rsidRPr="0023238A" w:rsidTr="00804017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23238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23238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23238A" w:rsidRDefault="00D9492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23238A">
              <w:rPr>
                <w:rFonts w:ascii="GHEA Grapalat" w:hAnsi="GHEA Grapalat"/>
                <w:sz w:val="22"/>
                <w:szCs w:val="22"/>
                <w:lang w:val="en-GB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23238A" w:rsidRDefault="00D9492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23238A">
              <w:rPr>
                <w:rFonts w:ascii="GHEA Grapalat" w:hAnsi="GHEA Grapalat"/>
                <w:sz w:val="22"/>
                <w:szCs w:val="22"/>
                <w:lang w:val="en-GB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23238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0F9E" w:rsidRPr="0023238A" w:rsidTr="00804017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23238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23238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23238A" w:rsidRDefault="00D9492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23238A">
              <w:rPr>
                <w:rFonts w:ascii="GHEA Grapalat" w:hAnsi="GHEA Grapalat"/>
                <w:sz w:val="22"/>
                <w:szCs w:val="22"/>
                <w:lang w:val="en-GB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23238A" w:rsidRDefault="00D9492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23238A">
              <w:rPr>
                <w:rFonts w:ascii="GHEA Grapalat" w:hAnsi="GHEA Grapalat"/>
                <w:sz w:val="22"/>
                <w:szCs w:val="22"/>
                <w:lang w:val="en-GB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23238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0F9E" w:rsidRPr="0023238A" w:rsidTr="00804017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23238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23238A" w:rsidRDefault="00423BC7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23238A" w:rsidRDefault="00D9492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23238A">
              <w:rPr>
                <w:rFonts w:ascii="GHEA Grapalat" w:hAnsi="GHEA Grapalat"/>
                <w:sz w:val="22"/>
                <w:szCs w:val="22"/>
                <w:lang w:val="en-GB"/>
              </w:rPr>
              <w:t>3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9F0F9E" w:rsidRPr="0023238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3238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23238A" w:rsidRDefault="00D9492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23238A">
              <w:rPr>
                <w:rFonts w:ascii="GHEA Grapalat" w:hAnsi="GHEA Grapalat"/>
                <w:sz w:val="22"/>
                <w:szCs w:val="22"/>
                <w:lang w:val="en-GB"/>
              </w:rPr>
              <w:t>0</w:t>
            </w:r>
          </w:p>
        </w:tc>
      </w:tr>
    </w:tbl>
    <w:p w:rsidR="009F0F9E" w:rsidRPr="0023238A" w:rsidRDefault="009F0F9E" w:rsidP="009F0F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9F0F9E" w:rsidRPr="0023238A" w:rsidRDefault="00C3066C" w:rsidP="009F0F9E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23238A">
        <w:rPr>
          <w:rFonts w:ascii="GHEA Grapalat" w:hAnsi="GHEA Grapalat"/>
          <w:sz w:val="22"/>
          <w:szCs w:val="22"/>
        </w:rPr>
        <w:t xml:space="preserve"> </w:t>
      </w:r>
      <w:r w:rsidR="00472427" w:rsidRPr="0023238A">
        <w:rPr>
          <w:rFonts w:ascii="GHEA Grapalat" w:hAnsi="GHEA Grapalat"/>
          <w:sz w:val="22"/>
          <w:szCs w:val="22"/>
        </w:rPr>
        <w:t>25</w:t>
      </w:r>
      <w:r w:rsidR="009F0F9E" w:rsidRPr="0023238A">
        <w:rPr>
          <w:rFonts w:ascii="GHEA Grapalat" w:hAnsi="GHEA Grapalat"/>
          <w:sz w:val="22"/>
          <w:szCs w:val="22"/>
        </w:rPr>
        <w:t xml:space="preserve">.5 </w:t>
      </w:r>
      <w:r w:rsidR="009F0F9E" w:rsidRPr="0023238A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9F0F9E" w:rsidRPr="0023238A">
        <w:rPr>
          <w:rFonts w:ascii="GHEA Grapalat" w:hAnsi="GHEA Grapalat"/>
          <w:sz w:val="22"/>
          <w:szCs w:val="22"/>
        </w:rPr>
        <w:t xml:space="preserve"> </w:t>
      </w:r>
    </w:p>
    <w:p w:rsidR="008E34D8" w:rsidRPr="0023238A" w:rsidRDefault="00356444" w:rsidP="008E34D8">
      <w:pPr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23238A">
        <w:rPr>
          <w:rFonts w:ascii="GHEA Grapalat" w:hAnsi="GHEA Grapalat"/>
          <w:sz w:val="22"/>
          <w:szCs w:val="22"/>
        </w:rPr>
        <w:lastRenderedPageBreak/>
        <w:t>1.</w:t>
      </w:r>
      <w:r w:rsidR="009F0F9E" w:rsidRPr="0023238A">
        <w:rPr>
          <w:rFonts w:ascii="GHEA Grapalat" w:hAnsi="GHEA Grapalat"/>
          <w:sz w:val="22"/>
          <w:szCs w:val="22"/>
        </w:rPr>
        <w:t xml:space="preserve"> 201</w:t>
      </w:r>
      <w:r w:rsidR="008C68D0" w:rsidRPr="0023238A">
        <w:rPr>
          <w:rFonts w:ascii="GHEA Grapalat" w:hAnsi="GHEA Grapalat"/>
          <w:sz w:val="22"/>
          <w:szCs w:val="22"/>
        </w:rPr>
        <w:t>7</w:t>
      </w:r>
      <w:r w:rsidR="009F0F9E" w:rsidRPr="0023238A">
        <w:rPr>
          <w:rFonts w:ascii="GHEA Grapalat" w:hAnsi="GHEA Grapalat" w:cs="Sylfaen"/>
          <w:sz w:val="22"/>
          <w:szCs w:val="22"/>
        </w:rPr>
        <w:t xml:space="preserve">թ.-ի </w:t>
      </w:r>
      <w:r w:rsidR="009F0F9E" w:rsidRPr="0023238A">
        <w:rPr>
          <w:rFonts w:ascii="GHEA Grapalat" w:hAnsi="GHEA Grapalat" w:cs="Sylfaen"/>
          <w:sz w:val="22"/>
          <w:szCs w:val="22"/>
          <w:lang w:val="en-US"/>
        </w:rPr>
        <w:t>տարեկան</w:t>
      </w:r>
      <w:r w:rsidR="009F0F9E" w:rsidRPr="0023238A">
        <w:rPr>
          <w:rFonts w:ascii="GHEA Grapalat" w:hAnsi="GHEA Grapalat" w:cs="Sylfaen"/>
          <w:sz w:val="22"/>
          <w:szCs w:val="22"/>
        </w:rPr>
        <w:t xml:space="preserve"> </w:t>
      </w:r>
      <w:r w:rsidR="009F0F9E" w:rsidRPr="0023238A">
        <w:rPr>
          <w:rFonts w:ascii="GHEA Grapalat" w:hAnsi="GHEA Grapalat" w:cs="Sylfaen"/>
          <w:sz w:val="22"/>
          <w:szCs w:val="22"/>
          <w:lang w:val="ru-RU"/>
        </w:rPr>
        <w:t>տվյալներով</w:t>
      </w:r>
      <w:r w:rsidR="009F0F9E" w:rsidRPr="0023238A">
        <w:rPr>
          <w:rFonts w:ascii="GHEA Grapalat" w:hAnsi="GHEA Grapalat" w:cs="Sylfaen"/>
          <w:sz w:val="22"/>
          <w:szCs w:val="22"/>
        </w:rPr>
        <w:t xml:space="preserve"> </w:t>
      </w:r>
      <w:r w:rsidR="009F0F9E" w:rsidRPr="0023238A">
        <w:rPr>
          <w:rFonts w:ascii="GHEA Grapalat" w:hAnsi="GHEA Grapalat" w:cs="Sylfaen"/>
          <w:sz w:val="22"/>
          <w:szCs w:val="22"/>
          <w:lang w:val="ru-RU"/>
        </w:rPr>
        <w:t>մարզպետարանի</w:t>
      </w:r>
      <w:r w:rsidR="009F0F9E" w:rsidRPr="0023238A">
        <w:rPr>
          <w:rFonts w:ascii="GHEA Grapalat" w:hAnsi="GHEA Grapalat" w:cs="Sylfaen"/>
          <w:sz w:val="22"/>
          <w:szCs w:val="22"/>
        </w:rPr>
        <w:t xml:space="preserve"> </w:t>
      </w:r>
      <w:r w:rsidR="00D94925" w:rsidRPr="0023238A">
        <w:rPr>
          <w:rFonts w:ascii="GHEA Grapalat" w:hAnsi="GHEA Grapalat" w:cs="Sylfaen"/>
          <w:sz w:val="22"/>
          <w:szCs w:val="22"/>
          <w:lang w:val="en-US"/>
        </w:rPr>
        <w:t>բոլոր 3</w:t>
      </w:r>
      <w:r w:rsidR="009F0F9E" w:rsidRPr="0023238A">
        <w:rPr>
          <w:rFonts w:ascii="GHEA Grapalat" w:hAnsi="GHEA Grapalat" w:cs="Sylfaen"/>
          <w:sz w:val="22"/>
          <w:szCs w:val="22"/>
        </w:rPr>
        <w:t xml:space="preserve"> </w:t>
      </w:r>
      <w:r w:rsidR="009F0F9E" w:rsidRPr="0023238A">
        <w:rPr>
          <w:rFonts w:ascii="GHEA Grapalat" w:hAnsi="GHEA Grapalat" w:cs="Sylfaen"/>
          <w:sz w:val="22"/>
          <w:szCs w:val="22"/>
          <w:lang w:val="ru-RU"/>
        </w:rPr>
        <w:t>ընկերություններ</w:t>
      </w:r>
      <w:r w:rsidR="008C68D0" w:rsidRPr="0023238A">
        <w:rPr>
          <w:rFonts w:ascii="GHEA Grapalat" w:hAnsi="GHEA Grapalat" w:cs="Sylfaen"/>
          <w:sz w:val="22"/>
          <w:szCs w:val="22"/>
          <w:lang w:val="en-US"/>
        </w:rPr>
        <w:t>ը, ինչպես նախորդ տարի</w:t>
      </w:r>
      <w:r w:rsidR="009F0F9E" w:rsidRPr="0023238A">
        <w:rPr>
          <w:rFonts w:ascii="GHEA Grapalat" w:hAnsi="GHEA Grapalat" w:cs="Sylfaen"/>
          <w:sz w:val="22"/>
          <w:szCs w:val="22"/>
        </w:rPr>
        <w:t xml:space="preserve"> </w:t>
      </w:r>
      <w:r w:rsidR="009F0F9E" w:rsidRPr="0023238A">
        <w:rPr>
          <w:rFonts w:ascii="GHEA Grapalat" w:hAnsi="GHEA Grapalat" w:cs="Sylfaen"/>
          <w:sz w:val="22"/>
          <w:szCs w:val="22"/>
          <w:lang w:val="ru-RU"/>
        </w:rPr>
        <w:t>ա</w:t>
      </w:r>
      <w:r w:rsidR="009F0F9E" w:rsidRPr="0023238A">
        <w:rPr>
          <w:rFonts w:ascii="GHEA Grapalat" w:hAnsi="GHEA Grapalat" w:cs="Sylfaen"/>
          <w:sz w:val="22"/>
          <w:szCs w:val="22"/>
          <w:lang w:val="en-US"/>
        </w:rPr>
        <w:t>շ</w:t>
      </w:r>
      <w:r w:rsidR="009F0F9E" w:rsidRPr="0023238A">
        <w:rPr>
          <w:rFonts w:ascii="GHEA Grapalat" w:hAnsi="GHEA Grapalat" w:cs="Sylfaen"/>
          <w:sz w:val="22"/>
          <w:szCs w:val="22"/>
          <w:lang w:val="ru-RU"/>
        </w:rPr>
        <w:t>խատել</w:t>
      </w:r>
      <w:r w:rsidR="009F0F9E" w:rsidRPr="0023238A">
        <w:rPr>
          <w:rFonts w:ascii="GHEA Grapalat" w:hAnsi="GHEA Grapalat" w:cs="Sylfaen"/>
          <w:sz w:val="22"/>
          <w:szCs w:val="22"/>
        </w:rPr>
        <w:t xml:space="preserve"> </w:t>
      </w:r>
      <w:r w:rsidR="009F0F9E" w:rsidRPr="0023238A">
        <w:rPr>
          <w:rFonts w:ascii="GHEA Grapalat" w:hAnsi="GHEA Grapalat" w:cs="Sylfaen"/>
          <w:sz w:val="22"/>
          <w:szCs w:val="22"/>
          <w:lang w:val="ru-RU"/>
        </w:rPr>
        <w:t>են</w:t>
      </w:r>
      <w:r w:rsidR="009F0F9E" w:rsidRPr="0023238A">
        <w:rPr>
          <w:rFonts w:ascii="GHEA Grapalat" w:hAnsi="GHEA Grapalat" w:cs="Sylfaen"/>
          <w:sz w:val="22"/>
          <w:szCs w:val="22"/>
        </w:rPr>
        <w:t xml:space="preserve"> </w:t>
      </w:r>
      <w:r w:rsidR="009F0F9E" w:rsidRPr="0023238A">
        <w:rPr>
          <w:rFonts w:ascii="GHEA Grapalat" w:hAnsi="GHEA Grapalat" w:cs="Sylfaen"/>
          <w:sz w:val="22"/>
          <w:szCs w:val="22"/>
          <w:lang w:val="ru-RU"/>
        </w:rPr>
        <w:t>շահույթով</w:t>
      </w:r>
      <w:r w:rsidR="00D94925" w:rsidRPr="0023238A">
        <w:rPr>
          <w:rFonts w:ascii="GHEA Grapalat" w:hAnsi="GHEA Grapalat" w:cs="Sylfaen"/>
          <w:sz w:val="22"/>
          <w:szCs w:val="22"/>
          <w:lang w:val="en-US"/>
        </w:rPr>
        <w:t>:</w:t>
      </w:r>
    </w:p>
    <w:p w:rsidR="00DB765B" w:rsidRPr="0023238A" w:rsidRDefault="000C5F6E" w:rsidP="00DB765B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szCs w:val="22"/>
          <w:lang w:val="en-US"/>
        </w:rPr>
        <w:t>2</w:t>
      </w:r>
      <w:r w:rsidR="00063F0C">
        <w:rPr>
          <w:rFonts w:ascii="GHEA Grapalat" w:hAnsi="GHEA Grapalat"/>
          <w:sz w:val="22"/>
          <w:szCs w:val="22"/>
          <w:lang w:val="hy-AM"/>
        </w:rPr>
        <w:t>.</w:t>
      </w:r>
      <w:r w:rsidR="00063F0C">
        <w:rPr>
          <w:rFonts w:ascii="GHEA Grapalat" w:hAnsi="GHEA Grapalat"/>
          <w:sz w:val="22"/>
          <w:szCs w:val="22"/>
          <w:lang w:val="en-GB"/>
        </w:rPr>
        <w:t xml:space="preserve"> Բ</w:t>
      </w:r>
      <w:r w:rsidR="001A0FBB" w:rsidRPr="0023238A">
        <w:rPr>
          <w:rFonts w:ascii="GHEA Grapalat" w:hAnsi="GHEA Grapalat" w:cs="Sylfaen"/>
          <w:sz w:val="22"/>
          <w:szCs w:val="22"/>
          <w:lang w:val="hy-AM"/>
        </w:rPr>
        <w:t>ոլոր</w:t>
      </w:r>
      <w:r w:rsidR="009F0F9E" w:rsidRPr="0023238A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ընկերություններում</w:t>
      </w:r>
      <w:r w:rsidR="0068140A" w:rsidRPr="0023238A">
        <w:rPr>
          <w:rFonts w:ascii="GHEA Grapalat" w:hAnsi="GHEA Grapalat"/>
          <w:sz w:val="22"/>
          <w:szCs w:val="22"/>
          <w:lang w:val="hy-AM"/>
        </w:rPr>
        <w:t xml:space="preserve"> </w:t>
      </w:r>
      <w:r w:rsidR="005E57FF" w:rsidRPr="0023238A">
        <w:rPr>
          <w:rFonts w:ascii="GHEA Grapalat" w:hAnsi="GHEA Grapalat" w:cs="Sylfaen"/>
          <w:sz w:val="22"/>
          <w:szCs w:val="22"/>
          <w:lang w:val="hy-AM"/>
        </w:rPr>
        <w:t>բացարձակ</w:t>
      </w:r>
      <w:r w:rsidR="009F0F9E" w:rsidRPr="0023238A">
        <w:rPr>
          <w:rFonts w:ascii="GHEA Grapalat" w:hAnsi="GHEA Grapalat" w:cs="Sylfaen"/>
          <w:sz w:val="22"/>
          <w:szCs w:val="22"/>
          <w:lang w:val="hy-AM"/>
        </w:rPr>
        <w:t xml:space="preserve"> իրացվելիության ցուցանիշները ֆինանսական վերլուծության պրակտիկայում ընդունված թույլատրելի սահմանային</w:t>
      </w:r>
      <w:r w:rsidR="009F0F9E" w:rsidRPr="0023238A">
        <w:rPr>
          <w:rFonts w:ascii="GHEA Grapalat" w:hAnsi="GHEA Grapalat"/>
          <w:sz w:val="22"/>
          <w:szCs w:val="22"/>
          <w:lang w:val="hy-AM"/>
        </w:rPr>
        <w:t xml:space="preserve"> </w:t>
      </w:r>
      <w:r w:rsidR="009F0F9E" w:rsidRPr="0023238A">
        <w:rPr>
          <w:rFonts w:ascii="GHEA Grapalat" w:hAnsi="GHEA Grapalat" w:cs="Sylfaen"/>
          <w:sz w:val="22"/>
          <w:szCs w:val="22"/>
          <w:lang w:val="hy-AM"/>
        </w:rPr>
        <w:t>նորմաների միջ</w:t>
      </w:r>
      <w:r w:rsidR="008C68D0" w:rsidRPr="0023238A">
        <w:rPr>
          <w:rFonts w:ascii="GHEA Grapalat" w:hAnsi="GHEA Grapalat" w:cs="Sylfaen"/>
          <w:sz w:val="22"/>
          <w:szCs w:val="22"/>
          <w:lang w:val="hy-AM"/>
        </w:rPr>
        <w:t>ակայքից ցածր են</w:t>
      </w:r>
      <w:r w:rsidR="009F0F9E" w:rsidRPr="0023238A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DB765B" w:rsidRPr="0023238A">
        <w:rPr>
          <w:rFonts w:ascii="GHEA Grapalat" w:hAnsi="GHEA Grapalat" w:cs="Sylfaen"/>
          <w:sz w:val="22"/>
          <w:lang w:val="hy-AM"/>
        </w:rPr>
        <w:t>ինչը ցույց է տալիս, որ  այդ ընկերություններն</w:t>
      </w:r>
      <w:r w:rsidRPr="0023238A">
        <w:rPr>
          <w:rFonts w:ascii="GHEA Grapalat" w:hAnsi="GHEA Grapalat" w:cs="Sylfaen"/>
          <w:sz w:val="22"/>
          <w:lang w:val="en-US"/>
        </w:rPr>
        <w:t xml:space="preserve"> իրացվելիության առումով ունեն դժվարություններ, </w:t>
      </w:r>
      <w:r w:rsidR="00DB765B" w:rsidRPr="0023238A">
        <w:rPr>
          <w:rFonts w:ascii="GHEA Grapalat" w:hAnsi="GHEA Grapalat" w:cs="Sylfaen"/>
          <w:sz w:val="22"/>
          <w:lang w:val="hy-AM"/>
        </w:rPr>
        <w:t xml:space="preserve">կարճաժամկետ պարտավորությունների դրամական միջոցներով և դրանց համարժեքներով ապահովածության </w:t>
      </w:r>
      <w:r w:rsidR="00D1186C" w:rsidRPr="0023238A">
        <w:rPr>
          <w:rFonts w:ascii="GHEA Grapalat" w:hAnsi="GHEA Grapalat" w:cs="Sylfaen"/>
          <w:sz w:val="22"/>
          <w:lang w:val="hy-AM"/>
        </w:rPr>
        <w:t xml:space="preserve">ցածր </w:t>
      </w:r>
      <w:r w:rsidR="00DB765B" w:rsidRPr="0023238A">
        <w:rPr>
          <w:rFonts w:ascii="GHEA Grapalat" w:hAnsi="GHEA Grapalat" w:cs="Sylfaen"/>
          <w:sz w:val="22"/>
          <w:lang w:val="hy-AM"/>
        </w:rPr>
        <w:t xml:space="preserve">աստիճան: </w:t>
      </w:r>
    </w:p>
    <w:p w:rsidR="00AC68CD" w:rsidRPr="0023238A" w:rsidRDefault="00AC68CD" w:rsidP="00AC68CD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>3. Ակտիվների շրջանառելիության գործակիցը բնութագրում է ընկերության բոլոր միջոցների շրջապտույտի արագությունը՝ անկախ դրանց ձևավորման աղբյո</w:t>
      </w:r>
      <w:r w:rsidR="000C5F6E" w:rsidRPr="0023238A">
        <w:rPr>
          <w:rFonts w:ascii="GHEA Grapalat" w:hAnsi="GHEA Grapalat"/>
          <w:sz w:val="22"/>
          <w:lang w:val="hy-AM"/>
        </w:rPr>
        <w:t>ւրից և որքան մեծ է այս ցուցանիշն</w:t>
      </w:r>
      <w:r w:rsidRPr="0023238A">
        <w:rPr>
          <w:rFonts w:ascii="GHEA Grapalat" w:hAnsi="GHEA Grapalat"/>
          <w:sz w:val="22"/>
          <w:lang w:val="hy-AM"/>
        </w:rPr>
        <w:t>, այնքան արդյունավետորեն են օգտագործվում ակտիվները:</w:t>
      </w:r>
      <w:r w:rsidRPr="0023238A">
        <w:rPr>
          <w:rFonts w:ascii="GHEA Grapalat" w:hAnsi="GHEA Grapalat" w:cs="Sylfaen"/>
          <w:sz w:val="22"/>
          <w:lang w:val="hy-AM"/>
        </w:rPr>
        <w:t xml:space="preserve"> Ընկերությունների մոտ այս ցուցանիշն ընկած է 0.852- 1.633 միջակայքում</w:t>
      </w:r>
      <w:r w:rsidRPr="0023238A">
        <w:rPr>
          <w:rFonts w:ascii="GHEA Grapalat" w:hAnsi="GHEA Grapalat" w:cs="Sylfaen"/>
          <w:sz w:val="22"/>
          <w:lang w:val="hy-AM" w:eastAsia="en-US"/>
        </w:rPr>
        <w:t xml:space="preserve">: </w:t>
      </w:r>
    </w:p>
    <w:p w:rsidR="00AC68CD" w:rsidRPr="0023238A" w:rsidRDefault="00AC68CD" w:rsidP="00AC68CD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>4.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 հետ կապված բոլոր ցուցանիշները ընկերությունների մոտ դրական մեծություն են</w:t>
      </w:r>
      <w:r w:rsidR="000C5F6E" w:rsidRPr="0023238A">
        <w:rPr>
          <w:rFonts w:ascii="GHEA Grapalat" w:hAnsi="GHEA Grapalat" w:cs="Sylfaen"/>
          <w:sz w:val="22"/>
          <w:lang w:val="hy-AM"/>
        </w:rPr>
        <w:t xml:space="preserve"> և ընկած են 0.23 – 1.70 միջակայքում</w:t>
      </w:r>
      <w:r w:rsidRPr="0023238A">
        <w:rPr>
          <w:rFonts w:ascii="GHEA Grapalat" w:hAnsi="GHEA Grapalat" w:cs="Sylfaen"/>
          <w:sz w:val="22"/>
          <w:lang w:val="hy-AM"/>
        </w:rPr>
        <w:t>:</w:t>
      </w:r>
    </w:p>
    <w:p w:rsidR="00AC68CD" w:rsidRPr="0023238A" w:rsidRDefault="00AC68CD" w:rsidP="00AC68CD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 xml:space="preserve">5.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ընկերություններում եկամուտները հիմնականում ձևավորվել են հիմնական գործունեությունից: </w:t>
      </w:r>
    </w:p>
    <w:p w:rsidR="00AC68CD" w:rsidRPr="0023238A" w:rsidRDefault="00AC68CD" w:rsidP="00AC68CD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/>
          <w:sz w:val="22"/>
          <w:lang w:val="hy-AM"/>
        </w:rPr>
        <w:t>25.6</w:t>
      </w:r>
      <w:r w:rsidRPr="0023238A">
        <w:rPr>
          <w:rFonts w:ascii="GHEA Grapalat" w:hAnsi="GHEA Grapalat"/>
          <w:sz w:val="22"/>
          <w:lang w:val="hy-AM"/>
        </w:rPr>
        <w:tab/>
      </w:r>
      <w:r w:rsidRPr="0023238A">
        <w:rPr>
          <w:rFonts w:ascii="GHEA Grapalat" w:hAnsi="GHEA Grapalat" w:cs="Sylfaen"/>
          <w:sz w:val="22"/>
          <w:lang w:val="hy-AM"/>
        </w:rPr>
        <w:t>Եզրակացություն</w:t>
      </w:r>
    </w:p>
    <w:p w:rsidR="002457A3" w:rsidRPr="0023238A" w:rsidRDefault="00AC68CD" w:rsidP="00F118BC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ab/>
        <w:t>2017թ. տարեկան տվյալներով ՀՀ Վայոց Ձորի մարզպետարան</w:t>
      </w:r>
      <w:r w:rsidR="00063F0C">
        <w:rPr>
          <w:rFonts w:ascii="GHEA Grapalat" w:hAnsi="GHEA Grapalat" w:cs="Sylfaen"/>
          <w:sz w:val="22"/>
          <w:lang w:val="hy-AM"/>
        </w:rPr>
        <w:t>ի ենթակայության ընկերություններ</w:t>
      </w:r>
      <w:r w:rsidR="00063F0C" w:rsidRPr="00063F0C">
        <w:rPr>
          <w:rFonts w:ascii="GHEA Grapalat" w:hAnsi="GHEA Grapalat" w:cs="Sylfaen"/>
          <w:sz w:val="22"/>
          <w:lang w:val="hy-AM"/>
        </w:rPr>
        <w:t>ն</w:t>
      </w:r>
      <w:r w:rsidRPr="0023238A">
        <w:rPr>
          <w:rFonts w:ascii="GHEA Grapalat" w:hAnsi="GHEA Grapalat" w:cs="Sylfaen"/>
          <w:sz w:val="22"/>
          <w:lang w:val="hy-AM"/>
        </w:rPr>
        <w:t xml:space="preserve"> աշխատել են շահույթով, նկատվել է ֆինանսատնտեսական վիճակի որոշակի բարելավում, &lt;&lt;Վայքի բուժմիավորում&gt;&gt; և &lt;&lt;Ջերմուկի ԱԿ&gt;&gt; ՓԲԸ-ի մոտ նախորդ տարվա նկատմամբ </w:t>
      </w:r>
      <w:r w:rsidR="000C5F6E" w:rsidRPr="0023238A">
        <w:rPr>
          <w:rFonts w:ascii="GHEA Grapalat" w:hAnsi="GHEA Grapalat" w:cs="Sylfaen"/>
          <w:sz w:val="22"/>
          <w:lang w:val="hy-AM"/>
        </w:rPr>
        <w:t>կուտակված շահույթ</w:t>
      </w:r>
      <w:r w:rsidRPr="0023238A">
        <w:rPr>
          <w:rFonts w:ascii="GHEA Grapalat" w:hAnsi="GHEA Grapalat" w:cs="Sylfaen"/>
          <w:sz w:val="22"/>
          <w:lang w:val="hy-AM"/>
        </w:rPr>
        <w:t>ը</w:t>
      </w:r>
      <w:r w:rsidR="00063F0C" w:rsidRPr="00063F0C">
        <w:rPr>
          <w:rFonts w:ascii="GHEA Grapalat" w:hAnsi="GHEA Grapalat" w:cs="Sylfaen"/>
          <w:sz w:val="22"/>
          <w:lang w:val="hy-AM"/>
        </w:rPr>
        <w:t xml:space="preserve"> </w:t>
      </w:r>
      <w:r w:rsidR="00063F0C" w:rsidRPr="0023238A">
        <w:rPr>
          <w:rFonts w:ascii="GHEA Grapalat" w:hAnsi="GHEA Grapalat" w:cs="Sylfaen"/>
          <w:sz w:val="22"/>
          <w:lang w:val="hy-AM"/>
        </w:rPr>
        <w:t>աճել է</w:t>
      </w:r>
      <w:r w:rsidRPr="0023238A">
        <w:rPr>
          <w:rFonts w:ascii="GHEA Grapalat" w:hAnsi="GHEA Grapalat" w:cs="Sylfaen"/>
          <w:sz w:val="22"/>
          <w:lang w:val="hy-AM"/>
        </w:rPr>
        <w:t>, իսկ &lt;&lt;Եղեգնաձորի ԲԿ&gt;&gt; ՓԲԸ-ում կուտակված վնաս</w:t>
      </w:r>
      <w:r w:rsidR="002457A3" w:rsidRPr="0023238A">
        <w:rPr>
          <w:rFonts w:ascii="GHEA Grapalat" w:hAnsi="GHEA Grapalat" w:cs="Sylfaen"/>
          <w:sz w:val="22"/>
          <w:lang w:val="hy-AM"/>
        </w:rPr>
        <w:t>ի անկումը կազմել է 189 %</w:t>
      </w:r>
      <w:r w:rsidR="00F118BC" w:rsidRPr="0023238A">
        <w:rPr>
          <w:rFonts w:ascii="GHEA Grapalat" w:hAnsi="GHEA Grapalat" w:cs="Sylfaen"/>
          <w:sz w:val="22"/>
          <w:lang w:val="hy-AM"/>
        </w:rPr>
        <w:t>:</w:t>
      </w:r>
    </w:p>
    <w:p w:rsidR="00CB3691" w:rsidRPr="008B2D47" w:rsidRDefault="00AC68CD" w:rsidP="00F118BC">
      <w:pPr>
        <w:tabs>
          <w:tab w:val="left" w:pos="426"/>
        </w:tabs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23238A">
        <w:rPr>
          <w:rFonts w:ascii="GHEA Grapalat" w:hAnsi="GHEA Grapalat" w:cs="Sylfaen"/>
          <w:sz w:val="22"/>
          <w:lang w:val="hy-AM"/>
        </w:rPr>
        <w:tab/>
      </w:r>
      <w:r w:rsidR="00CA3E3C" w:rsidRPr="0023238A">
        <w:rPr>
          <w:rFonts w:ascii="GHEA Grapalat" w:hAnsi="GHEA Grapalat" w:cs="Sylfaen"/>
          <w:sz w:val="22"/>
          <w:lang w:val="hy-AM"/>
        </w:rPr>
        <w:t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/պետպատվեր/,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Վա</w:t>
      </w:r>
      <w:r w:rsidR="00DD02CC" w:rsidRPr="0023238A">
        <w:rPr>
          <w:rFonts w:ascii="GHEA Grapalat" w:hAnsi="GHEA Grapalat" w:cs="Sylfaen"/>
          <w:sz w:val="22"/>
          <w:lang w:val="hy-AM"/>
        </w:rPr>
        <w:t>յոց Ձորի մարզպետարանի բոլոր</w:t>
      </w:r>
      <w:r w:rsidR="00CA3E3C" w:rsidRPr="0023238A">
        <w:rPr>
          <w:rFonts w:ascii="GHEA Grapalat" w:hAnsi="GHEA Grapalat" w:cs="Sylfaen"/>
          <w:sz w:val="22"/>
          <w:lang w:val="hy-AM"/>
        </w:rPr>
        <w:t xml:space="preserve"> 3 առողջապահական ընկերություններին</w:t>
      </w:r>
      <w:r w:rsidR="00CA3E3C" w:rsidRPr="0023238A">
        <w:rPr>
          <w:rFonts w:ascii="GHEA Grapalat" w:hAnsi="GHEA Grapalat"/>
          <w:sz w:val="22"/>
          <w:lang w:val="hy-AM"/>
        </w:rPr>
        <w:t xml:space="preserve"> պետպատվերի շրջանակներում հատկացված ընդամենը գումարը կազմում է </w:t>
      </w:r>
      <w:r w:rsidR="002457A3" w:rsidRPr="0023238A">
        <w:rPr>
          <w:rFonts w:ascii="GHEA Grapalat" w:hAnsi="GHEA Grapalat"/>
          <w:sz w:val="22"/>
          <w:lang w:val="hy-AM"/>
        </w:rPr>
        <w:t>511,550.1</w:t>
      </w:r>
      <w:r w:rsidR="00CA3E3C" w:rsidRPr="0023238A">
        <w:rPr>
          <w:rFonts w:ascii="GHEA Grapalat" w:hAnsi="GHEA Grapalat"/>
          <w:sz w:val="22"/>
          <w:lang w:val="hy-AM"/>
        </w:rPr>
        <w:t xml:space="preserve"> հազ. դրամ, որը կազմ</w:t>
      </w:r>
      <w:r w:rsidR="002457A3" w:rsidRPr="0023238A">
        <w:rPr>
          <w:rFonts w:ascii="GHEA Grapalat" w:hAnsi="GHEA Grapalat"/>
          <w:sz w:val="22"/>
          <w:lang w:val="hy-AM"/>
        </w:rPr>
        <w:t>ում է ընդամենը եկամուտների 82.3</w:t>
      </w:r>
      <w:r w:rsidR="00CA3E3C" w:rsidRPr="0023238A">
        <w:rPr>
          <w:rFonts w:ascii="GHEA Grapalat" w:hAnsi="GHEA Grapalat"/>
          <w:sz w:val="22"/>
          <w:lang w:val="hy-AM"/>
        </w:rPr>
        <w:t>%:</w:t>
      </w:r>
      <w:r w:rsidR="00CB3691" w:rsidRPr="0023238A">
        <w:rPr>
          <w:rFonts w:ascii="GHEA Grapalat" w:hAnsi="GHEA Grapalat"/>
          <w:sz w:val="22"/>
          <w:lang w:val="hy-AM"/>
        </w:rPr>
        <w:t xml:space="preserve"> </w:t>
      </w:r>
      <w:r w:rsidR="00CA3E3C" w:rsidRPr="0023238A">
        <w:rPr>
          <w:rFonts w:ascii="GHEA Grapalat" w:hAnsi="GHEA Grapalat"/>
          <w:sz w:val="22"/>
          <w:lang w:val="hy-AM"/>
        </w:rPr>
        <w:lastRenderedPageBreak/>
        <w:t>Ընկերությունների կողմից վճարովի բուժօգնության ծառայությունների գումարը նշված հաշվետու ժա</w:t>
      </w:r>
      <w:r w:rsidR="002457A3" w:rsidRPr="0023238A">
        <w:rPr>
          <w:rFonts w:ascii="GHEA Grapalat" w:hAnsi="GHEA Grapalat"/>
          <w:sz w:val="22"/>
          <w:lang w:val="hy-AM"/>
        </w:rPr>
        <w:t>մանակաշրջանում կազմել է 31,572.8</w:t>
      </w:r>
      <w:r w:rsidR="00CA3E3C" w:rsidRPr="0023238A">
        <w:rPr>
          <w:rFonts w:ascii="GHEA Grapalat" w:hAnsi="GHEA Grapalat"/>
          <w:sz w:val="22"/>
          <w:lang w:val="hy-AM"/>
        </w:rPr>
        <w:t xml:space="preserve"> հազ դրա</w:t>
      </w:r>
      <w:r w:rsidR="002457A3" w:rsidRPr="0023238A">
        <w:rPr>
          <w:rFonts w:ascii="GHEA Grapalat" w:hAnsi="GHEA Grapalat"/>
          <w:sz w:val="22"/>
          <w:lang w:val="hy-AM"/>
        </w:rPr>
        <w:t>մ՝ կամ ընդամենը եկամուտների 5,1</w:t>
      </w:r>
      <w:r w:rsidR="00CA3E3C" w:rsidRPr="0023238A">
        <w:rPr>
          <w:rFonts w:ascii="GHEA Grapalat" w:hAnsi="GHEA Grapalat"/>
          <w:sz w:val="22"/>
          <w:lang w:val="hy-AM"/>
        </w:rPr>
        <w:t xml:space="preserve"> %: </w:t>
      </w:r>
      <w:r w:rsidR="002457A3" w:rsidRPr="0023238A">
        <w:rPr>
          <w:rFonts w:ascii="GHEA Grapalat" w:hAnsi="GHEA Grapalat"/>
          <w:sz w:val="22"/>
          <w:lang w:val="hy-AM"/>
        </w:rPr>
        <w:tab/>
      </w:r>
      <w:r w:rsidR="00CA3E3C" w:rsidRPr="0023238A">
        <w:rPr>
          <w:rFonts w:ascii="GHEA Grapalat" w:hAnsi="GHEA Grapalat"/>
          <w:sz w:val="22"/>
          <w:lang w:val="hy-AM"/>
        </w:rPr>
        <w:t>Կազմակերպությունների աշխատակի</w:t>
      </w:r>
      <w:r w:rsidR="002457A3" w:rsidRPr="0023238A">
        <w:rPr>
          <w:rFonts w:ascii="GHEA Grapalat" w:hAnsi="GHEA Grapalat"/>
          <w:sz w:val="22"/>
          <w:lang w:val="hy-AM"/>
        </w:rPr>
        <w:t>ցներին 2017</w:t>
      </w:r>
      <w:r w:rsidR="00DD02CC" w:rsidRPr="0023238A">
        <w:rPr>
          <w:rFonts w:ascii="GHEA Grapalat" w:hAnsi="GHEA Grapalat"/>
          <w:sz w:val="22"/>
          <w:lang w:val="hy-AM"/>
        </w:rPr>
        <w:t xml:space="preserve">թ. վճարվել է </w:t>
      </w:r>
      <w:r w:rsidR="002457A3" w:rsidRPr="0023238A">
        <w:rPr>
          <w:rFonts w:ascii="GHEA Grapalat" w:hAnsi="GHEA Grapalat"/>
          <w:sz w:val="22"/>
          <w:lang w:val="hy-AM"/>
        </w:rPr>
        <w:t xml:space="preserve">434636.3 </w:t>
      </w:r>
      <w:r w:rsidR="00CA3E3C" w:rsidRPr="0023238A">
        <w:rPr>
          <w:rFonts w:ascii="GHEA Grapalat" w:hAnsi="GHEA Grapalat"/>
          <w:sz w:val="22"/>
          <w:lang w:val="hy-AM"/>
        </w:rPr>
        <w:t>հազ. դրա</w:t>
      </w:r>
      <w:r w:rsidR="00DD02CC" w:rsidRPr="0023238A">
        <w:rPr>
          <w:rFonts w:ascii="GHEA Grapalat" w:hAnsi="GHEA Grapalat"/>
          <w:sz w:val="22"/>
          <w:lang w:val="hy-AM"/>
        </w:rPr>
        <w:t>մ աշխատավարձ, որը եթե համադրենք</w:t>
      </w:r>
      <w:r w:rsidR="00CA3E3C" w:rsidRPr="0023238A">
        <w:rPr>
          <w:rFonts w:ascii="GHEA Grapalat" w:hAnsi="GHEA Grapalat"/>
          <w:sz w:val="22"/>
          <w:lang w:val="hy-AM"/>
        </w:rPr>
        <w:t xml:space="preserve"> պետությունից ստացված պետական աջակցության գումարի հետ, ապա այն կկազմի պետպատվերի 8</w:t>
      </w:r>
      <w:r w:rsidR="002457A3" w:rsidRPr="0023238A">
        <w:rPr>
          <w:rFonts w:ascii="GHEA Grapalat" w:hAnsi="GHEA Grapalat"/>
          <w:sz w:val="22"/>
          <w:lang w:val="hy-AM"/>
        </w:rPr>
        <w:t>5,0</w:t>
      </w:r>
      <w:r w:rsidR="00CA3E3C" w:rsidRPr="0023238A">
        <w:rPr>
          <w:rFonts w:ascii="GHEA Grapalat" w:hAnsi="GHEA Grapalat"/>
          <w:sz w:val="22"/>
          <w:lang w:val="hy-AM"/>
        </w:rPr>
        <w:t>%:</w:t>
      </w:r>
      <w:r w:rsidR="00CB3691" w:rsidRPr="0023238A">
        <w:rPr>
          <w:rFonts w:ascii="GHEA Grapalat" w:hAnsi="GHEA Grapalat"/>
          <w:sz w:val="22"/>
          <w:lang w:val="hy-AM"/>
        </w:rPr>
        <w:t xml:space="preserve"> Նշված տեղեկատվությունն ըստ առանձին կազմակերպությունների ներկայացված է </w:t>
      </w:r>
      <w:r w:rsidR="00CB3691" w:rsidRPr="0023238A">
        <w:rPr>
          <w:rFonts w:ascii="GHEA Grapalat" w:hAnsi="GHEA Grapalat"/>
          <w:b/>
          <w:sz w:val="22"/>
          <w:lang w:val="hy-AM"/>
        </w:rPr>
        <w:t>հավելված 2</w:t>
      </w:r>
      <w:r w:rsidR="002457A3" w:rsidRPr="0023238A">
        <w:rPr>
          <w:rFonts w:ascii="GHEA Grapalat" w:hAnsi="GHEA Grapalat"/>
          <w:b/>
          <w:sz w:val="22"/>
          <w:lang w:val="hy-AM"/>
        </w:rPr>
        <w:t>5</w:t>
      </w:r>
      <w:r w:rsidR="00CB3691" w:rsidRPr="0023238A">
        <w:rPr>
          <w:rFonts w:ascii="GHEA Grapalat" w:hAnsi="GHEA Grapalat"/>
          <w:b/>
          <w:sz w:val="22"/>
          <w:lang w:val="hy-AM"/>
        </w:rPr>
        <w:t>.1</w:t>
      </w:r>
      <w:r w:rsidR="00CB3691" w:rsidRPr="0023238A">
        <w:rPr>
          <w:rFonts w:ascii="GHEA Grapalat" w:hAnsi="GHEA Grapalat"/>
          <w:sz w:val="22"/>
          <w:lang w:val="hy-AM"/>
        </w:rPr>
        <w:t>:</w:t>
      </w:r>
      <w:r w:rsidR="00CB3691" w:rsidRPr="008B2D47">
        <w:rPr>
          <w:rFonts w:ascii="GHEA Grapalat" w:hAnsi="GHEA Grapalat"/>
          <w:sz w:val="22"/>
          <w:lang w:val="hy-AM"/>
        </w:rPr>
        <w:t xml:space="preserve"> </w:t>
      </w:r>
    </w:p>
    <w:p w:rsidR="00C82773" w:rsidRPr="00911DF9" w:rsidRDefault="00C82773" w:rsidP="00C82773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u w:val="single"/>
          <w:lang w:val="hy-AM"/>
        </w:rPr>
      </w:pPr>
    </w:p>
    <w:p w:rsidR="00EF6701" w:rsidRPr="00911DF9" w:rsidRDefault="00EF6701" w:rsidP="00C82773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u w:val="single"/>
          <w:lang w:val="hy-AM"/>
        </w:rPr>
      </w:pPr>
    </w:p>
    <w:p w:rsidR="00EF6701" w:rsidRPr="00911DF9" w:rsidRDefault="00EF6701" w:rsidP="00C82773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u w:val="single"/>
          <w:lang w:val="hy-AM"/>
        </w:rPr>
      </w:pPr>
    </w:p>
    <w:p w:rsidR="00EF6701" w:rsidRPr="00911DF9" w:rsidRDefault="00EF6701" w:rsidP="00C82773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u w:val="single"/>
          <w:lang w:val="hy-AM"/>
        </w:rPr>
      </w:pPr>
    </w:p>
    <w:p w:rsidR="00EF6701" w:rsidRPr="00911DF9" w:rsidRDefault="00EF6701" w:rsidP="00C82773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u w:val="single"/>
          <w:lang w:val="hy-AM"/>
        </w:rPr>
      </w:pPr>
    </w:p>
    <w:p w:rsidR="00EF6701" w:rsidRPr="00911DF9" w:rsidRDefault="00EF6701" w:rsidP="00C82773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u w:val="single"/>
          <w:lang w:val="hy-AM"/>
        </w:rPr>
      </w:pPr>
    </w:p>
    <w:p w:rsidR="00C82773" w:rsidRPr="009D3FFC" w:rsidRDefault="00472427" w:rsidP="00C82773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9D3FFC">
        <w:rPr>
          <w:rFonts w:ascii="GHEA Grapalat" w:hAnsi="GHEA Grapalat"/>
          <w:b/>
          <w:sz w:val="22"/>
          <w:lang w:val="hy-AM"/>
        </w:rPr>
        <w:t>26</w:t>
      </w:r>
      <w:r w:rsidR="00C82773" w:rsidRPr="009D3FFC">
        <w:rPr>
          <w:rFonts w:ascii="GHEA Grapalat" w:hAnsi="GHEA Grapalat"/>
          <w:b/>
          <w:sz w:val="22"/>
          <w:lang w:val="hy-AM"/>
        </w:rPr>
        <w:t>.</w:t>
      </w:r>
      <w:r w:rsidR="00C82773" w:rsidRPr="009D3FFC">
        <w:rPr>
          <w:rFonts w:ascii="GHEA Grapalat" w:hAnsi="GHEA Grapalat"/>
          <w:b/>
          <w:sz w:val="22"/>
          <w:u w:val="single"/>
          <w:lang w:val="hy-AM"/>
        </w:rPr>
        <w:t xml:space="preserve"> </w:t>
      </w:r>
      <w:r w:rsidR="00C82773" w:rsidRPr="009D3FFC">
        <w:rPr>
          <w:rFonts w:ascii="GHEA Grapalat" w:hAnsi="GHEA Grapalat" w:cs="Sylfaen"/>
          <w:b/>
          <w:sz w:val="22"/>
          <w:u w:val="single"/>
          <w:lang w:val="hy-AM"/>
        </w:rPr>
        <w:t>ՀՀ   ՏԱՎՈՒՇԻ   ՄԱՐԶՊԵՏԱՐԱՆ</w:t>
      </w:r>
    </w:p>
    <w:p w:rsidR="00C82773" w:rsidRPr="009D3FFC" w:rsidRDefault="00C82773" w:rsidP="00C82773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</w:p>
    <w:p w:rsidR="00C82773" w:rsidRPr="009D3FFC" w:rsidRDefault="00472427" w:rsidP="00C82773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9D3FFC">
        <w:rPr>
          <w:rFonts w:ascii="GHEA Grapalat" w:hAnsi="GHEA Grapalat"/>
          <w:sz w:val="22"/>
          <w:lang w:val="hy-AM"/>
        </w:rPr>
        <w:t>26</w:t>
      </w:r>
      <w:r w:rsidR="00C82773" w:rsidRPr="009D3FFC">
        <w:rPr>
          <w:rFonts w:ascii="GHEA Grapalat" w:hAnsi="GHEA Grapalat"/>
          <w:sz w:val="22"/>
          <w:lang w:val="hy-AM"/>
        </w:rPr>
        <w:t xml:space="preserve">.1 Մարզպետարանի ենթակայությամբ 2017թ.-ի տարեկան տվյալներով առկա են թվով 4 կազմակերպություն՝ նախորդ տարվա նկատմամբ </w:t>
      </w:r>
      <w:r w:rsidR="008B2D47" w:rsidRPr="009D3FFC">
        <w:rPr>
          <w:rFonts w:ascii="GHEA Grapalat" w:hAnsi="GHEA Grapalat"/>
          <w:sz w:val="22"/>
          <w:lang w:val="hy-AM"/>
        </w:rPr>
        <w:t xml:space="preserve">քանակը </w:t>
      </w:r>
      <w:r w:rsidR="00C82773" w:rsidRPr="009D3FFC">
        <w:rPr>
          <w:rFonts w:ascii="GHEA Grapalat" w:hAnsi="GHEA Grapalat"/>
          <w:sz w:val="22"/>
          <w:lang w:val="hy-AM"/>
        </w:rPr>
        <w:t xml:space="preserve">մնացել է անփոփոխ: </w:t>
      </w:r>
    </w:p>
    <w:p w:rsidR="00C82773" w:rsidRPr="009D3FFC" w:rsidRDefault="00472427" w:rsidP="00C82773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9D3FFC">
        <w:rPr>
          <w:rFonts w:ascii="GHEA Grapalat" w:hAnsi="GHEA Grapalat"/>
          <w:sz w:val="22"/>
          <w:lang w:val="hy-AM"/>
        </w:rPr>
        <w:t>26</w:t>
      </w:r>
      <w:r w:rsidR="00C82773" w:rsidRPr="009D3FFC">
        <w:rPr>
          <w:rFonts w:ascii="GHEA Grapalat" w:hAnsi="GHEA Grapalat"/>
          <w:sz w:val="22"/>
          <w:lang w:val="hy-AM"/>
        </w:rPr>
        <w:t xml:space="preserve">.2  Ընկերություններում աշխատողների ընդհանուր թիվը </w:t>
      </w:r>
      <w:r w:rsidR="008B2D47" w:rsidRPr="009D3FFC">
        <w:rPr>
          <w:rFonts w:ascii="GHEA Grapalat" w:hAnsi="GHEA Grapalat"/>
          <w:sz w:val="22"/>
          <w:lang w:val="hy-AM"/>
        </w:rPr>
        <w:t>կազմում է 507</w:t>
      </w:r>
      <w:r w:rsidR="00C82773" w:rsidRPr="009D3FFC">
        <w:rPr>
          <w:rFonts w:ascii="GHEA Grapalat" w:hAnsi="GHEA Grapalat"/>
          <w:sz w:val="22"/>
          <w:lang w:val="hy-AM"/>
        </w:rPr>
        <w:t xml:space="preserve"> աշխատող՝ նախորդ տարվա համեմատ աշխատողների թի</w:t>
      </w:r>
      <w:r w:rsidR="00063F0C">
        <w:rPr>
          <w:rFonts w:ascii="GHEA Grapalat" w:hAnsi="GHEA Grapalat"/>
          <w:sz w:val="22"/>
          <w:lang w:val="hy-AM"/>
        </w:rPr>
        <w:t>վ</w:t>
      </w:r>
      <w:r w:rsidR="00063F0C" w:rsidRPr="00063F0C">
        <w:rPr>
          <w:rFonts w:ascii="GHEA Grapalat" w:hAnsi="GHEA Grapalat"/>
          <w:sz w:val="22"/>
          <w:lang w:val="hy-AM"/>
        </w:rPr>
        <w:t>ն</w:t>
      </w:r>
      <w:r w:rsidR="00C82773" w:rsidRPr="009D3FFC">
        <w:rPr>
          <w:rFonts w:ascii="GHEA Grapalat" w:hAnsi="GHEA Grapalat"/>
          <w:sz w:val="22"/>
          <w:lang w:val="hy-AM"/>
        </w:rPr>
        <w:t xml:space="preserve"> ավելացել է 19-ով: </w:t>
      </w:r>
    </w:p>
    <w:p w:rsidR="00C82773" w:rsidRPr="009D3FFC" w:rsidRDefault="00472427" w:rsidP="00C82773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9D3FFC">
        <w:rPr>
          <w:rFonts w:ascii="GHEA Grapalat" w:hAnsi="GHEA Grapalat"/>
          <w:sz w:val="22"/>
          <w:lang w:val="hy-AM"/>
        </w:rPr>
        <w:t>26</w:t>
      </w:r>
      <w:r w:rsidR="00C82773" w:rsidRPr="009D3FFC">
        <w:rPr>
          <w:rFonts w:ascii="GHEA Grapalat" w:hAnsi="GHEA Grapalat"/>
          <w:sz w:val="22"/>
          <w:lang w:val="hy-AM"/>
        </w:rPr>
        <w:t xml:space="preserve">.3 </w:t>
      </w:r>
      <w:r w:rsidR="00C82773" w:rsidRPr="009D3FFC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C82773" w:rsidRPr="009D3FFC">
        <w:rPr>
          <w:rFonts w:ascii="GHEA Grapalat" w:hAnsi="GHEA Grapalat"/>
          <w:sz w:val="22"/>
          <w:lang w:val="hy-AM"/>
        </w:rPr>
        <w:t xml:space="preserve"> </w:t>
      </w:r>
      <w:r w:rsidR="00C82773" w:rsidRPr="009D3FFC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C82773" w:rsidRPr="009D3FFC" w:rsidRDefault="00C82773" w:rsidP="00C82773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9D3FFC">
        <w:rPr>
          <w:rFonts w:ascii="GHEA Grapalat" w:hAnsi="GHEA Grapalat"/>
          <w:i/>
          <w:iCs/>
          <w:sz w:val="22"/>
          <w:lang w:val="hy-AM"/>
        </w:rPr>
        <w:t xml:space="preserve">  </w:t>
      </w:r>
      <w:r w:rsidRPr="009D3FFC">
        <w:rPr>
          <w:rFonts w:ascii="GHEA Grapalat" w:hAnsi="GHEA Grapalat"/>
          <w:i/>
          <w:iCs/>
          <w:sz w:val="22"/>
        </w:rPr>
        <w:t>/</w:t>
      </w:r>
      <w:r w:rsidRPr="009D3FFC">
        <w:rPr>
          <w:rFonts w:ascii="GHEA Grapalat" w:hAnsi="GHEA Grapalat" w:cs="Sylfaen"/>
          <w:i/>
          <w:iCs/>
          <w:sz w:val="22"/>
        </w:rPr>
        <w:t>հազ. դրամ/</w:t>
      </w:r>
      <w:r w:rsidRPr="009D3FFC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C82773" w:rsidRPr="009D3FFC" w:rsidTr="0011372E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9D3FFC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9D3FFC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9D3FFC">
              <w:rPr>
                <w:rFonts w:ascii="GHEA Grapalat" w:hAnsi="GHEA Grapalat"/>
                <w:bCs/>
                <w:sz w:val="22"/>
              </w:rPr>
              <w:t>201</w:t>
            </w:r>
            <w:r w:rsidRPr="009D3FFC">
              <w:rPr>
                <w:rFonts w:ascii="GHEA Grapalat" w:hAnsi="GHEA Grapalat"/>
                <w:bCs/>
                <w:sz w:val="22"/>
                <w:lang w:val="ru-RU"/>
              </w:rPr>
              <w:t>7</w:t>
            </w:r>
            <w:r w:rsidRPr="009D3FFC">
              <w:rPr>
                <w:rFonts w:ascii="GHEA Grapalat" w:hAnsi="GHEA Grapalat" w:cs="Sylfaen"/>
                <w:bCs/>
                <w:sz w:val="22"/>
              </w:rPr>
              <w:t>թ</w:t>
            </w:r>
            <w:r w:rsidRPr="009D3FFC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9D3FFC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C82773" w:rsidRPr="009D3FFC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D3FFC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9D3FFC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9D3FFC">
              <w:rPr>
                <w:rFonts w:ascii="GHEA Grapalat" w:hAnsi="GHEA Grapalat"/>
                <w:sz w:val="22"/>
                <w:lang w:val="ru-RU"/>
              </w:rPr>
              <w:t>864,730,0</w:t>
            </w:r>
          </w:p>
        </w:tc>
      </w:tr>
      <w:tr w:rsidR="00C82773" w:rsidRPr="009D3FFC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D3FFC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9D3FFC">
              <w:rPr>
                <w:rFonts w:ascii="GHEA Grapalat" w:hAnsi="GHEA Grapalat" w:cs="Sylfaen"/>
                <w:sz w:val="22"/>
              </w:rPr>
              <w:t>Աշխատել են շահույթով</w:t>
            </w:r>
            <w:r w:rsidRPr="009D3FFC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9D3FFC">
              <w:rPr>
                <w:rFonts w:ascii="GHEA Grapalat" w:hAnsi="GHEA Grapalat"/>
                <w:sz w:val="22"/>
                <w:lang w:val="ru-RU"/>
              </w:rPr>
              <w:t>3</w:t>
            </w:r>
          </w:p>
        </w:tc>
      </w:tr>
      <w:tr w:rsidR="00C82773" w:rsidRPr="009D3FFC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D3FFC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lang w:val="ru-RU"/>
              </w:rPr>
            </w:pPr>
            <w:r w:rsidRPr="009D3FFC">
              <w:rPr>
                <w:rFonts w:ascii="GHEA Grapalat" w:hAnsi="GHEA Grapalat" w:cs="Sylfaen"/>
                <w:sz w:val="22"/>
              </w:rPr>
              <w:t>Աշ</w:t>
            </w:r>
            <w:r w:rsidRPr="009D3FFC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9D3FFC">
              <w:rPr>
                <w:rFonts w:ascii="GHEA Grapalat" w:hAnsi="GHEA Grapalat" w:cs="Sylfaen"/>
                <w:sz w:val="22"/>
              </w:rPr>
              <w:t>ատել են վնասով</w:t>
            </w:r>
            <w:r w:rsidRPr="009D3FFC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9D3FFC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</w:tr>
      <w:tr w:rsidR="00C82773" w:rsidRPr="009D3FFC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D3FFC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9D3FFC">
              <w:rPr>
                <w:rFonts w:ascii="GHEA Grapalat" w:hAnsi="GHEA Grapalat" w:cs="Sylfaen"/>
                <w:sz w:val="22"/>
              </w:rPr>
              <w:t>Շահույթ/վնաս/ չեն ձևավորել /</w:t>
            </w:r>
            <w:r w:rsidRPr="009D3FFC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Pr="009D3FFC">
              <w:rPr>
                <w:rFonts w:ascii="GHEA Grapalat" w:hAnsi="GHEA Grapalat" w:cs="Sylfaen"/>
                <w:sz w:val="22"/>
              </w:rPr>
              <w:t>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9D3FFC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  <w:tr w:rsidR="00C82773" w:rsidRPr="009D3FFC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9D3FFC" w:rsidRDefault="00C82773" w:rsidP="0011372E">
            <w:pPr>
              <w:pStyle w:val="BodyText"/>
              <w:rPr>
                <w:rFonts w:ascii="GHEA Grapalat" w:hAnsi="GHEA Grapalat"/>
                <w:sz w:val="22"/>
              </w:rPr>
            </w:pPr>
            <w:r w:rsidRPr="009D3FFC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9D3FFC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D3FFC">
              <w:rPr>
                <w:rFonts w:ascii="GHEA Grapalat" w:hAnsi="GHEA Grapalat"/>
                <w:sz w:val="22"/>
              </w:rPr>
              <w:t>11</w:t>
            </w:r>
            <w:r w:rsidRPr="009D3FFC">
              <w:rPr>
                <w:rFonts w:ascii="GHEA Grapalat" w:hAnsi="GHEA Grapalat"/>
                <w:sz w:val="22"/>
                <w:lang w:val="ru-RU"/>
              </w:rPr>
              <w:t>,</w:t>
            </w:r>
            <w:r w:rsidRPr="009D3FFC">
              <w:rPr>
                <w:rFonts w:ascii="GHEA Grapalat" w:hAnsi="GHEA Grapalat"/>
                <w:sz w:val="22"/>
              </w:rPr>
              <w:t>035.1</w:t>
            </w:r>
          </w:p>
        </w:tc>
      </w:tr>
      <w:tr w:rsidR="00C82773" w:rsidRPr="009D3FFC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9D3FFC" w:rsidRDefault="00C82773" w:rsidP="0011372E">
            <w:pPr>
              <w:pStyle w:val="BodyText"/>
              <w:rPr>
                <w:rFonts w:ascii="GHEA Grapalat" w:hAnsi="GHEA Grapalat"/>
                <w:sz w:val="22"/>
              </w:rPr>
            </w:pPr>
            <w:r w:rsidRPr="009D3FFC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9D3FFC" w:rsidRDefault="00C82773" w:rsidP="0011372E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9D3FFC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9D3FFC" w:rsidRDefault="00C82773" w:rsidP="0011372E">
            <w:pPr>
              <w:pStyle w:val="BodyText"/>
              <w:rPr>
                <w:rFonts w:ascii="GHEA Grapalat" w:hAnsi="GHEA Grapalat"/>
                <w:sz w:val="22"/>
                <w:lang w:val="ru-RU"/>
              </w:rPr>
            </w:pPr>
            <w:r w:rsidRPr="009D3FFC">
              <w:rPr>
                <w:rFonts w:ascii="GHEA Grapalat" w:hAnsi="GHEA Grapalat"/>
                <w:sz w:val="22"/>
                <w:lang w:val="ru-RU"/>
              </w:rPr>
              <w:t>12,251.9</w:t>
            </w:r>
          </w:p>
        </w:tc>
      </w:tr>
      <w:tr w:rsidR="00C82773" w:rsidRPr="009D3FFC" w:rsidTr="0011372E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D3FFC">
              <w:rPr>
                <w:rFonts w:ascii="GHEA Grapalat" w:hAnsi="GHEA Grapalat"/>
                <w:sz w:val="22"/>
              </w:rPr>
              <w:t>7.</w:t>
            </w:r>
          </w:p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D3FFC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9D3FFC">
              <w:rPr>
                <w:rFonts w:ascii="GHEA Grapalat" w:hAnsi="GHEA Grapalat" w:cs="Sylfaen"/>
                <w:sz w:val="22"/>
              </w:rPr>
              <w:t>Եկամուտների ընդամենը ծավալը` այդ թվում*</w:t>
            </w:r>
          </w:p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9D3FFC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9D3FFC" w:rsidRDefault="00C82773" w:rsidP="0011372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9D3FFC">
              <w:rPr>
                <w:rFonts w:ascii="GHEA Grapalat" w:hAnsi="GHEA Grapalat"/>
                <w:sz w:val="22"/>
                <w:lang w:val="ru-RU"/>
              </w:rPr>
              <w:t>1,339,681,0</w:t>
            </w:r>
          </w:p>
          <w:p w:rsidR="00C82773" w:rsidRPr="009D3FFC" w:rsidRDefault="00A466BC" w:rsidP="0011372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9D3FFC">
              <w:rPr>
                <w:rFonts w:ascii="GHEA Grapalat" w:hAnsi="GHEA Grapalat"/>
                <w:sz w:val="22"/>
                <w:lang w:val="en-GB"/>
              </w:rPr>
              <w:t>1,032,948.0</w:t>
            </w:r>
          </w:p>
        </w:tc>
      </w:tr>
      <w:tr w:rsidR="00C82773" w:rsidRPr="009D3FFC" w:rsidTr="0011372E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D3FFC">
              <w:rPr>
                <w:rFonts w:ascii="GHEA Grapalat" w:hAnsi="GHEA Grapalat"/>
                <w:sz w:val="22"/>
              </w:rPr>
              <w:lastRenderedPageBreak/>
              <w:t>8.</w:t>
            </w:r>
          </w:p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D3FFC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9D3FFC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9D3FFC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9D3FFC" w:rsidRDefault="00C82773" w:rsidP="0011372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9D3FFC">
              <w:rPr>
                <w:rFonts w:ascii="GHEA Grapalat" w:hAnsi="GHEA Grapalat"/>
                <w:sz w:val="22"/>
                <w:lang w:val="ru-RU"/>
              </w:rPr>
              <w:t>1,337,419,9</w:t>
            </w:r>
          </w:p>
          <w:p w:rsidR="00C82773" w:rsidRPr="009D3FFC" w:rsidRDefault="00C82773" w:rsidP="0011372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9D3FFC">
              <w:rPr>
                <w:rFonts w:ascii="GHEA Grapalat" w:hAnsi="GHEA Grapalat"/>
                <w:sz w:val="22"/>
                <w:lang w:val="ru-RU"/>
              </w:rPr>
              <w:t>1,273,176,0</w:t>
            </w:r>
          </w:p>
        </w:tc>
      </w:tr>
      <w:tr w:rsidR="00C82773" w:rsidRPr="009D3FFC" w:rsidTr="0011372E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D3FFC">
              <w:rPr>
                <w:rFonts w:ascii="GHEA Grapalat" w:hAnsi="GHEA Grapalat"/>
                <w:sz w:val="22"/>
              </w:rPr>
              <w:t>9</w:t>
            </w:r>
            <w:r w:rsidRPr="009D3FFC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D3FFC">
              <w:rPr>
                <w:rFonts w:ascii="GHEA Grapalat" w:hAnsi="GHEA Grapalat"/>
                <w:sz w:val="22"/>
              </w:rPr>
              <w:t>9.1</w:t>
            </w:r>
          </w:p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9D3FFC">
              <w:rPr>
                <w:rFonts w:ascii="GHEA Grapalat" w:hAnsi="GHEA Grapalat"/>
                <w:sz w:val="22"/>
              </w:rPr>
              <w:t>9.2</w:t>
            </w:r>
          </w:p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9D3FFC">
              <w:rPr>
                <w:rFonts w:ascii="GHEA Grapalat" w:hAnsi="GHEA Grapalat"/>
                <w:sz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9D3FFC">
              <w:rPr>
                <w:rFonts w:ascii="GHEA Grapalat" w:hAnsi="GHEA Grapalat" w:cs="Sylfaen"/>
                <w:sz w:val="22"/>
              </w:rPr>
              <w:t>Ընթացիկ</w:t>
            </w:r>
            <w:r w:rsidRPr="009D3FFC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9D3FFC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9D3FFC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9D3FFC">
              <w:rPr>
                <w:rFonts w:ascii="GHEA Grapalat" w:hAnsi="GHEA Grapalat" w:cs="Sylfaen"/>
                <w:sz w:val="22"/>
              </w:rPr>
              <w:t>ընդամենը</w:t>
            </w:r>
            <w:r w:rsidRPr="009D3FFC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9D3FFC">
              <w:rPr>
                <w:rFonts w:ascii="GHEA Grapalat" w:hAnsi="GHEA Grapalat" w:cs="Sylfaen"/>
                <w:sz w:val="22"/>
              </w:rPr>
              <w:t>այդ</w:t>
            </w:r>
            <w:r w:rsidRPr="009D3FFC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9D3FFC">
              <w:rPr>
                <w:rFonts w:ascii="GHEA Grapalat" w:hAnsi="GHEA Grapalat" w:cs="Sylfaen"/>
                <w:sz w:val="22"/>
              </w:rPr>
              <w:t>թվում</w:t>
            </w:r>
            <w:r w:rsidRPr="009D3FFC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9D3FFC">
              <w:rPr>
                <w:rFonts w:ascii="GHEA Grapalat" w:hAnsi="GHEA Grapalat" w:cs="Sylfaen"/>
                <w:sz w:val="22"/>
              </w:rPr>
              <w:t>կրեդիտորական</w:t>
            </w:r>
            <w:r w:rsidRPr="009D3FFC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9D3FFC">
              <w:rPr>
                <w:rFonts w:ascii="GHEA Grapalat" w:hAnsi="GHEA Grapalat" w:cs="Sylfaen"/>
                <w:sz w:val="22"/>
              </w:rPr>
              <w:t>պարտքեր</w:t>
            </w:r>
            <w:r w:rsidRPr="009D3FFC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9D3FFC">
              <w:rPr>
                <w:rFonts w:ascii="GHEA Grapalat" w:hAnsi="GHEA Grapalat" w:cs="Sylfaen"/>
                <w:sz w:val="22"/>
              </w:rPr>
              <w:t>գնումների</w:t>
            </w:r>
            <w:r w:rsidRPr="009D3FFC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9D3FFC">
              <w:rPr>
                <w:rFonts w:ascii="GHEA Grapalat" w:hAnsi="GHEA Grapalat" w:cs="Sylfaen"/>
                <w:sz w:val="22"/>
              </w:rPr>
              <w:t>գծով</w:t>
            </w:r>
          </w:p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9D3FFC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9D3FFC">
              <w:rPr>
                <w:rFonts w:ascii="GHEA Grapalat" w:hAnsi="GHEA Grapalat" w:cs="Sylfaen"/>
                <w:sz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9D3FFC" w:rsidRDefault="00C82773" w:rsidP="0011372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9D3FFC">
              <w:rPr>
                <w:rFonts w:ascii="GHEA Grapalat" w:hAnsi="GHEA Grapalat"/>
                <w:sz w:val="22"/>
                <w:lang w:val="ru-RU"/>
              </w:rPr>
              <w:t>55,244,0</w:t>
            </w:r>
          </w:p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9D3FFC">
              <w:rPr>
                <w:rFonts w:ascii="GHEA Grapalat" w:hAnsi="GHEA Grapalat"/>
                <w:sz w:val="22"/>
                <w:lang w:val="ru-RU"/>
              </w:rPr>
              <w:t>12,553,0</w:t>
            </w:r>
          </w:p>
          <w:p w:rsidR="00C82773" w:rsidRPr="009D3FFC" w:rsidRDefault="00C82773" w:rsidP="0011372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9D3FFC">
              <w:rPr>
                <w:rFonts w:ascii="GHEA Grapalat" w:hAnsi="GHEA Grapalat"/>
                <w:sz w:val="22"/>
                <w:lang w:val="ru-RU"/>
              </w:rPr>
              <w:t>8,191,0</w:t>
            </w:r>
          </w:p>
          <w:p w:rsidR="00C82773" w:rsidRPr="009D3FFC" w:rsidRDefault="00C82773" w:rsidP="0011372E">
            <w:pPr>
              <w:jc w:val="center"/>
              <w:rPr>
                <w:rFonts w:ascii="GHEA Grapalat" w:hAnsi="GHEA Grapalat"/>
                <w:sz w:val="22"/>
                <w:lang w:val="ru-RU" w:eastAsia="en-US"/>
              </w:rPr>
            </w:pPr>
            <w:r w:rsidRPr="009D3FFC">
              <w:rPr>
                <w:rFonts w:ascii="GHEA Grapalat" w:hAnsi="GHEA Grapalat"/>
                <w:sz w:val="22"/>
                <w:lang w:val="ru-RU" w:eastAsia="en-US"/>
              </w:rPr>
              <w:t>7,879,0</w:t>
            </w:r>
          </w:p>
          <w:p w:rsidR="00C82773" w:rsidRPr="009D3FFC" w:rsidRDefault="00C82773" w:rsidP="0011372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C82773" w:rsidRPr="009D3FFC" w:rsidTr="0011372E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D3FFC">
              <w:rPr>
                <w:rFonts w:ascii="GHEA Grapalat" w:hAnsi="GHEA Grapalat"/>
                <w:sz w:val="22"/>
              </w:rPr>
              <w:t>10</w:t>
            </w:r>
            <w:r w:rsidRPr="009D3FFC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D3FFC">
              <w:rPr>
                <w:rFonts w:ascii="GHEA Grapalat" w:hAnsi="GHEA Grapalat"/>
                <w:sz w:val="22"/>
              </w:rPr>
              <w:t>10.1</w:t>
            </w:r>
          </w:p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D3FFC">
              <w:rPr>
                <w:rFonts w:ascii="GHEA Grapalat" w:hAnsi="GHEA Grapalat"/>
                <w:sz w:val="22"/>
              </w:rPr>
              <w:t>10.2</w:t>
            </w:r>
          </w:p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9D3FFC">
              <w:rPr>
                <w:rFonts w:ascii="GHEA Grapalat" w:hAnsi="GHEA Grapalat" w:cs="Sylfaen"/>
                <w:sz w:val="22"/>
              </w:rPr>
              <w:t>Ընթացիկ</w:t>
            </w:r>
            <w:r w:rsidRPr="009D3FFC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9D3FFC">
              <w:rPr>
                <w:rFonts w:ascii="GHEA Grapalat" w:hAnsi="GHEA Grapalat" w:cs="Sylfaen"/>
                <w:sz w:val="22"/>
              </w:rPr>
              <w:t>ակտիվներ</w:t>
            </w:r>
            <w:r w:rsidRPr="009D3FFC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9D3FFC">
              <w:rPr>
                <w:rFonts w:ascii="GHEA Grapalat" w:hAnsi="GHEA Grapalat" w:cs="Sylfaen"/>
                <w:sz w:val="22"/>
              </w:rPr>
              <w:t>ընդամենը</w:t>
            </w:r>
            <w:r w:rsidRPr="009D3FFC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9D3FFC">
              <w:rPr>
                <w:rFonts w:ascii="GHEA Grapalat" w:hAnsi="GHEA Grapalat" w:cs="Sylfaen"/>
                <w:sz w:val="22"/>
              </w:rPr>
              <w:t>այդ</w:t>
            </w:r>
            <w:r w:rsidRPr="009D3FFC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9D3FFC">
              <w:rPr>
                <w:rFonts w:ascii="GHEA Grapalat" w:hAnsi="GHEA Grapalat" w:cs="Sylfaen"/>
                <w:sz w:val="22"/>
              </w:rPr>
              <w:t>թվում</w:t>
            </w:r>
            <w:r w:rsidRPr="009D3FFC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9D3FFC">
              <w:rPr>
                <w:rFonts w:ascii="GHEA Grapalat" w:hAnsi="GHEA Grapalat" w:cs="Sylfaen"/>
                <w:sz w:val="22"/>
              </w:rPr>
              <w:t>դեբիտորակն</w:t>
            </w:r>
            <w:r w:rsidRPr="009D3FFC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9D3FFC">
              <w:rPr>
                <w:rFonts w:ascii="GHEA Grapalat" w:hAnsi="GHEA Grapalat" w:cs="Sylfaen"/>
                <w:sz w:val="22"/>
              </w:rPr>
              <w:t>պարտքեր</w:t>
            </w:r>
            <w:r w:rsidRPr="009D3FFC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9D3FFC">
              <w:rPr>
                <w:rFonts w:ascii="GHEA Grapalat" w:hAnsi="GHEA Grapalat" w:cs="Sylfaen"/>
                <w:sz w:val="22"/>
              </w:rPr>
              <w:t>վաճառքի</w:t>
            </w:r>
            <w:r w:rsidRPr="009D3FFC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9D3FFC">
              <w:rPr>
                <w:rFonts w:ascii="GHEA Grapalat" w:hAnsi="GHEA Grapalat" w:cs="Sylfaen"/>
                <w:sz w:val="22"/>
              </w:rPr>
              <w:t>գծով</w:t>
            </w:r>
          </w:p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9D3FFC">
              <w:rPr>
                <w:rFonts w:ascii="GHEA Grapalat" w:hAnsi="GHEA Grapalat" w:cs="Sylfaen"/>
                <w:sz w:val="22"/>
              </w:rPr>
              <w:t>դրամական</w:t>
            </w:r>
            <w:r w:rsidRPr="009D3FFC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9D3FFC">
              <w:rPr>
                <w:rFonts w:ascii="GHEA Grapalat" w:hAnsi="GHEA Grapalat" w:cs="Sylfaen"/>
                <w:sz w:val="22"/>
              </w:rPr>
              <w:t>միջոցներ</w:t>
            </w:r>
            <w:r w:rsidRPr="009D3FFC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9D3FFC">
              <w:rPr>
                <w:rFonts w:ascii="GHEA Grapalat" w:hAnsi="GHEA Grapalat" w:cs="Sylfaen"/>
                <w:sz w:val="22"/>
              </w:rPr>
              <w:t>և</w:t>
            </w:r>
            <w:r w:rsidRPr="009D3FFC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9D3FFC">
              <w:rPr>
                <w:rFonts w:ascii="GHEA Grapalat" w:hAnsi="GHEA Grapalat" w:cs="Sylfaen"/>
                <w:sz w:val="22"/>
              </w:rPr>
              <w:t>դրանց</w:t>
            </w:r>
            <w:r w:rsidRPr="009D3FFC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9D3FFC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9D3FFC">
              <w:rPr>
                <w:rFonts w:ascii="GHEA Grapalat" w:hAnsi="GHEA Grapalat"/>
                <w:sz w:val="22"/>
                <w:lang w:val="ru-RU"/>
              </w:rPr>
              <w:t>125,438,0</w:t>
            </w:r>
          </w:p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9D3FFC">
              <w:rPr>
                <w:rFonts w:ascii="GHEA Grapalat" w:hAnsi="GHEA Grapalat"/>
                <w:sz w:val="22"/>
                <w:lang w:val="ru-RU"/>
              </w:rPr>
              <w:t>23,047,0</w:t>
            </w:r>
          </w:p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9D3FFC">
              <w:rPr>
                <w:rFonts w:ascii="GHEA Grapalat" w:hAnsi="GHEA Grapalat"/>
                <w:sz w:val="22"/>
                <w:lang w:val="ru-RU"/>
              </w:rPr>
              <w:t>22,809,0</w:t>
            </w:r>
          </w:p>
        </w:tc>
      </w:tr>
      <w:tr w:rsidR="00C82773" w:rsidRPr="009D3FFC" w:rsidTr="0011372E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9D3FFC">
              <w:rPr>
                <w:rFonts w:ascii="GHEA Grapalat" w:hAnsi="GHEA Grapalat"/>
                <w:sz w:val="22"/>
                <w:lang w:val="ru-RU"/>
              </w:rPr>
              <w:t>11</w:t>
            </w:r>
          </w:p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9D3FFC">
              <w:rPr>
                <w:rFonts w:ascii="GHEA Grapalat" w:hAnsi="GHEA Grapalat"/>
                <w:sz w:val="22"/>
                <w:lang w:val="ru-RU"/>
              </w:rPr>
              <w:t>11.1</w:t>
            </w:r>
          </w:p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9D3FFC">
              <w:rPr>
                <w:rFonts w:ascii="GHEA Grapalat" w:hAnsi="GHEA Grapalat"/>
                <w:sz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9D3FFC">
              <w:rPr>
                <w:rFonts w:ascii="GHEA Grapalat" w:hAnsi="GHEA Grapalat" w:cs="Sylfaen"/>
                <w:sz w:val="22"/>
                <w:lang w:val="ru-RU"/>
              </w:rPr>
              <w:t>Ընդամենը ոչ ընթացիկ պարտավորություններ, այդ թվում՝</w:t>
            </w:r>
          </w:p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9D3FFC">
              <w:rPr>
                <w:rFonts w:ascii="GHEA Grapalat" w:hAnsi="GHEA Grapalat" w:cs="Sylfaen"/>
                <w:sz w:val="22"/>
                <w:lang w:val="ru-RU"/>
              </w:rPr>
              <w:t>երկարաժմկետ բանկային վարկեր և փոխառություններ</w:t>
            </w:r>
          </w:p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9D3FFC">
              <w:rPr>
                <w:rFonts w:ascii="GHEA Grapalat" w:hAnsi="GHEA Grapalat" w:cs="Sylfaen"/>
                <w:sz w:val="22"/>
                <w:lang w:val="ru-RU"/>
              </w:rPr>
              <w:t>ակտիվներին վերաբերվող շնորհներ</w:t>
            </w:r>
          </w:p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9D3FFC">
              <w:rPr>
                <w:rFonts w:ascii="GHEA Grapalat" w:hAnsi="GHEA Grapalat"/>
                <w:sz w:val="22"/>
                <w:lang w:val="ru-RU"/>
              </w:rPr>
              <w:t>989,209,0</w:t>
            </w:r>
          </w:p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9D3FFC">
              <w:rPr>
                <w:rFonts w:ascii="GHEA Grapalat" w:hAnsi="GHEA Grapalat"/>
                <w:sz w:val="22"/>
                <w:lang w:val="ru-RU"/>
              </w:rPr>
              <w:t>0</w:t>
            </w:r>
          </w:p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9D3FFC">
              <w:rPr>
                <w:rFonts w:ascii="GHEA Grapalat" w:hAnsi="GHEA Grapalat"/>
                <w:sz w:val="22"/>
                <w:lang w:val="ru-RU"/>
              </w:rPr>
              <w:t>989,209,0</w:t>
            </w:r>
          </w:p>
        </w:tc>
      </w:tr>
      <w:tr w:rsidR="00C82773" w:rsidRPr="009D3FFC" w:rsidTr="0011372E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D3FFC">
              <w:rPr>
                <w:rFonts w:ascii="GHEA Grapalat" w:hAnsi="GHEA Grapalat"/>
                <w:sz w:val="22"/>
              </w:rPr>
              <w:t>1</w:t>
            </w:r>
            <w:r w:rsidRPr="009D3FFC">
              <w:rPr>
                <w:rFonts w:ascii="GHEA Grapalat" w:hAnsi="GHEA Grapalat"/>
                <w:sz w:val="22"/>
                <w:lang w:val="ru-RU"/>
              </w:rPr>
              <w:t>2</w:t>
            </w:r>
            <w:r w:rsidRPr="009D3FFC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9D3FFC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9D3FFC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9D3FFC">
              <w:rPr>
                <w:rFonts w:ascii="GHEA Grapalat" w:hAnsi="GHEA Grapalat"/>
                <w:sz w:val="22"/>
                <w:lang w:val="ru-RU"/>
              </w:rPr>
              <w:t>1,234,536,0</w:t>
            </w:r>
          </w:p>
        </w:tc>
      </w:tr>
    </w:tbl>
    <w:p w:rsidR="00C82773" w:rsidRPr="009D3FFC" w:rsidRDefault="00C82773" w:rsidP="00C82773">
      <w:pPr>
        <w:pStyle w:val="BodyTextIndent"/>
        <w:rPr>
          <w:rFonts w:ascii="GHEA Grapalat" w:hAnsi="GHEA Grapalat"/>
          <w:sz w:val="22"/>
          <w:lang w:val="en-GB"/>
        </w:rPr>
      </w:pPr>
    </w:p>
    <w:p w:rsidR="00C82773" w:rsidRPr="009D3FFC" w:rsidRDefault="00472427" w:rsidP="00C82773">
      <w:pPr>
        <w:pStyle w:val="BodyTextIndent"/>
        <w:rPr>
          <w:rFonts w:ascii="GHEA Grapalat" w:hAnsi="GHEA Grapalat" w:cs="Sylfaen"/>
          <w:sz w:val="22"/>
        </w:rPr>
      </w:pPr>
      <w:r w:rsidRPr="009D3FFC">
        <w:rPr>
          <w:rFonts w:ascii="GHEA Grapalat" w:hAnsi="GHEA Grapalat" w:cs="Sylfaen"/>
          <w:sz w:val="22"/>
        </w:rPr>
        <w:t>26</w:t>
      </w:r>
      <w:r w:rsidR="00C82773" w:rsidRPr="009D3FFC">
        <w:rPr>
          <w:rFonts w:ascii="GHEA Grapalat" w:hAnsi="GHEA Grapalat" w:cs="Sylfaen"/>
          <w:sz w:val="22"/>
        </w:rPr>
        <w:t>.4 Առևտրային կազմակերպությ</w:t>
      </w:r>
      <w:r w:rsidR="00C82773" w:rsidRPr="009D3FFC">
        <w:rPr>
          <w:rFonts w:ascii="GHEA Grapalat" w:hAnsi="GHEA Grapalat" w:cs="Sylfaen"/>
          <w:sz w:val="22"/>
          <w:lang w:val="ru-RU"/>
        </w:rPr>
        <w:t>ունների</w:t>
      </w:r>
      <w:r w:rsidR="00C82773" w:rsidRPr="009D3FFC">
        <w:rPr>
          <w:rFonts w:ascii="GHEA Grapalat" w:hAnsi="GHEA Grapalat" w:cs="Sylfaen"/>
          <w:sz w:val="22"/>
        </w:rPr>
        <w:t xml:space="preserve"> պետական բաժնեմասի կառավարման արդյունավետության գնահատումն ըստ պրակտիկայում ընդունված թույլատրելի սահմանային նորմաների.</w:t>
      </w:r>
      <w:r w:rsidR="00C82773" w:rsidRPr="009D3FFC">
        <w:rPr>
          <w:rFonts w:ascii="GHEA Grapalat" w:hAnsi="GHEA Grapalat" w:cs="Sylfaen"/>
          <w:sz w:val="22"/>
        </w:rPr>
        <w:tab/>
        <w:t xml:space="preserve"> </w:t>
      </w:r>
    </w:p>
    <w:p w:rsidR="00C82773" w:rsidRPr="009D3FFC" w:rsidRDefault="00C82773" w:rsidP="00C82773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en-US" w:eastAsia="en-US"/>
        </w:rPr>
      </w:pPr>
      <w:r w:rsidRPr="009D3FFC">
        <w:rPr>
          <w:rFonts w:ascii="GHEA Grapalat" w:hAnsi="GHEA Grapalat" w:cs="Sylfaen"/>
          <w:sz w:val="22"/>
          <w:lang w:val="en-US" w:eastAsia="en-US"/>
        </w:rPr>
        <w:t>1. 2017թ. տարեկան տվյալներով 3 ընկերություններ</w:t>
      </w:r>
      <w:r w:rsidRPr="009D3FFC">
        <w:rPr>
          <w:rFonts w:ascii="GHEA Grapalat" w:hAnsi="GHEA Grapalat" w:cs="Sylfaen"/>
          <w:sz w:val="22"/>
          <w:lang w:val="ru-RU" w:eastAsia="en-US"/>
        </w:rPr>
        <w:t>՝</w:t>
      </w:r>
      <w:r w:rsidRPr="009D3FFC">
        <w:rPr>
          <w:rFonts w:ascii="GHEA Grapalat" w:hAnsi="GHEA Grapalat" w:cs="Sylfaen"/>
          <w:sz w:val="22"/>
          <w:lang w:val="en-US" w:eastAsia="en-US"/>
        </w:rPr>
        <w:t xml:space="preserve"> </w:t>
      </w:r>
      <w:r w:rsidRPr="009D3FFC">
        <w:rPr>
          <w:rFonts w:ascii="GHEA Grapalat" w:hAnsi="GHEA Grapalat" w:cs="Sylfaen"/>
          <w:sz w:val="22"/>
          <w:lang w:val="en-GB" w:eastAsia="en-US"/>
        </w:rPr>
        <w:t xml:space="preserve">&lt;&lt;Իջևանի Բ/Կ&gt;&gt;, &lt;&lt;Նոյեմբերյանի Բ/Կ&gt;&gt; և  </w:t>
      </w:r>
      <w:r w:rsidRPr="009D3FFC">
        <w:rPr>
          <w:rFonts w:ascii="GHEA Grapalat" w:hAnsi="GHEA Grapalat" w:cs="Sylfaen"/>
          <w:sz w:val="22"/>
          <w:lang w:val="en-US" w:eastAsia="en-US"/>
        </w:rPr>
        <w:t>&lt;&lt;Իջևանի ԱԱՊԿ&gt;&gt; ՓԲԸ-ները</w:t>
      </w:r>
      <w:r w:rsidRPr="009D3FFC">
        <w:rPr>
          <w:rFonts w:ascii="GHEA Grapalat" w:hAnsi="GHEA Grapalat" w:cs="Sylfaen"/>
          <w:sz w:val="22"/>
          <w:lang w:val="hy-AM" w:eastAsia="en-US"/>
        </w:rPr>
        <w:t xml:space="preserve"> գործունեության արդյունքում</w:t>
      </w:r>
      <w:r w:rsidRPr="009D3FFC">
        <w:rPr>
          <w:rFonts w:ascii="GHEA Grapalat" w:hAnsi="GHEA Grapalat" w:cs="Sylfaen"/>
          <w:sz w:val="22"/>
          <w:lang w:val="en-US" w:eastAsia="en-US"/>
        </w:rPr>
        <w:t xml:space="preserve"> </w:t>
      </w:r>
      <w:r w:rsidRPr="009D3FFC">
        <w:rPr>
          <w:rFonts w:ascii="GHEA Grapalat" w:hAnsi="GHEA Grapalat" w:cs="Sylfaen"/>
          <w:sz w:val="22"/>
          <w:lang w:val="ru-RU" w:eastAsia="en-US"/>
        </w:rPr>
        <w:t>դարձյալ</w:t>
      </w:r>
      <w:r w:rsidRPr="009D3FFC">
        <w:rPr>
          <w:rFonts w:ascii="GHEA Grapalat" w:hAnsi="GHEA Grapalat" w:cs="Sylfaen"/>
          <w:sz w:val="22"/>
          <w:lang w:val="hy-AM" w:eastAsia="en-US"/>
        </w:rPr>
        <w:t xml:space="preserve"> </w:t>
      </w:r>
      <w:r w:rsidR="00676CFF">
        <w:rPr>
          <w:rFonts w:ascii="GHEA Grapalat" w:hAnsi="GHEA Grapalat" w:cs="Sylfaen"/>
          <w:sz w:val="22"/>
          <w:lang w:val="en-US" w:eastAsia="en-US"/>
        </w:rPr>
        <w:t>աշխատել են</w:t>
      </w:r>
      <w:r w:rsidRPr="009D3FFC">
        <w:rPr>
          <w:rFonts w:ascii="GHEA Grapalat" w:hAnsi="GHEA Grapalat" w:cs="Sylfaen"/>
          <w:sz w:val="22"/>
          <w:lang w:val="en-US" w:eastAsia="en-US"/>
        </w:rPr>
        <w:t xml:space="preserve"> շահույթ</w:t>
      </w:r>
      <w:r w:rsidR="00676CFF">
        <w:rPr>
          <w:rFonts w:ascii="GHEA Grapalat" w:hAnsi="GHEA Grapalat" w:cs="Sylfaen"/>
          <w:sz w:val="22"/>
          <w:lang w:val="en-US" w:eastAsia="en-US"/>
        </w:rPr>
        <w:t>ով</w:t>
      </w:r>
      <w:r w:rsidRPr="009D3FFC">
        <w:rPr>
          <w:rFonts w:ascii="GHEA Grapalat" w:hAnsi="GHEA Grapalat" w:cs="Sylfaen"/>
          <w:sz w:val="22"/>
          <w:lang w:val="en-GB" w:eastAsia="en-US"/>
        </w:rPr>
        <w:t>, իսկ</w:t>
      </w:r>
      <w:r w:rsidRPr="009D3FFC">
        <w:rPr>
          <w:rFonts w:ascii="GHEA Grapalat" w:hAnsi="GHEA Grapalat" w:cs="Sylfaen"/>
          <w:sz w:val="22"/>
          <w:lang w:val="en-US" w:eastAsia="en-US"/>
        </w:rPr>
        <w:t xml:space="preserve"> </w:t>
      </w:r>
      <w:r w:rsidRPr="009D3FFC">
        <w:rPr>
          <w:rFonts w:ascii="GHEA Grapalat" w:hAnsi="GHEA Grapalat"/>
          <w:sz w:val="22"/>
          <w:lang w:val="hy-AM"/>
        </w:rPr>
        <w:t>&lt;&lt;</w:t>
      </w:r>
      <w:r w:rsidRPr="009D3FFC">
        <w:rPr>
          <w:rFonts w:ascii="GHEA Grapalat" w:hAnsi="GHEA Grapalat"/>
          <w:sz w:val="22"/>
          <w:lang w:val="en-GB"/>
        </w:rPr>
        <w:t>Բերդի Բ/Կ</w:t>
      </w:r>
      <w:r w:rsidRPr="009D3FFC">
        <w:rPr>
          <w:rFonts w:ascii="GHEA Grapalat" w:hAnsi="GHEA Grapalat"/>
          <w:sz w:val="22"/>
          <w:lang w:val="hy-AM"/>
        </w:rPr>
        <w:t xml:space="preserve">&gt;&gt; </w:t>
      </w:r>
      <w:r w:rsidRPr="009D3FFC">
        <w:rPr>
          <w:rFonts w:ascii="GHEA Grapalat" w:hAnsi="GHEA Grapalat"/>
          <w:sz w:val="22"/>
          <w:lang w:val="en-GB"/>
        </w:rPr>
        <w:t xml:space="preserve">ՓԲԸ-ն ձևավորել է </w:t>
      </w:r>
      <w:r w:rsidRPr="009D3FFC">
        <w:rPr>
          <w:rFonts w:ascii="GHEA Grapalat" w:hAnsi="GHEA Grapalat"/>
          <w:sz w:val="22"/>
          <w:lang w:val="en-US"/>
        </w:rPr>
        <w:t xml:space="preserve">12,251.9 </w:t>
      </w:r>
      <w:r w:rsidRPr="009D3FFC">
        <w:rPr>
          <w:rFonts w:ascii="GHEA Grapalat" w:hAnsi="GHEA Grapalat"/>
          <w:sz w:val="22"/>
          <w:lang w:val="ru-RU"/>
        </w:rPr>
        <w:t>հազ</w:t>
      </w:r>
      <w:r w:rsidRPr="009D3FFC">
        <w:rPr>
          <w:rFonts w:ascii="GHEA Grapalat" w:hAnsi="GHEA Grapalat"/>
          <w:sz w:val="22"/>
          <w:lang w:val="en-US"/>
        </w:rPr>
        <w:t xml:space="preserve">. </w:t>
      </w:r>
      <w:r w:rsidRPr="009D3FFC">
        <w:rPr>
          <w:rFonts w:ascii="GHEA Grapalat" w:hAnsi="GHEA Grapalat"/>
          <w:sz w:val="22"/>
          <w:lang w:val="ru-RU"/>
        </w:rPr>
        <w:t>դրամ</w:t>
      </w:r>
      <w:r w:rsidRPr="009D3FFC">
        <w:rPr>
          <w:rFonts w:ascii="GHEA Grapalat" w:hAnsi="GHEA Grapalat"/>
          <w:sz w:val="22"/>
          <w:lang w:val="en-GB"/>
        </w:rPr>
        <w:t>ի վնաս / նախորդ տարի</w:t>
      </w:r>
      <w:r w:rsidR="00676CFF">
        <w:rPr>
          <w:rFonts w:ascii="GHEA Grapalat" w:hAnsi="GHEA Grapalat"/>
          <w:sz w:val="22"/>
          <w:lang w:val="en-GB"/>
        </w:rPr>
        <w:t xml:space="preserve"> ընկերությունն աշխատել էր շահույթով և</w:t>
      </w:r>
      <w:r w:rsidRPr="009D3FFC">
        <w:rPr>
          <w:rFonts w:ascii="GHEA Grapalat" w:hAnsi="GHEA Grapalat"/>
          <w:sz w:val="22"/>
          <w:lang w:val="en-GB"/>
        </w:rPr>
        <w:t xml:space="preserve"> զուտ շահույթը կազմել էր 1,332.0 հազ. դրամ/</w:t>
      </w:r>
      <w:r w:rsidRPr="009D3FFC">
        <w:rPr>
          <w:rFonts w:ascii="GHEA Grapalat" w:hAnsi="GHEA Grapalat" w:cs="Sylfaen"/>
          <w:sz w:val="22"/>
          <w:lang w:val="hy-AM"/>
        </w:rPr>
        <w:t xml:space="preserve">: </w:t>
      </w:r>
    </w:p>
    <w:p w:rsidR="00C82773" w:rsidRPr="009D3FFC" w:rsidRDefault="00C82773" w:rsidP="00C82773">
      <w:pPr>
        <w:spacing w:line="360" w:lineRule="auto"/>
        <w:jc w:val="both"/>
        <w:rPr>
          <w:rFonts w:ascii="GHEA Grapalat" w:hAnsi="GHEA Grapalat" w:cs="Sylfaen"/>
          <w:sz w:val="22"/>
          <w:lang w:val="en-US"/>
        </w:rPr>
      </w:pPr>
      <w:r w:rsidRPr="009D3FFC">
        <w:rPr>
          <w:rFonts w:ascii="GHEA Grapalat" w:hAnsi="GHEA Grapalat" w:cs="Sylfaen"/>
          <w:sz w:val="22"/>
          <w:lang w:val="hy-AM" w:eastAsia="en-US"/>
        </w:rPr>
        <w:t>2.</w:t>
      </w:r>
      <w:r w:rsidRPr="009D3FFC">
        <w:rPr>
          <w:rFonts w:ascii="GHEA Grapalat" w:hAnsi="GHEA Grapalat" w:cs="Sylfaen"/>
          <w:sz w:val="22"/>
          <w:lang w:val="en-US" w:eastAsia="en-US"/>
        </w:rPr>
        <w:t xml:space="preserve"> Ընկերությ</w:t>
      </w:r>
      <w:r w:rsidRPr="009D3FFC">
        <w:rPr>
          <w:rFonts w:ascii="GHEA Grapalat" w:hAnsi="GHEA Grapalat" w:cs="Sylfaen"/>
          <w:sz w:val="22"/>
          <w:lang w:val="ru-RU" w:eastAsia="en-US"/>
        </w:rPr>
        <w:t>ունների</w:t>
      </w:r>
      <w:r w:rsidRPr="009D3FFC">
        <w:rPr>
          <w:rFonts w:ascii="GHEA Grapalat" w:hAnsi="GHEA Grapalat" w:cs="Sylfaen"/>
          <w:sz w:val="22"/>
          <w:lang w:val="en-US" w:eastAsia="en-US"/>
        </w:rPr>
        <w:t xml:space="preserve"> բացարձակ իրացվելիության ցուցանիշ</w:t>
      </w:r>
      <w:r w:rsidRPr="009D3FFC">
        <w:rPr>
          <w:rFonts w:ascii="GHEA Grapalat" w:hAnsi="GHEA Grapalat" w:cs="Sylfaen"/>
          <w:sz w:val="22"/>
          <w:lang w:val="ru-RU" w:eastAsia="en-US"/>
        </w:rPr>
        <w:t>ներ</w:t>
      </w:r>
      <w:r w:rsidRPr="009D3FFC">
        <w:rPr>
          <w:rFonts w:ascii="GHEA Grapalat" w:hAnsi="GHEA Grapalat" w:cs="Sylfaen"/>
          <w:sz w:val="22"/>
          <w:lang w:val="en-US" w:eastAsia="en-US"/>
        </w:rPr>
        <w:t xml:space="preserve">ը </w:t>
      </w:r>
      <w:r w:rsidRPr="009D3FFC">
        <w:rPr>
          <w:rFonts w:ascii="GHEA Grapalat" w:hAnsi="GHEA Grapalat" w:cs="Sylfaen"/>
          <w:sz w:val="22"/>
          <w:lang w:val="ru-RU" w:eastAsia="en-US"/>
        </w:rPr>
        <w:t>չեն</w:t>
      </w:r>
      <w:r w:rsidRPr="009D3FFC">
        <w:rPr>
          <w:rFonts w:ascii="GHEA Grapalat" w:hAnsi="GHEA Grapalat" w:cs="Sylfaen"/>
          <w:sz w:val="22"/>
          <w:lang w:val="en-US" w:eastAsia="en-US"/>
        </w:rPr>
        <w:t xml:space="preserve"> </w:t>
      </w:r>
      <w:r w:rsidRPr="009D3FFC">
        <w:rPr>
          <w:rFonts w:ascii="GHEA Grapalat" w:hAnsi="GHEA Grapalat" w:cs="Sylfaen"/>
          <w:sz w:val="22"/>
          <w:lang w:val="ru-RU" w:eastAsia="en-US"/>
        </w:rPr>
        <w:t>համապատասխանում</w:t>
      </w:r>
      <w:r w:rsidRPr="009D3FFC">
        <w:rPr>
          <w:rFonts w:ascii="GHEA Grapalat" w:hAnsi="GHEA Grapalat" w:cs="Sylfaen"/>
          <w:sz w:val="22"/>
          <w:lang w:val="en-US" w:eastAsia="en-US"/>
        </w:rPr>
        <w:t xml:space="preserve"> թույլատրելի սահմանային նորմայի</w:t>
      </w:r>
      <w:r w:rsidRPr="009D3FFC">
        <w:rPr>
          <w:rFonts w:ascii="GHEA Grapalat" w:hAnsi="GHEA Grapalat" w:cs="Sylfaen"/>
          <w:sz w:val="22"/>
          <w:lang w:val="ru-RU" w:eastAsia="en-US"/>
        </w:rPr>
        <w:t>ն</w:t>
      </w:r>
      <w:r w:rsidRPr="009D3FFC">
        <w:rPr>
          <w:rFonts w:ascii="GHEA Grapalat" w:hAnsi="GHEA Grapalat" w:cs="Sylfaen"/>
          <w:sz w:val="22"/>
          <w:lang w:val="en-US" w:eastAsia="en-US"/>
        </w:rPr>
        <w:t xml:space="preserve">, ինչը ցույց է </w:t>
      </w:r>
      <w:r w:rsidRPr="009D3FFC">
        <w:rPr>
          <w:rFonts w:ascii="GHEA Grapalat" w:hAnsi="GHEA Grapalat" w:cs="Sylfaen"/>
          <w:sz w:val="22"/>
          <w:lang w:val="en-GB" w:eastAsia="en-US"/>
        </w:rPr>
        <w:t>տալիս, որ</w:t>
      </w:r>
      <w:r w:rsidRPr="009D3FFC">
        <w:rPr>
          <w:rFonts w:ascii="GHEA Grapalat" w:hAnsi="GHEA Grapalat" w:cs="Sylfaen"/>
          <w:sz w:val="22"/>
          <w:lang w:val="en-US" w:eastAsia="en-US"/>
        </w:rPr>
        <w:t xml:space="preserve"> </w:t>
      </w:r>
      <w:r w:rsidRPr="009D3FFC">
        <w:rPr>
          <w:rFonts w:ascii="GHEA Grapalat" w:hAnsi="GHEA Grapalat" w:cs="Sylfaen"/>
          <w:sz w:val="22"/>
          <w:lang w:val="en-GB" w:eastAsia="en-US"/>
        </w:rPr>
        <w:t xml:space="preserve">&lt;&lt;Նոյեմբերյանի Բ/Կ&gt;&gt; ՓԲԸ-ի </w:t>
      </w:r>
      <w:r w:rsidRPr="009D3FFC">
        <w:rPr>
          <w:rFonts w:ascii="GHEA Grapalat" w:hAnsi="GHEA Grapalat"/>
          <w:sz w:val="22"/>
          <w:lang w:val="ru-RU"/>
        </w:rPr>
        <w:t>մոտ</w:t>
      </w:r>
      <w:r w:rsidRPr="009D3FFC">
        <w:rPr>
          <w:rFonts w:ascii="GHEA Grapalat" w:hAnsi="GHEA Grapalat" w:cs="Sylfaen"/>
          <w:sz w:val="22"/>
          <w:lang w:val="en-GB" w:eastAsia="en-US"/>
        </w:rPr>
        <w:t xml:space="preserve"> </w:t>
      </w:r>
      <w:r w:rsidRPr="009D3FFC">
        <w:rPr>
          <w:rFonts w:ascii="GHEA Grapalat" w:hAnsi="GHEA Grapalat" w:cs="Sylfaen"/>
          <w:sz w:val="22"/>
        </w:rPr>
        <w:t>ցածր է կարճաժամկետ պարտավորությունների դրամական միջոցներով կամ դրանց համարժեքներով ապահովվածության աստիճանը</w:t>
      </w:r>
      <w:r w:rsidRPr="009D3FFC">
        <w:rPr>
          <w:rFonts w:ascii="GHEA Grapalat" w:hAnsi="GHEA Grapalat"/>
          <w:sz w:val="22"/>
          <w:lang w:val="hy-AM"/>
        </w:rPr>
        <w:t xml:space="preserve">, </w:t>
      </w:r>
      <w:r w:rsidRPr="009D3FFC">
        <w:rPr>
          <w:rFonts w:ascii="GHEA Grapalat" w:hAnsi="GHEA Grapalat"/>
          <w:sz w:val="22"/>
          <w:lang w:val="ru-RU"/>
        </w:rPr>
        <w:t>իսկ</w:t>
      </w:r>
      <w:r w:rsidRPr="009D3FFC">
        <w:rPr>
          <w:rFonts w:ascii="GHEA Grapalat" w:hAnsi="GHEA Grapalat"/>
          <w:sz w:val="22"/>
          <w:lang w:val="en-US"/>
        </w:rPr>
        <w:t xml:space="preserve"> </w:t>
      </w:r>
      <w:r w:rsidRPr="009D3FFC">
        <w:rPr>
          <w:rFonts w:ascii="GHEA Grapalat" w:hAnsi="GHEA Grapalat" w:cs="Sylfaen"/>
          <w:sz w:val="22"/>
          <w:lang w:val="en-GB"/>
        </w:rPr>
        <w:t>մնացած ընկերությունների</w:t>
      </w:r>
      <w:r w:rsidRPr="009D3FFC">
        <w:rPr>
          <w:rFonts w:ascii="GHEA Grapalat" w:hAnsi="GHEA Grapalat" w:cs="Sylfaen"/>
          <w:sz w:val="22"/>
          <w:lang w:val="en-US"/>
        </w:rPr>
        <w:t xml:space="preserve"> </w:t>
      </w:r>
      <w:r w:rsidRPr="009D3FFC">
        <w:rPr>
          <w:rFonts w:ascii="GHEA Grapalat" w:hAnsi="GHEA Grapalat" w:cs="Sylfaen"/>
          <w:sz w:val="22"/>
          <w:lang w:val="ru-RU"/>
        </w:rPr>
        <w:t>մոտ</w:t>
      </w:r>
      <w:r w:rsidRPr="009D3FFC">
        <w:rPr>
          <w:rFonts w:ascii="GHEA Grapalat" w:hAnsi="GHEA Grapalat"/>
          <w:sz w:val="22"/>
          <w:lang w:val="en-US"/>
        </w:rPr>
        <w:t xml:space="preserve"> </w:t>
      </w:r>
      <w:r w:rsidRPr="009D3FFC">
        <w:rPr>
          <w:rFonts w:ascii="GHEA Grapalat" w:hAnsi="GHEA Grapalat"/>
          <w:sz w:val="22"/>
          <w:lang w:val="hy-AM"/>
        </w:rPr>
        <w:t>առկա է դրամական միջոցների կուտակում</w:t>
      </w:r>
      <w:r w:rsidRPr="009D3FFC">
        <w:rPr>
          <w:rFonts w:ascii="GHEA Grapalat" w:hAnsi="GHEA Grapalat" w:cs="Sylfaen"/>
          <w:sz w:val="22"/>
          <w:lang w:val="en-US"/>
        </w:rPr>
        <w:t>:</w:t>
      </w:r>
    </w:p>
    <w:p w:rsidR="00C82773" w:rsidRPr="009D3FFC" w:rsidRDefault="00C82773" w:rsidP="00C82773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9D3FFC">
        <w:rPr>
          <w:rFonts w:ascii="GHEA Grapalat" w:hAnsi="GHEA Grapalat"/>
          <w:sz w:val="22"/>
          <w:lang w:val="en-GB"/>
        </w:rPr>
        <w:t>3</w:t>
      </w:r>
      <w:r w:rsidRPr="009D3FFC">
        <w:rPr>
          <w:rFonts w:ascii="GHEA Grapalat" w:hAnsi="GHEA Grapalat"/>
          <w:sz w:val="22"/>
          <w:lang w:val="hy-AM"/>
        </w:rPr>
        <w:t xml:space="preserve">.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ցուցանիշը, </w:t>
      </w:r>
      <w:r w:rsidRPr="009D3FFC">
        <w:rPr>
          <w:rFonts w:ascii="GHEA Grapalat" w:hAnsi="GHEA Grapalat"/>
          <w:sz w:val="22"/>
          <w:lang w:val="hy-AM"/>
        </w:rPr>
        <w:lastRenderedPageBreak/>
        <w:t>այնքան արդյունավետորեն են օգտագործվում ակտիվները:</w:t>
      </w:r>
      <w:r w:rsidRPr="009D3FFC">
        <w:rPr>
          <w:rFonts w:ascii="GHEA Grapalat" w:hAnsi="GHEA Grapalat" w:cs="Sylfaen"/>
          <w:sz w:val="22"/>
          <w:lang w:val="hy-AM"/>
        </w:rPr>
        <w:t xml:space="preserve"> </w:t>
      </w:r>
      <w:r w:rsidRPr="009D3FFC">
        <w:rPr>
          <w:rFonts w:ascii="GHEA Grapalat" w:hAnsi="GHEA Grapalat" w:cs="Sylfaen"/>
          <w:sz w:val="22"/>
          <w:lang w:val="en-GB"/>
        </w:rPr>
        <w:t>Ընկերությունների մոտ այս ցուցանիշն ընկած է 0.301-</w:t>
      </w:r>
      <w:r w:rsidRPr="009D3FFC">
        <w:rPr>
          <w:rFonts w:ascii="GHEA Grapalat" w:hAnsi="GHEA Grapalat" w:cs="Sylfaen"/>
          <w:sz w:val="22"/>
          <w:lang w:val="hy-AM"/>
        </w:rPr>
        <w:t xml:space="preserve"> </w:t>
      </w:r>
      <w:r w:rsidRPr="009D3FFC">
        <w:rPr>
          <w:rFonts w:ascii="GHEA Grapalat" w:hAnsi="GHEA Grapalat" w:cs="Sylfaen"/>
          <w:sz w:val="22"/>
          <w:lang w:val="en-GB"/>
        </w:rPr>
        <w:t>8.920 միջակայքում</w:t>
      </w:r>
      <w:r w:rsidRPr="009D3FFC">
        <w:rPr>
          <w:rFonts w:ascii="GHEA Grapalat" w:hAnsi="GHEA Grapalat" w:cs="Sylfaen"/>
          <w:sz w:val="22"/>
          <w:lang w:val="en-US" w:eastAsia="en-US"/>
        </w:rPr>
        <w:t xml:space="preserve">: </w:t>
      </w:r>
    </w:p>
    <w:p w:rsidR="00C82773" w:rsidRPr="009D3FFC" w:rsidRDefault="00C164E1" w:rsidP="00C82773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9D3FFC">
        <w:rPr>
          <w:rFonts w:ascii="GHEA Grapalat" w:hAnsi="GHEA Grapalat" w:cs="Sylfaen"/>
          <w:sz w:val="22"/>
          <w:lang w:val="hy-AM"/>
        </w:rPr>
        <w:t>4</w:t>
      </w:r>
      <w:r w:rsidR="00C82773" w:rsidRPr="009D3FFC">
        <w:rPr>
          <w:rFonts w:ascii="GHEA Grapalat" w:hAnsi="GHEA Grapalat" w:cs="Sylfaen"/>
          <w:sz w:val="22"/>
          <w:lang w:val="hy-AM"/>
        </w:rPr>
        <w:t xml:space="preserve">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 հետ կապված բոլոր ցուցանիշները </w:t>
      </w:r>
      <w:r w:rsidR="00C82773" w:rsidRPr="009D3FFC">
        <w:rPr>
          <w:rFonts w:ascii="GHEA Grapalat" w:hAnsi="GHEA Grapalat"/>
          <w:sz w:val="22"/>
          <w:lang w:val="hy-AM"/>
        </w:rPr>
        <w:t xml:space="preserve">&lt;&lt;Բերդի Բ/Կ&gt;&gt; ՓԲԸ-ն </w:t>
      </w:r>
      <w:r w:rsidRPr="009D3FFC">
        <w:rPr>
          <w:rFonts w:ascii="GHEA Grapalat" w:hAnsi="GHEA Grapalat" w:cs="Sylfaen"/>
          <w:sz w:val="22"/>
          <w:lang w:val="hy-AM"/>
        </w:rPr>
        <w:t xml:space="preserve">մոտ բացասական մեծություն են, իսկ շահույթով աշխատող ընկերությունների </w:t>
      </w:r>
      <w:r w:rsidR="00624D75" w:rsidRPr="009D3FFC">
        <w:rPr>
          <w:rFonts w:ascii="GHEA Grapalat" w:hAnsi="GHEA Grapalat" w:cs="Sylfaen"/>
          <w:sz w:val="22"/>
          <w:lang w:val="hy-AM"/>
        </w:rPr>
        <w:t>մոտ գործակիցն ընկած է 0.15- 8.02 միջակայքում:</w:t>
      </w:r>
    </w:p>
    <w:p w:rsidR="00C82773" w:rsidRPr="009D3FFC" w:rsidRDefault="00624D75" w:rsidP="00C82773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9D3FFC">
        <w:rPr>
          <w:rFonts w:ascii="GHEA Grapalat" w:hAnsi="GHEA Grapalat" w:cs="Sylfaen"/>
          <w:sz w:val="22"/>
          <w:lang w:val="hy-AM"/>
        </w:rPr>
        <w:t>5</w:t>
      </w:r>
      <w:r w:rsidR="00C82773" w:rsidRPr="009D3FFC">
        <w:rPr>
          <w:rFonts w:ascii="GHEA Grapalat" w:hAnsi="GHEA Grapalat" w:cs="Sylfaen"/>
          <w:sz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&lt;&lt;Իջևանի Բ/Կ&gt;&gt;, &lt;&lt;Նոյեմբերյանի Բ/Կ&gt;&gt;,&lt;&lt;Իջևանի ԱԱՊԿ&gt;&gt; և </w:t>
      </w:r>
      <w:r w:rsidR="00C82773" w:rsidRPr="009D3FFC">
        <w:rPr>
          <w:rFonts w:ascii="GHEA Grapalat" w:hAnsi="GHEA Grapalat"/>
          <w:sz w:val="22"/>
          <w:lang w:val="hy-AM"/>
        </w:rPr>
        <w:t xml:space="preserve">&lt;&lt;Բերդի Բ/Կ&gt;&gt; </w:t>
      </w:r>
      <w:r w:rsidR="00C82773" w:rsidRPr="009D3FFC">
        <w:rPr>
          <w:rFonts w:ascii="GHEA Grapalat" w:hAnsi="GHEA Grapalat" w:cs="Sylfaen"/>
          <w:sz w:val="22"/>
          <w:lang w:val="hy-AM"/>
        </w:rPr>
        <w:t>ՓԲԸ-ների եկամուտների համապատասխանաբաւր 74.3%, 71.7%, 67.6% և 98.8% ձևավորվե</w:t>
      </w:r>
      <w:r w:rsidR="00676CFF">
        <w:rPr>
          <w:rFonts w:ascii="GHEA Grapalat" w:hAnsi="GHEA Grapalat" w:cs="Sylfaen"/>
          <w:sz w:val="22"/>
          <w:lang w:val="hy-AM"/>
        </w:rPr>
        <w:t>լ են հիմնական գործունեությունից</w:t>
      </w:r>
      <w:r w:rsidR="00676CFF" w:rsidRPr="00676CFF">
        <w:rPr>
          <w:rFonts w:ascii="GHEA Grapalat" w:hAnsi="GHEA Grapalat" w:cs="Sylfaen"/>
          <w:sz w:val="22"/>
          <w:lang w:val="hy-AM"/>
        </w:rPr>
        <w:t>:</w:t>
      </w:r>
      <w:r w:rsidR="00C82773" w:rsidRPr="009D3FFC">
        <w:rPr>
          <w:rFonts w:ascii="GHEA Grapalat" w:hAnsi="GHEA Grapalat" w:cs="Sylfaen"/>
          <w:sz w:val="22"/>
          <w:lang w:val="hy-AM"/>
        </w:rPr>
        <w:t xml:space="preserve"> </w:t>
      </w:r>
    </w:p>
    <w:p w:rsidR="00C82773" w:rsidRPr="009D3FFC" w:rsidRDefault="00624D75" w:rsidP="00C82773">
      <w:pPr>
        <w:spacing w:line="360" w:lineRule="auto"/>
        <w:rPr>
          <w:rFonts w:ascii="GHEA Grapalat" w:hAnsi="GHEA Grapalat" w:cs="Sylfaen"/>
          <w:sz w:val="22"/>
          <w:lang w:val="hy-AM"/>
        </w:rPr>
      </w:pPr>
      <w:r w:rsidRPr="009D3FFC">
        <w:rPr>
          <w:rFonts w:ascii="GHEA Grapalat" w:hAnsi="GHEA Grapalat" w:cs="Sylfaen"/>
          <w:sz w:val="22"/>
          <w:lang w:val="hy-AM"/>
        </w:rPr>
        <w:tab/>
      </w:r>
      <w:r w:rsidR="00472427" w:rsidRPr="009D3FFC">
        <w:rPr>
          <w:rFonts w:ascii="GHEA Grapalat" w:hAnsi="GHEA Grapalat" w:cs="Sylfaen"/>
          <w:sz w:val="22"/>
          <w:lang w:val="hy-AM"/>
        </w:rPr>
        <w:t>26</w:t>
      </w:r>
      <w:r w:rsidR="00C82773" w:rsidRPr="009D3FFC">
        <w:rPr>
          <w:rFonts w:ascii="GHEA Grapalat" w:hAnsi="GHEA Grapalat" w:cs="Sylfaen"/>
          <w:sz w:val="22"/>
          <w:lang w:val="hy-AM"/>
        </w:rPr>
        <w:t>.5  Եզրակացություններ</w:t>
      </w:r>
    </w:p>
    <w:p w:rsidR="00676CFF" w:rsidRPr="00676CFF" w:rsidRDefault="00C82773" w:rsidP="00C82773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 w:eastAsia="en-US"/>
        </w:rPr>
      </w:pPr>
      <w:r w:rsidRPr="009D3FFC">
        <w:rPr>
          <w:rFonts w:ascii="GHEA Grapalat" w:hAnsi="GHEA Grapalat" w:cs="Sylfaen"/>
          <w:sz w:val="22"/>
          <w:lang w:val="hy-AM"/>
        </w:rPr>
        <w:tab/>
        <w:t xml:space="preserve"> 2017թ. տարեկան տվյալներով ՀՀ Տավուշի մարզպետարանի ենթակայության </w:t>
      </w:r>
      <w:r w:rsidRPr="009D3FFC">
        <w:rPr>
          <w:rFonts w:ascii="GHEA Grapalat" w:hAnsi="GHEA Grapalat" w:cs="Sylfaen"/>
          <w:sz w:val="22"/>
          <w:lang w:val="hy-AM" w:eastAsia="en-US"/>
        </w:rPr>
        <w:t xml:space="preserve">&lt;&lt;Իջևանի Բ/Կ&gt;&gt;, </w:t>
      </w:r>
      <w:r w:rsidRPr="009D3FFC">
        <w:rPr>
          <w:rFonts w:ascii="GHEA Grapalat" w:hAnsi="GHEA Grapalat"/>
          <w:sz w:val="22"/>
          <w:lang w:val="hy-AM"/>
        </w:rPr>
        <w:t xml:space="preserve">&lt;&lt;Իջևանի ԱԱՊԿ&gt;, </w:t>
      </w:r>
      <w:r w:rsidRPr="009D3FFC">
        <w:rPr>
          <w:rFonts w:ascii="GHEA Grapalat" w:hAnsi="GHEA Grapalat" w:cs="Sylfaen"/>
          <w:sz w:val="22"/>
          <w:lang w:val="hy-AM" w:eastAsia="en-US"/>
        </w:rPr>
        <w:t>&lt;&lt;Նոյեմբերյանի Բ/Կ&gt;&gt;</w:t>
      </w:r>
      <w:r w:rsidR="00676CFF" w:rsidRPr="00676CFF">
        <w:rPr>
          <w:rFonts w:ascii="GHEA Grapalat" w:hAnsi="GHEA Grapalat" w:cs="Sylfaen"/>
          <w:sz w:val="22"/>
          <w:lang w:val="hy-AM" w:eastAsia="en-US"/>
        </w:rPr>
        <w:t xml:space="preserve"> ՓԲ</w:t>
      </w:r>
      <w:r w:rsidRPr="009D3FFC">
        <w:rPr>
          <w:rFonts w:ascii="GHEA Grapalat" w:hAnsi="GHEA Grapalat" w:cs="Sylfaen"/>
          <w:sz w:val="22"/>
          <w:lang w:val="hy-AM" w:eastAsia="en-US"/>
        </w:rPr>
        <w:t xml:space="preserve"> </w:t>
      </w:r>
      <w:r w:rsidRPr="009D3FFC">
        <w:rPr>
          <w:rFonts w:ascii="GHEA Grapalat" w:hAnsi="GHEA Grapalat" w:cs="Sylfaen"/>
          <w:sz w:val="22"/>
          <w:lang w:val="hy-AM"/>
        </w:rPr>
        <w:t>ընկերությունների մոտ նկատվել է ֆինանսատնտեսական վիճակի բարելավում, ընկերությունների զուտ շահույթն աճել է</w:t>
      </w:r>
      <w:r w:rsidR="00676CFF" w:rsidRPr="00676CFF">
        <w:rPr>
          <w:rFonts w:ascii="GHEA Grapalat" w:hAnsi="GHEA Grapalat" w:cs="Sylfaen"/>
          <w:sz w:val="22"/>
          <w:lang w:val="hy-AM"/>
        </w:rPr>
        <w:t>:</w:t>
      </w:r>
      <w:r w:rsidR="00624D75" w:rsidRPr="009D3FFC">
        <w:rPr>
          <w:rFonts w:ascii="GHEA Grapalat" w:hAnsi="GHEA Grapalat" w:cs="Sylfaen"/>
          <w:sz w:val="22"/>
          <w:lang w:val="hy-AM"/>
        </w:rPr>
        <w:t xml:space="preserve"> </w:t>
      </w:r>
      <w:r w:rsidR="00676CFF" w:rsidRPr="009D3FFC">
        <w:rPr>
          <w:rFonts w:ascii="GHEA Grapalat" w:hAnsi="GHEA Grapalat"/>
          <w:sz w:val="22"/>
          <w:lang w:val="hy-AM"/>
        </w:rPr>
        <w:t>&lt;&lt;Իջևանի ԱԱՊԿ&gt;</w:t>
      </w:r>
      <w:r w:rsidR="00676CFF">
        <w:rPr>
          <w:rFonts w:ascii="GHEA Grapalat" w:hAnsi="GHEA Grapalat"/>
          <w:sz w:val="22"/>
          <w:lang w:val="hy-AM"/>
        </w:rPr>
        <w:t xml:space="preserve">&gt; </w:t>
      </w:r>
      <w:r w:rsidR="00676CFF" w:rsidRPr="009D3FFC">
        <w:rPr>
          <w:rFonts w:ascii="GHEA Grapalat" w:hAnsi="GHEA Grapalat"/>
          <w:sz w:val="22"/>
          <w:lang w:val="hy-AM"/>
        </w:rPr>
        <w:t>ՓԲԸ-ի կուտակված շահույթն ավելացել է 1,628.4 հազ. դրամով</w:t>
      </w:r>
      <w:r w:rsidR="00676CFF" w:rsidRPr="00676CFF">
        <w:rPr>
          <w:rFonts w:ascii="GHEA Grapalat" w:hAnsi="GHEA Grapalat"/>
          <w:sz w:val="22"/>
          <w:lang w:val="hy-AM"/>
        </w:rPr>
        <w:t xml:space="preserve">, </w:t>
      </w:r>
      <w:r w:rsidR="00624D75" w:rsidRPr="009D3FFC">
        <w:rPr>
          <w:rFonts w:ascii="GHEA Grapalat" w:hAnsi="GHEA Grapalat" w:cs="Sylfaen"/>
          <w:sz w:val="22"/>
          <w:lang w:val="hy-AM"/>
        </w:rPr>
        <w:t>իսկ</w:t>
      </w:r>
      <w:r w:rsidRPr="009D3FFC">
        <w:rPr>
          <w:rFonts w:ascii="GHEA Grapalat" w:hAnsi="GHEA Grapalat" w:cs="Sylfaen"/>
          <w:sz w:val="22"/>
          <w:lang w:val="hy-AM"/>
        </w:rPr>
        <w:t xml:space="preserve"> </w:t>
      </w:r>
      <w:r w:rsidRPr="009D3FFC">
        <w:rPr>
          <w:rFonts w:ascii="GHEA Grapalat" w:hAnsi="GHEA Grapalat" w:cs="Sylfaen"/>
          <w:sz w:val="22"/>
          <w:lang w:val="hy-AM" w:eastAsia="en-US"/>
        </w:rPr>
        <w:t xml:space="preserve">&lt;&lt;Իջևանի Բ/Կ&gt;&gt; ՓԲԸ </w:t>
      </w:r>
      <w:r w:rsidR="00676CFF" w:rsidRPr="009D3FFC">
        <w:rPr>
          <w:rFonts w:ascii="GHEA Grapalat" w:hAnsi="GHEA Grapalat" w:cs="Sylfaen"/>
          <w:sz w:val="22"/>
          <w:lang w:val="hy-AM"/>
        </w:rPr>
        <w:t>կ</w:t>
      </w:r>
      <w:r w:rsidR="00676CFF">
        <w:rPr>
          <w:rFonts w:ascii="GHEA Grapalat" w:hAnsi="GHEA Grapalat" w:cs="Sylfaen"/>
          <w:sz w:val="22"/>
          <w:lang w:val="hy-AM"/>
        </w:rPr>
        <w:t>ուտակված վնաս</w:t>
      </w:r>
      <w:r w:rsidR="00676CFF" w:rsidRPr="00676CFF">
        <w:rPr>
          <w:rFonts w:ascii="GHEA Grapalat" w:hAnsi="GHEA Grapalat" w:cs="Sylfaen"/>
          <w:sz w:val="22"/>
          <w:lang w:val="hy-AM"/>
        </w:rPr>
        <w:t xml:space="preserve">ի </w:t>
      </w:r>
      <w:r w:rsidR="00B72A2D" w:rsidRPr="009D3FFC">
        <w:rPr>
          <w:rFonts w:ascii="GHEA Grapalat" w:hAnsi="GHEA Grapalat" w:cs="Sylfaen"/>
          <w:sz w:val="22"/>
          <w:lang w:val="hy-AM" w:eastAsia="en-US"/>
        </w:rPr>
        <w:t>անկումը կազմել է</w:t>
      </w:r>
      <w:r w:rsidRPr="009D3FFC">
        <w:rPr>
          <w:rFonts w:ascii="GHEA Grapalat" w:hAnsi="GHEA Grapalat" w:cs="Sylfaen"/>
          <w:sz w:val="22"/>
          <w:lang w:val="hy-AM" w:eastAsia="en-US"/>
        </w:rPr>
        <w:t xml:space="preserve"> </w:t>
      </w:r>
      <w:r w:rsidR="00676CFF">
        <w:rPr>
          <w:rFonts w:ascii="GHEA Grapalat" w:hAnsi="GHEA Grapalat" w:cs="Sylfaen"/>
          <w:sz w:val="22"/>
          <w:lang w:val="hy-AM" w:eastAsia="en-US"/>
        </w:rPr>
        <w:t>157%</w:t>
      </w:r>
      <w:r w:rsidR="00676CFF" w:rsidRPr="00676CFF">
        <w:rPr>
          <w:rFonts w:ascii="GHEA Grapalat" w:hAnsi="GHEA Grapalat" w:cs="Sylfaen"/>
          <w:sz w:val="22"/>
          <w:lang w:val="hy-AM" w:eastAsia="en-US"/>
        </w:rPr>
        <w:t xml:space="preserve"> </w:t>
      </w:r>
      <w:r w:rsidRPr="009D3FFC">
        <w:rPr>
          <w:rFonts w:ascii="GHEA Grapalat" w:hAnsi="GHEA Grapalat" w:cs="Sylfaen"/>
          <w:sz w:val="22"/>
          <w:lang w:val="hy-AM" w:eastAsia="en-US"/>
        </w:rPr>
        <w:t>,</w:t>
      </w:r>
      <w:r w:rsidR="00676CFF" w:rsidRPr="00676CFF">
        <w:rPr>
          <w:rFonts w:ascii="GHEA Grapalat" w:hAnsi="GHEA Grapalat" w:cs="Sylfaen"/>
          <w:sz w:val="22"/>
          <w:lang w:val="hy-AM" w:eastAsia="en-US"/>
        </w:rPr>
        <w:t xml:space="preserve"> </w:t>
      </w:r>
      <w:r w:rsidRPr="009D3FFC">
        <w:rPr>
          <w:rFonts w:ascii="GHEA Grapalat" w:hAnsi="GHEA Grapalat" w:cs="Sylfaen"/>
          <w:sz w:val="22"/>
          <w:lang w:val="hy-AM" w:eastAsia="en-US"/>
        </w:rPr>
        <w:t xml:space="preserve">&lt;&lt;Նոյեմբերյանի Բ/Կ&gt;&gt;ՓԲԸ-ի մոտ </w:t>
      </w:r>
      <w:r w:rsidR="00B72A2D" w:rsidRPr="009D3FFC">
        <w:rPr>
          <w:rFonts w:ascii="GHEA Grapalat" w:hAnsi="GHEA Grapalat" w:cs="Sylfaen"/>
          <w:sz w:val="22"/>
          <w:lang w:val="hy-AM" w:eastAsia="en-US"/>
        </w:rPr>
        <w:t xml:space="preserve"> անկումը կազմել է 105 % </w:t>
      </w:r>
      <w:r w:rsidR="00676CFF" w:rsidRPr="00676CFF">
        <w:rPr>
          <w:rFonts w:ascii="GHEA Grapalat" w:hAnsi="GHEA Grapalat" w:cs="Sylfaen"/>
          <w:sz w:val="22"/>
          <w:lang w:val="hy-AM" w:eastAsia="en-US"/>
        </w:rPr>
        <w:t xml:space="preserve">: </w:t>
      </w:r>
    </w:p>
    <w:p w:rsidR="00C82773" w:rsidRPr="009D3FFC" w:rsidRDefault="00676CFF" w:rsidP="00C82773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252C05">
        <w:rPr>
          <w:rFonts w:ascii="GHEA Grapalat" w:hAnsi="GHEA Grapalat" w:cs="Sylfaen"/>
          <w:sz w:val="22"/>
          <w:lang w:val="hy-AM" w:eastAsia="en-US"/>
        </w:rPr>
        <w:tab/>
      </w:r>
      <w:r w:rsidR="00C82773" w:rsidRPr="009D3FFC">
        <w:rPr>
          <w:rFonts w:ascii="GHEA Grapalat" w:hAnsi="GHEA Grapalat"/>
          <w:sz w:val="22"/>
          <w:lang w:val="hy-AM"/>
        </w:rPr>
        <w:t>&lt;&lt;Բերդի Բ/Կ&gt;</w:t>
      </w:r>
      <w:r w:rsidRPr="00252C05">
        <w:rPr>
          <w:rFonts w:ascii="GHEA Grapalat" w:hAnsi="GHEA Grapalat"/>
          <w:sz w:val="22"/>
          <w:lang w:val="hy-AM"/>
        </w:rPr>
        <w:t xml:space="preserve">&gt; </w:t>
      </w:r>
      <w:r w:rsidR="00C82773" w:rsidRPr="009D3FFC">
        <w:rPr>
          <w:rFonts w:ascii="GHEA Grapalat" w:hAnsi="GHEA Grapalat"/>
          <w:sz w:val="22"/>
          <w:lang w:val="hy-AM"/>
        </w:rPr>
        <w:t xml:space="preserve">ՓԲԸ-ն  հաշվետու տարում ձևավորել է  12,291.9 հազ. դրամի վնաս: Նախորդ տարվա կուտակված շահույթի համեմատ, հաշվետու տարում կուտակված վնասը կազմել է 11,585,9 հազ. դրամ: </w:t>
      </w:r>
    </w:p>
    <w:p w:rsidR="00C82773" w:rsidRPr="009D3FFC" w:rsidRDefault="00C82773" w:rsidP="00C82773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9D3FFC">
        <w:rPr>
          <w:rFonts w:ascii="GHEA Grapalat" w:hAnsi="GHEA Grapalat" w:cs="Sylfaen"/>
          <w:sz w:val="22"/>
          <w:lang w:val="hy-AM"/>
        </w:rPr>
        <w:tab/>
        <w:t>2017թ.-ին բոլոր ընկերությունների մոտ արտադրանքի, ապրանքի, աշխատանքների, ծառայություններից հասույթը նախորդ տարվա համեմատ աճել է:</w:t>
      </w:r>
    </w:p>
    <w:p w:rsidR="00CA3E3C" w:rsidRPr="007E1DE4" w:rsidRDefault="00C82773" w:rsidP="007E1DE4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9D3FFC">
        <w:rPr>
          <w:rFonts w:ascii="GHEA Grapalat" w:hAnsi="GHEA Grapalat" w:cs="Sylfaen"/>
          <w:sz w:val="22"/>
          <w:lang w:val="hy-AM"/>
        </w:rPr>
        <w:t xml:space="preserve"> </w:t>
      </w:r>
      <w:r w:rsidRPr="009D3FFC">
        <w:rPr>
          <w:rFonts w:ascii="Courier New" w:hAnsi="Courier New" w:cs="Courier New"/>
          <w:sz w:val="22"/>
          <w:lang w:val="hy-AM"/>
        </w:rPr>
        <w:t> </w:t>
      </w:r>
      <w:r w:rsidRPr="009D3FFC">
        <w:rPr>
          <w:rFonts w:ascii="GHEA Grapalat" w:hAnsi="GHEA Grapalat" w:cs="Sylfaen"/>
          <w:sz w:val="22"/>
          <w:lang w:val="hy-AM"/>
        </w:rPr>
        <w:t xml:space="preserve"> 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/պետպատվեր/,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Տավուշի մարզպետարանի բոլոր առողջապահական ընկերություններին</w:t>
      </w:r>
      <w:r w:rsidRPr="009D3FFC">
        <w:rPr>
          <w:rFonts w:ascii="GHEA Grapalat" w:hAnsi="GHEA Grapalat"/>
          <w:sz w:val="22"/>
          <w:lang w:val="hy-AM"/>
        </w:rPr>
        <w:t xml:space="preserve"> պետպատվերի շրջանակներում հատկացված ընդամենը գումարը կազմում է  </w:t>
      </w:r>
      <w:r w:rsidR="00B72A2D" w:rsidRPr="009D3FFC">
        <w:rPr>
          <w:rFonts w:ascii="GHEA Grapalat" w:hAnsi="GHEA Grapalat"/>
          <w:sz w:val="22"/>
          <w:lang w:val="hy-AM"/>
        </w:rPr>
        <w:t>800,606.1</w:t>
      </w:r>
      <w:r w:rsidRPr="009D3FFC">
        <w:rPr>
          <w:rFonts w:ascii="GHEA Grapalat" w:hAnsi="GHEA Grapalat"/>
          <w:sz w:val="22"/>
          <w:lang w:val="hy-AM"/>
        </w:rPr>
        <w:t xml:space="preserve"> հազ. դրամ, որը կազմում է ընդամենը եկամուտների </w:t>
      </w:r>
      <w:r w:rsidR="00B72A2D" w:rsidRPr="009D3FFC">
        <w:rPr>
          <w:rFonts w:ascii="GHEA Grapalat" w:hAnsi="GHEA Grapalat"/>
          <w:sz w:val="22"/>
          <w:lang w:val="hy-AM"/>
        </w:rPr>
        <w:t xml:space="preserve">59,8 </w:t>
      </w:r>
      <w:r w:rsidRPr="009D3FFC">
        <w:rPr>
          <w:rFonts w:ascii="GHEA Grapalat" w:hAnsi="GHEA Grapalat"/>
          <w:sz w:val="22"/>
          <w:lang w:val="hy-AM"/>
        </w:rPr>
        <w:t xml:space="preserve">%: Ընկերությունների կողմից վճարովի բուժօգնության ծառայությունների գումարը նշված հաշվետու ժամանակաշրջանում կազմել է </w:t>
      </w:r>
      <w:r w:rsidR="00B72A2D" w:rsidRPr="009D3FFC">
        <w:rPr>
          <w:rFonts w:ascii="GHEA Grapalat" w:hAnsi="GHEA Grapalat"/>
          <w:sz w:val="22"/>
          <w:lang w:val="hy-AM"/>
        </w:rPr>
        <w:t>168,870.4</w:t>
      </w:r>
      <w:r w:rsidRPr="009D3FFC">
        <w:rPr>
          <w:rFonts w:ascii="GHEA Grapalat" w:hAnsi="GHEA Grapalat"/>
          <w:sz w:val="22"/>
          <w:lang w:val="hy-AM"/>
        </w:rPr>
        <w:t xml:space="preserve"> հազ դրամ՝ կամ ընդամենը եկամուտների </w:t>
      </w:r>
      <w:r w:rsidR="00B72A2D" w:rsidRPr="009D3FFC">
        <w:rPr>
          <w:rFonts w:ascii="GHEA Grapalat" w:hAnsi="GHEA Grapalat"/>
          <w:sz w:val="22"/>
          <w:lang w:val="hy-AM"/>
        </w:rPr>
        <w:t>12,6 %:</w:t>
      </w:r>
      <w:r w:rsidR="004B03CF" w:rsidRPr="004B03CF">
        <w:rPr>
          <w:rFonts w:ascii="GHEA Grapalat" w:hAnsi="GHEA Grapalat"/>
          <w:sz w:val="22"/>
          <w:lang w:val="hy-AM"/>
        </w:rPr>
        <w:t xml:space="preserve"> </w:t>
      </w:r>
      <w:r w:rsidR="004B03CF" w:rsidRPr="0023238A">
        <w:rPr>
          <w:rFonts w:ascii="GHEA Grapalat" w:hAnsi="GHEA Grapalat"/>
          <w:sz w:val="22"/>
          <w:lang w:val="hy-AM"/>
        </w:rPr>
        <w:lastRenderedPageBreak/>
        <w:t xml:space="preserve">Մարզպետարանի </w:t>
      </w:r>
      <w:r w:rsidR="004B03CF" w:rsidRPr="004B03CF">
        <w:rPr>
          <w:rFonts w:ascii="GHEA Grapalat" w:hAnsi="GHEA Grapalat"/>
          <w:sz w:val="22"/>
          <w:lang w:val="hy-AM"/>
        </w:rPr>
        <w:t>3</w:t>
      </w:r>
      <w:r w:rsidR="004B03CF">
        <w:rPr>
          <w:rFonts w:ascii="GHEA Grapalat" w:hAnsi="GHEA Grapalat"/>
          <w:sz w:val="22"/>
          <w:lang w:val="hy-AM"/>
        </w:rPr>
        <w:t xml:space="preserve"> ընկերություններ</w:t>
      </w:r>
      <w:r w:rsidR="004B03CF" w:rsidRPr="004B03CF">
        <w:rPr>
          <w:rFonts w:ascii="GHEA Grapalat" w:hAnsi="GHEA Grapalat"/>
          <w:sz w:val="22"/>
          <w:lang w:val="hy-AM"/>
        </w:rPr>
        <w:t>ի</w:t>
      </w:r>
      <w:r w:rsidR="004B03CF" w:rsidRPr="0023238A">
        <w:rPr>
          <w:rFonts w:ascii="GHEA Grapalat" w:hAnsi="GHEA Grapalat"/>
          <w:sz w:val="22"/>
          <w:lang w:val="hy-AM"/>
        </w:rPr>
        <w:t xml:space="preserve"> </w:t>
      </w:r>
      <w:r w:rsidR="004B03CF" w:rsidRPr="004B03CF">
        <w:rPr>
          <w:rFonts w:ascii="GHEA Grapalat" w:hAnsi="GHEA Grapalat"/>
          <w:sz w:val="22"/>
          <w:lang w:val="hy-AM"/>
        </w:rPr>
        <w:t>/ բացի &lt;&lt;Իջևանի առողջության առաջնային պահպանման կենտրոն&gt;&gt;</w:t>
      </w:r>
      <w:r w:rsidR="004B03CF" w:rsidRPr="0023238A">
        <w:rPr>
          <w:rFonts w:ascii="GHEA Grapalat" w:hAnsi="GHEA Grapalat"/>
          <w:sz w:val="22"/>
          <w:lang w:val="hy-AM"/>
        </w:rPr>
        <w:t xml:space="preserve"> </w:t>
      </w:r>
      <w:r w:rsidR="004B03CF" w:rsidRPr="004B03CF">
        <w:rPr>
          <w:rFonts w:ascii="GHEA Grapalat" w:hAnsi="GHEA Grapalat"/>
          <w:sz w:val="22"/>
          <w:lang w:val="hy-AM"/>
        </w:rPr>
        <w:t xml:space="preserve">ՓԲԸ-ի / </w:t>
      </w:r>
      <w:r w:rsidR="004B03CF" w:rsidRPr="0023238A">
        <w:rPr>
          <w:rFonts w:ascii="GHEA Grapalat" w:hAnsi="GHEA Grapalat"/>
          <w:sz w:val="22"/>
          <w:lang w:val="hy-AM"/>
        </w:rPr>
        <w:t xml:space="preserve">կողմից համավճարով կատարված ծառայությունների գումարը կազմել է </w:t>
      </w:r>
      <w:r w:rsidR="004B03CF" w:rsidRPr="004B03CF">
        <w:rPr>
          <w:rFonts w:ascii="GHEA Grapalat" w:hAnsi="GHEA Grapalat"/>
          <w:sz w:val="22"/>
          <w:lang w:val="hy-AM"/>
        </w:rPr>
        <w:t>7,960</w:t>
      </w:r>
      <w:r w:rsidR="004B03CF" w:rsidRPr="0023238A">
        <w:rPr>
          <w:rFonts w:ascii="GHEA Grapalat" w:hAnsi="GHEA Grapalat"/>
          <w:sz w:val="22"/>
          <w:lang w:val="hy-AM"/>
        </w:rPr>
        <w:t>.0 հազ. դրամ:</w:t>
      </w:r>
      <w:r w:rsidR="00B72A2D" w:rsidRPr="009D3FFC">
        <w:rPr>
          <w:rFonts w:ascii="GHEA Grapalat" w:hAnsi="GHEA Grapalat"/>
          <w:sz w:val="22"/>
          <w:lang w:val="hy-AM"/>
        </w:rPr>
        <w:t xml:space="preserve"> </w:t>
      </w:r>
      <w:r w:rsidRPr="009D3FFC">
        <w:rPr>
          <w:rFonts w:ascii="GHEA Grapalat" w:hAnsi="GHEA Grapalat"/>
          <w:sz w:val="22"/>
          <w:lang w:val="hy-AM"/>
        </w:rPr>
        <w:t>Կազմակերպությունների աշխատակիցներին 2</w:t>
      </w:r>
      <w:r w:rsidR="00B72A2D" w:rsidRPr="009D3FFC">
        <w:rPr>
          <w:rFonts w:ascii="GHEA Grapalat" w:hAnsi="GHEA Grapalat"/>
          <w:sz w:val="22"/>
          <w:lang w:val="hy-AM"/>
        </w:rPr>
        <w:t>017</w:t>
      </w:r>
      <w:r w:rsidRPr="009D3FFC">
        <w:rPr>
          <w:rFonts w:ascii="GHEA Grapalat" w:hAnsi="GHEA Grapalat"/>
          <w:sz w:val="22"/>
          <w:lang w:val="hy-AM"/>
        </w:rPr>
        <w:t>թ. վճարվել է 7</w:t>
      </w:r>
      <w:r w:rsidR="00B72A2D" w:rsidRPr="009D3FFC">
        <w:rPr>
          <w:rFonts w:ascii="GHEA Grapalat" w:hAnsi="GHEA Grapalat"/>
          <w:sz w:val="22"/>
          <w:lang w:val="hy-AM"/>
        </w:rPr>
        <w:t>86,066,8</w:t>
      </w:r>
      <w:r w:rsidRPr="009D3FFC">
        <w:rPr>
          <w:rFonts w:ascii="GHEA Grapalat" w:hAnsi="GHEA Grapalat"/>
          <w:sz w:val="22"/>
          <w:lang w:val="hy-AM"/>
        </w:rPr>
        <w:t xml:space="preserve"> հազ. դրամ աշխատավարձ, որը եթե համադրենք պետությունից ստացված պետական աջակցության գումարի հետ, ապա այն կկազմի պետպատվերի </w:t>
      </w:r>
      <w:r w:rsidR="00B72A2D" w:rsidRPr="009D3FFC">
        <w:rPr>
          <w:rFonts w:ascii="GHEA Grapalat" w:hAnsi="GHEA Grapalat"/>
          <w:sz w:val="22"/>
          <w:lang w:val="hy-AM"/>
        </w:rPr>
        <w:t>98,1</w:t>
      </w:r>
      <w:r w:rsidRPr="009D3FFC">
        <w:rPr>
          <w:rFonts w:ascii="GHEA Grapalat" w:hAnsi="GHEA Grapalat"/>
          <w:sz w:val="22"/>
          <w:lang w:val="hy-AM"/>
        </w:rPr>
        <w:t xml:space="preserve">%: Նշված տեղեկատվությունն ըստ առանձին կազմակերպությունների ներկայացված է </w:t>
      </w:r>
      <w:r w:rsidRPr="009D3FFC">
        <w:rPr>
          <w:rFonts w:ascii="GHEA Grapalat" w:hAnsi="GHEA Grapalat"/>
          <w:b/>
          <w:sz w:val="22"/>
          <w:lang w:val="hy-AM"/>
        </w:rPr>
        <w:t>հավելված 2</w:t>
      </w:r>
      <w:r w:rsidR="00B72A2D" w:rsidRPr="009D3FFC">
        <w:rPr>
          <w:rFonts w:ascii="GHEA Grapalat" w:hAnsi="GHEA Grapalat"/>
          <w:b/>
          <w:sz w:val="22"/>
          <w:lang w:val="hy-AM"/>
        </w:rPr>
        <w:t>6</w:t>
      </w:r>
      <w:r w:rsidRPr="009D3FFC">
        <w:rPr>
          <w:rFonts w:ascii="GHEA Grapalat" w:hAnsi="GHEA Grapalat"/>
          <w:b/>
          <w:sz w:val="22"/>
          <w:lang w:val="hy-AM"/>
        </w:rPr>
        <w:t>.1</w:t>
      </w:r>
      <w:r w:rsidRPr="009D3FFC">
        <w:rPr>
          <w:rFonts w:ascii="GHEA Grapalat" w:hAnsi="GHEA Grapalat"/>
          <w:sz w:val="22"/>
          <w:lang w:val="hy-AM"/>
        </w:rPr>
        <w:t>:</w:t>
      </w:r>
      <w:r w:rsidRPr="00401E12">
        <w:rPr>
          <w:rFonts w:ascii="GHEA Grapalat" w:hAnsi="GHEA Grapalat"/>
          <w:sz w:val="22"/>
          <w:lang w:val="hy-AM"/>
        </w:rPr>
        <w:t xml:space="preserve"> </w:t>
      </w:r>
    </w:p>
    <w:p w:rsidR="00C82773" w:rsidRPr="003464D1" w:rsidRDefault="00C82773" w:rsidP="00C82773">
      <w:pPr>
        <w:spacing w:line="360" w:lineRule="auto"/>
        <w:jc w:val="both"/>
        <w:rPr>
          <w:rFonts w:ascii="GHEA Grapalat" w:hAnsi="GHEA Grapalat"/>
          <w:color w:val="FF0000"/>
          <w:sz w:val="22"/>
          <w:lang w:val="hy-AM"/>
        </w:rPr>
      </w:pPr>
    </w:p>
    <w:p w:rsidR="009D3FFC" w:rsidRPr="003464D1" w:rsidRDefault="009D3FFC" w:rsidP="00C82773">
      <w:pPr>
        <w:spacing w:line="360" w:lineRule="auto"/>
        <w:jc w:val="both"/>
        <w:rPr>
          <w:rFonts w:ascii="GHEA Grapalat" w:hAnsi="GHEA Grapalat"/>
          <w:color w:val="FF0000"/>
          <w:sz w:val="22"/>
          <w:lang w:val="hy-AM"/>
        </w:rPr>
      </w:pPr>
    </w:p>
    <w:p w:rsidR="009D3FFC" w:rsidRPr="00911DF9" w:rsidRDefault="009D3FFC" w:rsidP="00C82773">
      <w:pPr>
        <w:spacing w:line="360" w:lineRule="auto"/>
        <w:jc w:val="both"/>
        <w:rPr>
          <w:rFonts w:ascii="GHEA Grapalat" w:hAnsi="GHEA Grapalat"/>
          <w:color w:val="FF0000"/>
          <w:sz w:val="22"/>
          <w:lang w:val="hy-AM"/>
        </w:rPr>
      </w:pPr>
    </w:p>
    <w:p w:rsidR="00EF6701" w:rsidRPr="00911DF9" w:rsidRDefault="00EF6701" w:rsidP="00C82773">
      <w:pPr>
        <w:spacing w:line="360" w:lineRule="auto"/>
        <w:jc w:val="both"/>
        <w:rPr>
          <w:rFonts w:ascii="GHEA Grapalat" w:hAnsi="GHEA Grapalat"/>
          <w:color w:val="FF0000"/>
          <w:sz w:val="22"/>
          <w:lang w:val="hy-AM"/>
        </w:rPr>
      </w:pPr>
    </w:p>
    <w:p w:rsidR="00EF6701" w:rsidRPr="00911DF9" w:rsidRDefault="00EF6701" w:rsidP="00C82773">
      <w:pPr>
        <w:spacing w:line="360" w:lineRule="auto"/>
        <w:jc w:val="both"/>
        <w:rPr>
          <w:rFonts w:ascii="GHEA Grapalat" w:hAnsi="GHEA Grapalat"/>
          <w:color w:val="FF0000"/>
          <w:sz w:val="22"/>
          <w:lang w:val="hy-AM"/>
        </w:rPr>
      </w:pPr>
    </w:p>
    <w:p w:rsidR="00EF6701" w:rsidRPr="00911DF9" w:rsidRDefault="00EF6701" w:rsidP="00C82773">
      <w:pPr>
        <w:spacing w:line="360" w:lineRule="auto"/>
        <w:jc w:val="both"/>
        <w:rPr>
          <w:rFonts w:ascii="GHEA Grapalat" w:hAnsi="GHEA Grapalat"/>
          <w:color w:val="FF0000"/>
          <w:sz w:val="22"/>
          <w:lang w:val="hy-AM"/>
        </w:rPr>
      </w:pPr>
    </w:p>
    <w:p w:rsidR="00C82773" w:rsidRPr="009B2C09" w:rsidRDefault="00472427" w:rsidP="00C82773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9B2C09">
        <w:rPr>
          <w:rFonts w:ascii="GHEA Grapalat" w:hAnsi="GHEA Grapalat"/>
          <w:b/>
          <w:sz w:val="22"/>
          <w:u w:val="single"/>
          <w:lang w:val="hy-AM"/>
        </w:rPr>
        <w:t>27</w:t>
      </w:r>
      <w:r w:rsidR="00C82773" w:rsidRPr="009B2C09">
        <w:rPr>
          <w:rFonts w:ascii="GHEA Grapalat" w:hAnsi="GHEA Grapalat"/>
          <w:b/>
          <w:sz w:val="22"/>
          <w:u w:val="single"/>
          <w:lang w:val="hy-AM"/>
        </w:rPr>
        <w:t>.    Ե Ր Ե Վ Ա Ն Ի       Ք Ա Ղ Ա Ք Ա Պ Ե Տ Ա Ր Ա Ն</w:t>
      </w:r>
    </w:p>
    <w:p w:rsidR="00C82773" w:rsidRPr="009B2C09" w:rsidRDefault="00C82773" w:rsidP="00C82773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C82773" w:rsidRPr="009B2C09" w:rsidRDefault="00472427" w:rsidP="00C82773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9B2C09">
        <w:rPr>
          <w:rFonts w:ascii="GHEA Grapalat" w:hAnsi="GHEA Grapalat"/>
          <w:sz w:val="22"/>
          <w:lang w:val="hy-AM"/>
        </w:rPr>
        <w:t>27</w:t>
      </w:r>
      <w:r w:rsidR="00C82773" w:rsidRPr="009B2C09">
        <w:rPr>
          <w:rFonts w:ascii="GHEA Grapalat" w:hAnsi="GHEA Grapalat"/>
          <w:sz w:val="22"/>
          <w:lang w:val="hy-AM"/>
        </w:rPr>
        <w:t>.1 Երևանի քաղաքապետարանի &lt;&lt;Կարեն Դեմիրճյանի անվան Երևանի մետրոպոլիտեն&gt;&gt; ՓԲԸ-ի բաժնետոմսերի կառավարման լիազորությունները &lt;&lt;Երևան քաղաքում տեղական ինքնակառավարման մասին&gt;&gt; ՀՀ օրենքի հոդված 2-րդ մասի 2-րդ կետի համաձայն (բացառությամբ &lt;&lt;Բաժնետիրական ընկերությունների մասին&gt;&gt; ՀՀ օրենքի 67-րդ հոդվածի  կետի &lt;&lt;բ&gt;&gt;, &lt;&lt;գ&gt;&gt;, և &lt;&lt;ը&gt;&gt; ենթակետերով սահմանված դեպքերի, ինչպես նաև բաժնետոմսերի օտարման և /կամ/ գրավադրման լիազորությունների) վերապահվել են Երևանի քաղաքապետին:</w:t>
      </w:r>
    </w:p>
    <w:p w:rsidR="00C82773" w:rsidRPr="009B2C09" w:rsidRDefault="00472427" w:rsidP="00C82773">
      <w:pPr>
        <w:pStyle w:val="BodyTextIndent"/>
        <w:rPr>
          <w:rFonts w:ascii="GHEA Grapalat" w:hAnsi="GHEA Grapalat"/>
          <w:sz w:val="22"/>
          <w:lang w:val="hy-AM"/>
        </w:rPr>
      </w:pPr>
      <w:r w:rsidRPr="009B2C09">
        <w:rPr>
          <w:rFonts w:ascii="GHEA Grapalat" w:hAnsi="GHEA Grapalat"/>
          <w:sz w:val="22"/>
          <w:lang w:val="hy-AM"/>
        </w:rPr>
        <w:t>27</w:t>
      </w:r>
      <w:r w:rsidR="00C82773" w:rsidRPr="009B2C09">
        <w:rPr>
          <w:rFonts w:ascii="GHEA Grapalat" w:hAnsi="GHEA Grapalat"/>
          <w:sz w:val="22"/>
          <w:lang w:val="hy-AM"/>
        </w:rPr>
        <w:t>.2</w:t>
      </w:r>
      <w:r w:rsidR="007E1DE4" w:rsidRPr="009B2C09">
        <w:rPr>
          <w:rFonts w:ascii="GHEA Grapalat" w:hAnsi="GHEA Grapalat"/>
          <w:sz w:val="22"/>
          <w:lang w:val="hy-AM"/>
        </w:rPr>
        <w:t xml:space="preserve"> </w:t>
      </w:r>
      <w:r w:rsidR="00C82773" w:rsidRPr="009B2C09">
        <w:rPr>
          <w:rFonts w:ascii="GHEA Grapalat" w:hAnsi="GHEA Grapalat"/>
          <w:sz w:val="22"/>
          <w:lang w:val="hy-AM"/>
        </w:rPr>
        <w:t xml:space="preserve"> 2017թ.-ի տարեկան տվյալներով</w:t>
      </w:r>
      <w:r w:rsidR="00C82773" w:rsidRPr="009B2C09">
        <w:rPr>
          <w:rFonts w:ascii="GHEA Grapalat" w:hAnsi="GHEA Grapalat" w:cs="Sylfaen"/>
          <w:sz w:val="22"/>
          <w:lang w:val="hy-AM"/>
        </w:rPr>
        <w:t xml:space="preserve"> </w:t>
      </w:r>
      <w:r w:rsidR="00C82773" w:rsidRPr="009B2C09">
        <w:rPr>
          <w:rFonts w:ascii="GHEA Grapalat" w:hAnsi="GHEA Grapalat"/>
          <w:sz w:val="22"/>
          <w:lang w:val="hy-AM"/>
        </w:rPr>
        <w:t>&lt;&lt;Կարեն Դեմիրճյանի անվան Երևանի մետրոպոլիտեն&gt;&gt; ՓԲԸ-ի</w:t>
      </w:r>
      <w:r w:rsidR="00C82773" w:rsidRPr="009B2C09">
        <w:rPr>
          <w:rFonts w:ascii="GHEA Grapalat" w:hAnsi="GHEA Grapalat" w:cs="Sylfaen"/>
          <w:sz w:val="22"/>
          <w:lang w:val="hy-AM"/>
        </w:rPr>
        <w:t xml:space="preserve"> աշխատողների թվաքանակը կազմել է 933 աշխատող:</w:t>
      </w:r>
    </w:p>
    <w:p w:rsidR="00C82773" w:rsidRPr="009B2C09" w:rsidRDefault="00472427" w:rsidP="00C82773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  <w:r w:rsidRPr="009B2C09">
        <w:rPr>
          <w:rFonts w:ascii="GHEA Grapalat" w:hAnsi="GHEA Grapalat"/>
          <w:sz w:val="22"/>
          <w:lang w:val="hy-AM"/>
        </w:rPr>
        <w:t>27</w:t>
      </w:r>
      <w:r w:rsidR="00C82773" w:rsidRPr="009B2C09">
        <w:rPr>
          <w:rFonts w:ascii="GHEA Grapalat" w:hAnsi="GHEA Grapalat"/>
          <w:sz w:val="22"/>
          <w:lang w:val="hy-AM"/>
        </w:rPr>
        <w:t xml:space="preserve">.3 </w:t>
      </w:r>
      <w:r w:rsidR="00C82773" w:rsidRPr="009B2C09">
        <w:rPr>
          <w:rFonts w:ascii="GHEA Grapalat" w:hAnsi="GHEA Grapalat" w:cs="Sylfaen"/>
          <w:sz w:val="22"/>
          <w:lang w:val="hy-AM"/>
        </w:rPr>
        <w:t>Առևտրային կազմակերպության ֆինանսատնտեսական գործունեության ամփոփ</w:t>
      </w:r>
      <w:r w:rsidR="00C82773" w:rsidRPr="009B2C09">
        <w:rPr>
          <w:rFonts w:ascii="GHEA Grapalat" w:hAnsi="GHEA Grapalat"/>
          <w:sz w:val="22"/>
          <w:lang w:val="hy-AM"/>
        </w:rPr>
        <w:t xml:space="preserve"> </w:t>
      </w:r>
      <w:r w:rsidR="00C82773" w:rsidRPr="009B2C09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C82773" w:rsidRPr="009B2C09" w:rsidRDefault="00C82773" w:rsidP="00C82773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9B2C09">
        <w:rPr>
          <w:rFonts w:ascii="GHEA Grapalat" w:hAnsi="GHEA Grapalat" w:cs="Sylfaen"/>
          <w:i/>
          <w:iCs/>
          <w:sz w:val="22"/>
        </w:rPr>
        <w:t>հազ. դրամ/</w:t>
      </w:r>
      <w:r w:rsidRPr="009B2C09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C82773" w:rsidRPr="009B2C09" w:rsidTr="0011372E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9B2C09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9B2C09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9B2C09">
              <w:rPr>
                <w:rFonts w:ascii="GHEA Grapalat" w:hAnsi="GHEA Grapalat"/>
                <w:bCs/>
                <w:sz w:val="22"/>
              </w:rPr>
              <w:t>201</w:t>
            </w:r>
            <w:r w:rsidRPr="009B2C09">
              <w:rPr>
                <w:rFonts w:ascii="GHEA Grapalat" w:hAnsi="GHEA Grapalat"/>
                <w:bCs/>
                <w:sz w:val="22"/>
                <w:lang w:val="ru-RU"/>
              </w:rPr>
              <w:t>7</w:t>
            </w:r>
            <w:r w:rsidRPr="009B2C09">
              <w:rPr>
                <w:rFonts w:ascii="GHEA Grapalat" w:hAnsi="GHEA Grapalat" w:cs="Sylfaen"/>
                <w:bCs/>
                <w:sz w:val="22"/>
              </w:rPr>
              <w:t>թ</w:t>
            </w:r>
            <w:r w:rsidRPr="009B2C09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9B2C09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C82773" w:rsidRPr="009B2C09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B2C09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9B2C09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B2C09">
              <w:rPr>
                <w:rFonts w:ascii="GHEA Grapalat" w:hAnsi="GHEA Grapalat"/>
                <w:sz w:val="22"/>
              </w:rPr>
              <w:t>3,453,641.0</w:t>
            </w:r>
          </w:p>
        </w:tc>
      </w:tr>
      <w:tr w:rsidR="00C82773" w:rsidRPr="009B2C09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B2C09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9B2C09">
              <w:rPr>
                <w:rFonts w:ascii="GHEA Grapalat" w:hAnsi="GHEA Grapalat" w:cs="Sylfaen"/>
                <w:sz w:val="22"/>
              </w:rPr>
              <w:t>Աշխատել են վնասով</w:t>
            </w:r>
            <w:r w:rsidRPr="009B2C09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B2C09">
              <w:rPr>
                <w:rFonts w:ascii="GHEA Grapalat" w:hAnsi="GHEA Grapalat"/>
                <w:sz w:val="22"/>
              </w:rPr>
              <w:t>1</w:t>
            </w:r>
          </w:p>
        </w:tc>
      </w:tr>
      <w:tr w:rsidR="00C82773" w:rsidRPr="009B2C09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9B2C09" w:rsidRDefault="00C82773" w:rsidP="0011372E">
            <w:pPr>
              <w:pStyle w:val="BodyText"/>
              <w:rPr>
                <w:rFonts w:ascii="GHEA Grapalat" w:hAnsi="GHEA Grapalat"/>
                <w:sz w:val="22"/>
              </w:rPr>
            </w:pPr>
            <w:r w:rsidRPr="009B2C09">
              <w:rPr>
                <w:rFonts w:ascii="GHEA Grapalat" w:hAnsi="GHEA Grapalat"/>
                <w:sz w:val="22"/>
                <w:lang w:val="ru-RU"/>
              </w:rPr>
              <w:t>3</w:t>
            </w:r>
            <w:r w:rsidRPr="009B2C09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9B2C09">
              <w:rPr>
                <w:rFonts w:ascii="GHEA Grapalat" w:hAnsi="GHEA Grapalat" w:cs="Sylfaen"/>
                <w:sz w:val="22"/>
              </w:rPr>
              <w:t>Զուտ  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B2C09">
              <w:rPr>
                <w:rFonts w:ascii="GHEA Grapalat" w:hAnsi="GHEA Grapalat"/>
                <w:sz w:val="22"/>
              </w:rPr>
              <w:t>27,650.0</w:t>
            </w:r>
          </w:p>
        </w:tc>
      </w:tr>
      <w:tr w:rsidR="00C82773" w:rsidRPr="009B2C09" w:rsidTr="0011372E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B2C09">
              <w:rPr>
                <w:rFonts w:ascii="GHEA Grapalat" w:hAnsi="GHEA Grapalat"/>
                <w:sz w:val="22"/>
                <w:lang w:val="ru-RU"/>
              </w:rPr>
              <w:lastRenderedPageBreak/>
              <w:t>4</w:t>
            </w:r>
            <w:r w:rsidRPr="009B2C09">
              <w:rPr>
                <w:rFonts w:ascii="GHEA Grapalat" w:hAnsi="GHEA Grapalat"/>
                <w:sz w:val="22"/>
              </w:rPr>
              <w:t>.</w:t>
            </w:r>
          </w:p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B2C09">
              <w:rPr>
                <w:rFonts w:ascii="GHEA Grapalat" w:hAnsi="GHEA Grapalat"/>
                <w:sz w:val="22"/>
                <w:lang w:val="ru-RU"/>
              </w:rPr>
              <w:t>4</w:t>
            </w:r>
            <w:r w:rsidRPr="009B2C09">
              <w:rPr>
                <w:rFonts w:ascii="GHEA Grapalat" w:hAnsi="GHEA Grapalat"/>
                <w:sz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9B2C09">
              <w:rPr>
                <w:rFonts w:ascii="GHEA Grapalat" w:hAnsi="GHEA Grapalat" w:cs="Sylfaen"/>
                <w:sz w:val="22"/>
              </w:rPr>
              <w:t>Եկամուտների ընդամենը ծավալը` այդ թվում*</w:t>
            </w:r>
          </w:p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9B2C09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9B2C09" w:rsidRDefault="00C82773" w:rsidP="0011372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B2C09">
              <w:rPr>
                <w:rFonts w:ascii="GHEA Grapalat" w:hAnsi="GHEA Grapalat"/>
                <w:sz w:val="22"/>
              </w:rPr>
              <w:t>5,158,942.0</w:t>
            </w:r>
          </w:p>
          <w:p w:rsidR="00C82773" w:rsidRPr="009B2C09" w:rsidRDefault="00C82773" w:rsidP="0011372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B2C09">
              <w:rPr>
                <w:rFonts w:ascii="GHEA Grapalat" w:hAnsi="GHEA Grapalat"/>
                <w:sz w:val="22"/>
              </w:rPr>
              <w:t>2,857,683.0</w:t>
            </w:r>
          </w:p>
        </w:tc>
      </w:tr>
      <w:tr w:rsidR="00C82773" w:rsidRPr="009B2C09" w:rsidTr="0011372E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B2C09">
              <w:rPr>
                <w:rFonts w:ascii="GHEA Grapalat" w:hAnsi="GHEA Grapalat"/>
                <w:sz w:val="22"/>
                <w:lang w:val="ru-RU"/>
              </w:rPr>
              <w:t>5</w:t>
            </w:r>
            <w:r w:rsidRPr="009B2C09">
              <w:rPr>
                <w:rFonts w:ascii="GHEA Grapalat" w:hAnsi="GHEA Grapalat"/>
                <w:sz w:val="22"/>
              </w:rPr>
              <w:t>.</w:t>
            </w:r>
          </w:p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B2C09">
              <w:rPr>
                <w:rFonts w:ascii="GHEA Grapalat" w:hAnsi="GHEA Grapalat"/>
                <w:sz w:val="22"/>
                <w:lang w:val="ru-RU"/>
              </w:rPr>
              <w:t>5</w:t>
            </w:r>
            <w:r w:rsidRPr="009B2C09">
              <w:rPr>
                <w:rFonts w:ascii="GHEA Grapalat" w:hAnsi="GHEA Grapalat"/>
                <w:sz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9B2C09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9B2C09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B2C09">
              <w:rPr>
                <w:rFonts w:ascii="GHEA Grapalat" w:hAnsi="GHEA Grapalat"/>
                <w:sz w:val="22"/>
              </w:rPr>
              <w:t>5,186,592.0</w:t>
            </w:r>
          </w:p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B2C09">
              <w:rPr>
                <w:rFonts w:ascii="GHEA Grapalat" w:hAnsi="GHEA Grapalat"/>
                <w:sz w:val="22"/>
              </w:rPr>
              <w:t>3,806,835.0</w:t>
            </w:r>
          </w:p>
        </w:tc>
      </w:tr>
      <w:tr w:rsidR="00C82773" w:rsidRPr="009B2C09" w:rsidTr="0011372E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B2C09">
              <w:rPr>
                <w:rFonts w:ascii="GHEA Grapalat" w:hAnsi="GHEA Grapalat"/>
                <w:sz w:val="22"/>
                <w:lang w:val="ru-RU"/>
              </w:rPr>
              <w:t>6.</w:t>
            </w:r>
          </w:p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B2C09">
              <w:rPr>
                <w:rFonts w:ascii="GHEA Grapalat" w:hAnsi="GHEA Grapalat"/>
                <w:sz w:val="22"/>
                <w:lang w:val="ru-RU"/>
              </w:rPr>
              <w:t>6</w:t>
            </w:r>
            <w:r w:rsidRPr="009B2C09">
              <w:rPr>
                <w:rFonts w:ascii="GHEA Grapalat" w:hAnsi="GHEA Grapalat"/>
                <w:sz w:val="22"/>
              </w:rPr>
              <w:t>.1</w:t>
            </w:r>
          </w:p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9B2C09">
              <w:rPr>
                <w:rFonts w:ascii="GHEA Grapalat" w:hAnsi="GHEA Grapalat"/>
                <w:sz w:val="22"/>
                <w:lang w:val="ru-RU"/>
              </w:rPr>
              <w:t>6</w:t>
            </w:r>
            <w:r w:rsidRPr="009B2C09">
              <w:rPr>
                <w:rFonts w:ascii="GHEA Grapalat" w:hAnsi="GHEA Grapalat"/>
                <w:sz w:val="22"/>
              </w:rPr>
              <w:t>.2</w:t>
            </w:r>
          </w:p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9B2C09">
              <w:rPr>
                <w:rFonts w:ascii="GHEA Grapalat" w:hAnsi="GHEA Grapalat"/>
                <w:sz w:val="22"/>
                <w:lang w:val="ru-RU"/>
              </w:rPr>
              <w:t>6.3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9B2C09">
              <w:rPr>
                <w:rFonts w:ascii="GHEA Grapalat" w:hAnsi="GHEA Grapalat" w:cs="Sylfaen"/>
                <w:sz w:val="22"/>
              </w:rPr>
              <w:t>Ընթացիկ</w:t>
            </w:r>
            <w:r w:rsidRPr="009B2C09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9B2C09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9B2C09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9B2C09">
              <w:rPr>
                <w:rFonts w:ascii="GHEA Grapalat" w:hAnsi="GHEA Grapalat" w:cs="Sylfaen"/>
                <w:sz w:val="22"/>
              </w:rPr>
              <w:t>ընդամենը</w:t>
            </w:r>
            <w:r w:rsidRPr="009B2C09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9B2C09">
              <w:rPr>
                <w:rFonts w:ascii="GHEA Grapalat" w:hAnsi="GHEA Grapalat" w:cs="Sylfaen"/>
                <w:sz w:val="22"/>
              </w:rPr>
              <w:t>այդ</w:t>
            </w:r>
            <w:r w:rsidRPr="009B2C09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9B2C09">
              <w:rPr>
                <w:rFonts w:ascii="GHEA Grapalat" w:hAnsi="GHEA Grapalat" w:cs="Sylfaen"/>
                <w:sz w:val="22"/>
              </w:rPr>
              <w:t>թվում</w:t>
            </w:r>
            <w:r w:rsidRPr="009B2C09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9B2C09">
              <w:rPr>
                <w:rFonts w:ascii="GHEA Grapalat" w:hAnsi="GHEA Grapalat" w:cs="Sylfaen"/>
                <w:sz w:val="22"/>
              </w:rPr>
              <w:t>կրեդիտորական</w:t>
            </w:r>
            <w:r w:rsidRPr="009B2C09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9B2C09">
              <w:rPr>
                <w:rFonts w:ascii="GHEA Grapalat" w:hAnsi="GHEA Grapalat" w:cs="Sylfaen"/>
                <w:sz w:val="22"/>
              </w:rPr>
              <w:t>պարտքեր</w:t>
            </w:r>
            <w:r w:rsidRPr="009B2C09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9B2C09">
              <w:rPr>
                <w:rFonts w:ascii="GHEA Grapalat" w:hAnsi="GHEA Grapalat" w:cs="Sylfaen"/>
                <w:sz w:val="22"/>
              </w:rPr>
              <w:t>գնումների</w:t>
            </w:r>
            <w:r w:rsidRPr="009B2C09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9B2C09">
              <w:rPr>
                <w:rFonts w:ascii="GHEA Grapalat" w:hAnsi="GHEA Grapalat" w:cs="Sylfaen"/>
                <w:sz w:val="22"/>
              </w:rPr>
              <w:t>գծով</w:t>
            </w:r>
          </w:p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9B2C09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9B2C09">
              <w:rPr>
                <w:rFonts w:ascii="GHEA Grapalat" w:hAnsi="GHEA Grapalat" w:cs="Sylfaen"/>
                <w:sz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9B2C09" w:rsidRDefault="00C82773" w:rsidP="0011372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B2C09">
              <w:rPr>
                <w:rFonts w:ascii="GHEA Grapalat" w:hAnsi="GHEA Grapalat"/>
                <w:sz w:val="22"/>
              </w:rPr>
              <w:t>827,433.0</w:t>
            </w:r>
          </w:p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B2C09">
              <w:rPr>
                <w:rFonts w:ascii="GHEA Grapalat" w:hAnsi="GHEA Grapalat"/>
                <w:sz w:val="22"/>
              </w:rPr>
              <w:t>275,228.0</w:t>
            </w:r>
          </w:p>
          <w:p w:rsidR="00C82773" w:rsidRPr="009B2C09" w:rsidRDefault="00C82773" w:rsidP="0011372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B2C09">
              <w:rPr>
                <w:rFonts w:ascii="GHEA Grapalat" w:hAnsi="GHEA Grapalat"/>
                <w:sz w:val="22"/>
              </w:rPr>
              <w:t>102,260.0</w:t>
            </w:r>
          </w:p>
          <w:p w:rsidR="00C82773" w:rsidRPr="009B2C09" w:rsidRDefault="00C82773" w:rsidP="0011372E">
            <w:pPr>
              <w:jc w:val="center"/>
              <w:rPr>
                <w:rFonts w:ascii="GHEA Grapalat" w:hAnsi="GHEA Grapalat"/>
                <w:sz w:val="22"/>
                <w:lang w:val="en-US" w:eastAsia="en-US"/>
              </w:rPr>
            </w:pPr>
            <w:r w:rsidRPr="009B2C09">
              <w:rPr>
                <w:rFonts w:ascii="GHEA Grapalat" w:hAnsi="GHEA Grapalat"/>
                <w:sz w:val="22"/>
                <w:lang w:val="en-US" w:eastAsia="en-US"/>
              </w:rPr>
              <w:t>100,732.0</w:t>
            </w:r>
          </w:p>
          <w:p w:rsidR="00C82773" w:rsidRPr="009B2C09" w:rsidRDefault="00C82773" w:rsidP="0011372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C82773" w:rsidRPr="009B2C09" w:rsidTr="0011372E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B2C09">
              <w:rPr>
                <w:rFonts w:ascii="GHEA Grapalat" w:hAnsi="GHEA Grapalat"/>
                <w:sz w:val="22"/>
                <w:lang w:val="ru-RU"/>
              </w:rPr>
              <w:t>7.</w:t>
            </w:r>
          </w:p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B2C09">
              <w:rPr>
                <w:rFonts w:ascii="GHEA Grapalat" w:hAnsi="GHEA Grapalat"/>
                <w:sz w:val="22"/>
                <w:lang w:val="ru-RU"/>
              </w:rPr>
              <w:t>7</w:t>
            </w:r>
            <w:r w:rsidRPr="009B2C09">
              <w:rPr>
                <w:rFonts w:ascii="GHEA Grapalat" w:hAnsi="GHEA Grapalat"/>
                <w:sz w:val="22"/>
              </w:rPr>
              <w:t>.1</w:t>
            </w:r>
          </w:p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B2C09">
              <w:rPr>
                <w:rFonts w:ascii="GHEA Grapalat" w:hAnsi="GHEA Grapalat"/>
                <w:sz w:val="22"/>
                <w:lang w:val="ru-RU"/>
              </w:rPr>
              <w:t>7</w:t>
            </w:r>
            <w:r w:rsidRPr="009B2C09">
              <w:rPr>
                <w:rFonts w:ascii="GHEA Grapalat" w:hAnsi="GHEA Grapalat"/>
                <w:sz w:val="22"/>
              </w:rPr>
              <w:t>.2</w:t>
            </w:r>
          </w:p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9B2C09">
              <w:rPr>
                <w:rFonts w:ascii="GHEA Grapalat" w:hAnsi="GHEA Grapalat" w:cs="Sylfaen"/>
                <w:sz w:val="22"/>
              </w:rPr>
              <w:t>Ընթացիկ</w:t>
            </w:r>
            <w:r w:rsidRPr="009B2C09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9B2C09">
              <w:rPr>
                <w:rFonts w:ascii="GHEA Grapalat" w:hAnsi="GHEA Grapalat" w:cs="Sylfaen"/>
                <w:sz w:val="22"/>
              </w:rPr>
              <w:t>ակտիվներ</w:t>
            </w:r>
            <w:r w:rsidRPr="009B2C09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9B2C09">
              <w:rPr>
                <w:rFonts w:ascii="GHEA Grapalat" w:hAnsi="GHEA Grapalat" w:cs="Sylfaen"/>
                <w:sz w:val="22"/>
              </w:rPr>
              <w:t>ընդամենը</w:t>
            </w:r>
            <w:r w:rsidRPr="009B2C09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9B2C09">
              <w:rPr>
                <w:rFonts w:ascii="GHEA Grapalat" w:hAnsi="GHEA Grapalat" w:cs="Sylfaen"/>
                <w:sz w:val="22"/>
              </w:rPr>
              <w:t>այդ</w:t>
            </w:r>
            <w:r w:rsidRPr="009B2C09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9B2C09">
              <w:rPr>
                <w:rFonts w:ascii="GHEA Grapalat" w:hAnsi="GHEA Grapalat" w:cs="Sylfaen"/>
                <w:sz w:val="22"/>
              </w:rPr>
              <w:t>թվում</w:t>
            </w:r>
            <w:r w:rsidRPr="009B2C09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9B2C09">
              <w:rPr>
                <w:rFonts w:ascii="GHEA Grapalat" w:hAnsi="GHEA Grapalat" w:cs="Sylfaen"/>
                <w:sz w:val="22"/>
              </w:rPr>
              <w:t>դեբիտորակն</w:t>
            </w:r>
            <w:r w:rsidRPr="009B2C09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9B2C09">
              <w:rPr>
                <w:rFonts w:ascii="GHEA Grapalat" w:hAnsi="GHEA Grapalat" w:cs="Sylfaen"/>
                <w:sz w:val="22"/>
              </w:rPr>
              <w:t>պարտքեր</w:t>
            </w:r>
            <w:r w:rsidRPr="009B2C09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9B2C09">
              <w:rPr>
                <w:rFonts w:ascii="GHEA Grapalat" w:hAnsi="GHEA Grapalat" w:cs="Sylfaen"/>
                <w:sz w:val="22"/>
              </w:rPr>
              <w:t>վաճառքի</w:t>
            </w:r>
            <w:r w:rsidRPr="009B2C09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9B2C09">
              <w:rPr>
                <w:rFonts w:ascii="GHEA Grapalat" w:hAnsi="GHEA Grapalat" w:cs="Sylfaen"/>
                <w:sz w:val="22"/>
              </w:rPr>
              <w:t>գծով</w:t>
            </w:r>
          </w:p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9B2C09">
              <w:rPr>
                <w:rFonts w:ascii="GHEA Grapalat" w:hAnsi="GHEA Grapalat" w:cs="Sylfaen"/>
                <w:sz w:val="22"/>
              </w:rPr>
              <w:t>դրամական</w:t>
            </w:r>
            <w:r w:rsidRPr="009B2C09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9B2C09">
              <w:rPr>
                <w:rFonts w:ascii="GHEA Grapalat" w:hAnsi="GHEA Grapalat" w:cs="Sylfaen"/>
                <w:sz w:val="22"/>
              </w:rPr>
              <w:t>միջոցներ</w:t>
            </w:r>
            <w:r w:rsidRPr="009B2C09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9B2C09">
              <w:rPr>
                <w:rFonts w:ascii="GHEA Grapalat" w:hAnsi="GHEA Grapalat" w:cs="Sylfaen"/>
                <w:sz w:val="22"/>
              </w:rPr>
              <w:t>և</w:t>
            </w:r>
            <w:r w:rsidRPr="009B2C09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9B2C09">
              <w:rPr>
                <w:rFonts w:ascii="GHEA Grapalat" w:hAnsi="GHEA Grapalat" w:cs="Sylfaen"/>
                <w:sz w:val="22"/>
              </w:rPr>
              <w:t>դրանց</w:t>
            </w:r>
            <w:r w:rsidRPr="009B2C09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9B2C09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B2C09">
              <w:rPr>
                <w:rFonts w:ascii="GHEA Grapalat" w:hAnsi="GHEA Grapalat"/>
                <w:sz w:val="22"/>
              </w:rPr>
              <w:t>2,864,965.0</w:t>
            </w:r>
          </w:p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B2C09">
              <w:rPr>
                <w:rFonts w:ascii="GHEA Grapalat" w:hAnsi="GHEA Grapalat"/>
                <w:sz w:val="22"/>
              </w:rPr>
              <w:t>21,154.0</w:t>
            </w:r>
          </w:p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B2C09">
              <w:rPr>
                <w:rFonts w:ascii="GHEA Grapalat" w:hAnsi="GHEA Grapalat"/>
                <w:sz w:val="22"/>
              </w:rPr>
              <w:t>1,572,485.0</w:t>
            </w:r>
          </w:p>
        </w:tc>
      </w:tr>
      <w:tr w:rsidR="00C82773" w:rsidRPr="009B2C09" w:rsidTr="0011372E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9B2C09">
              <w:rPr>
                <w:rFonts w:ascii="GHEA Grapalat" w:hAnsi="GHEA Grapalat"/>
                <w:sz w:val="22"/>
                <w:lang w:val="ru-RU"/>
              </w:rPr>
              <w:t>8</w:t>
            </w:r>
          </w:p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9B2C09">
              <w:rPr>
                <w:rFonts w:ascii="GHEA Grapalat" w:hAnsi="GHEA Grapalat"/>
                <w:sz w:val="22"/>
                <w:lang w:val="ru-RU"/>
              </w:rPr>
              <w:t>8.1</w:t>
            </w:r>
          </w:p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9B2C09">
              <w:rPr>
                <w:rFonts w:ascii="GHEA Grapalat" w:hAnsi="GHEA Grapalat"/>
                <w:sz w:val="22"/>
                <w:lang w:val="ru-RU"/>
              </w:rPr>
              <w:t>8.2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9B2C09">
              <w:rPr>
                <w:rFonts w:ascii="GHEA Grapalat" w:hAnsi="GHEA Grapalat" w:cs="Sylfaen"/>
                <w:sz w:val="22"/>
                <w:lang w:val="ru-RU"/>
              </w:rPr>
              <w:t>Ընդամենը ոչ ընթացիկ պարտավորություններ, այդ թվում՝</w:t>
            </w:r>
          </w:p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9B2C09">
              <w:rPr>
                <w:rFonts w:ascii="GHEA Grapalat" w:hAnsi="GHEA Grapalat" w:cs="Sylfaen"/>
                <w:sz w:val="22"/>
                <w:lang w:val="ru-RU"/>
              </w:rPr>
              <w:t>երկարաժմկետ բանկային վարկեր և փոխառություններ</w:t>
            </w:r>
          </w:p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9B2C09">
              <w:rPr>
                <w:rFonts w:ascii="GHEA Grapalat" w:hAnsi="GHEA Grapalat" w:cs="Sylfaen"/>
                <w:sz w:val="22"/>
                <w:lang w:val="ru-RU"/>
              </w:rPr>
              <w:t>ակտիվներին վերաբերվող շնորհներ</w:t>
            </w:r>
          </w:p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B2C09">
              <w:rPr>
                <w:rFonts w:ascii="GHEA Grapalat" w:hAnsi="GHEA Grapalat"/>
                <w:sz w:val="22"/>
              </w:rPr>
              <w:t>12,664,799.0</w:t>
            </w:r>
          </w:p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B2C09">
              <w:rPr>
                <w:rFonts w:ascii="GHEA Grapalat" w:hAnsi="GHEA Grapalat"/>
                <w:sz w:val="22"/>
              </w:rPr>
              <w:t>12,664,799.0</w:t>
            </w:r>
          </w:p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B2C09">
              <w:rPr>
                <w:rFonts w:ascii="GHEA Grapalat" w:hAnsi="GHEA Grapalat"/>
                <w:sz w:val="22"/>
              </w:rPr>
              <w:t>4,492,075.0</w:t>
            </w:r>
          </w:p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C82773" w:rsidRPr="009B2C09" w:rsidTr="0011372E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B2C09">
              <w:rPr>
                <w:rFonts w:ascii="GHEA Grapalat" w:hAnsi="GHEA Grapalat"/>
                <w:sz w:val="22"/>
                <w:lang w:val="ru-RU"/>
              </w:rPr>
              <w:t>9</w:t>
            </w:r>
            <w:r w:rsidRPr="009B2C09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9B2C09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9B2C09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B2C09">
              <w:rPr>
                <w:rFonts w:ascii="GHEA Grapalat" w:hAnsi="GHEA Grapalat"/>
                <w:sz w:val="22"/>
              </w:rPr>
              <w:t>2,857,683.0</w:t>
            </w:r>
          </w:p>
        </w:tc>
      </w:tr>
    </w:tbl>
    <w:p w:rsidR="00C82773" w:rsidRPr="009B2C09" w:rsidRDefault="00C82773" w:rsidP="00C82773">
      <w:pPr>
        <w:pStyle w:val="BodyTextIndent"/>
        <w:rPr>
          <w:rFonts w:ascii="GHEA Grapalat" w:hAnsi="GHEA Grapalat"/>
          <w:sz w:val="22"/>
          <w:lang w:val="ru-RU"/>
        </w:rPr>
      </w:pPr>
    </w:p>
    <w:p w:rsidR="00C82773" w:rsidRPr="009B2C09" w:rsidRDefault="00C82773" w:rsidP="00C82773">
      <w:pPr>
        <w:pStyle w:val="BodyTextIndent"/>
        <w:tabs>
          <w:tab w:val="clear" w:pos="540"/>
          <w:tab w:val="left" w:pos="720"/>
        </w:tabs>
        <w:spacing w:line="240" w:lineRule="auto"/>
        <w:ind w:right="-338"/>
        <w:rPr>
          <w:rFonts w:ascii="GHEA Grapalat" w:hAnsi="GHEA Grapalat"/>
          <w:i/>
          <w:iCs/>
          <w:sz w:val="22"/>
        </w:rPr>
      </w:pPr>
      <w:r w:rsidRPr="009B2C09">
        <w:rPr>
          <w:rFonts w:ascii="GHEA Grapalat" w:hAnsi="GHEA Grapalat"/>
          <w:sz w:val="22"/>
          <w:lang w:val="hy-AM"/>
        </w:rPr>
        <w:tab/>
      </w:r>
      <w:r w:rsidRPr="009B2C09">
        <w:rPr>
          <w:rFonts w:ascii="GHEA Grapalat" w:hAnsi="GHEA Grapalat"/>
          <w:i/>
          <w:iCs/>
          <w:sz w:val="22"/>
          <w:lang w:val="hy-AM"/>
        </w:rPr>
        <w:t xml:space="preserve">                 </w:t>
      </w:r>
      <w:r w:rsidRPr="009B2C09">
        <w:rPr>
          <w:rFonts w:ascii="GHEA Grapalat" w:hAnsi="GHEA Grapalat"/>
          <w:sz w:val="22"/>
        </w:rPr>
        <w:t xml:space="preserve"> </w:t>
      </w:r>
      <w:r w:rsidRPr="009B2C09">
        <w:rPr>
          <w:rFonts w:ascii="GHEA Grapalat" w:hAnsi="GHEA Grapalat"/>
          <w:sz w:val="22"/>
        </w:rPr>
        <w:tab/>
      </w:r>
      <w:r w:rsidRPr="009B2C09">
        <w:rPr>
          <w:rFonts w:ascii="GHEA Grapalat" w:hAnsi="GHEA Grapalat"/>
          <w:sz w:val="22"/>
        </w:rPr>
        <w:tab/>
      </w:r>
      <w:r w:rsidRPr="009B2C09">
        <w:rPr>
          <w:rFonts w:ascii="GHEA Grapalat" w:hAnsi="GHEA Grapalat"/>
          <w:sz w:val="22"/>
        </w:rPr>
        <w:tab/>
      </w:r>
      <w:r w:rsidRPr="009B2C09">
        <w:rPr>
          <w:rFonts w:ascii="GHEA Grapalat" w:hAnsi="GHEA Grapalat"/>
          <w:sz w:val="22"/>
        </w:rPr>
        <w:tab/>
      </w:r>
      <w:r w:rsidRPr="009B2C09">
        <w:rPr>
          <w:rFonts w:ascii="GHEA Grapalat" w:hAnsi="GHEA Grapalat"/>
          <w:sz w:val="22"/>
        </w:rPr>
        <w:tab/>
      </w:r>
    </w:p>
    <w:p w:rsidR="00C82773" w:rsidRPr="009B2C09" w:rsidRDefault="00472427" w:rsidP="00C82773">
      <w:pPr>
        <w:pStyle w:val="BodyTextIndent"/>
        <w:rPr>
          <w:rFonts w:ascii="GHEA Grapalat" w:hAnsi="GHEA Grapalat" w:cs="Sylfaen"/>
          <w:sz w:val="22"/>
        </w:rPr>
      </w:pPr>
      <w:r w:rsidRPr="009B2C09">
        <w:rPr>
          <w:rFonts w:ascii="GHEA Grapalat" w:hAnsi="GHEA Grapalat" w:cs="Sylfaen"/>
          <w:sz w:val="22"/>
        </w:rPr>
        <w:t>27</w:t>
      </w:r>
      <w:r w:rsidR="00C82773" w:rsidRPr="009B2C09">
        <w:rPr>
          <w:rFonts w:ascii="GHEA Grapalat" w:hAnsi="GHEA Grapalat" w:cs="Sylfaen"/>
          <w:sz w:val="22"/>
        </w:rPr>
        <w:t>.4 Առևտրային կազմակերպության պետական բաժնեմասի կառավարման արդյունավետության գնահատումն ըստ պրակտիկայում ընդունված թույլատրելի սահմանային նորմաների.</w:t>
      </w:r>
    </w:p>
    <w:p w:rsidR="00C82773" w:rsidRPr="009B2C09" w:rsidRDefault="00C82773" w:rsidP="00C82773">
      <w:pPr>
        <w:pStyle w:val="BodyTextIndent"/>
        <w:rPr>
          <w:rFonts w:ascii="GHEA Grapalat" w:hAnsi="GHEA Grapalat"/>
          <w:sz w:val="22"/>
        </w:rPr>
      </w:pPr>
      <w:r w:rsidRPr="009B2C09">
        <w:rPr>
          <w:rFonts w:ascii="GHEA Grapalat" w:hAnsi="GHEA Grapalat" w:cs="Sylfaen"/>
          <w:sz w:val="22"/>
        </w:rPr>
        <w:t xml:space="preserve">1. </w:t>
      </w:r>
      <w:r w:rsidRPr="009B2C09">
        <w:rPr>
          <w:rFonts w:ascii="GHEA Grapalat" w:hAnsi="GHEA Grapalat"/>
          <w:sz w:val="22"/>
          <w:lang w:val="hy-AM"/>
        </w:rPr>
        <w:t>&lt;&lt;Կարեն Դեմիրճյանի անվան Երևանի մետրոպոլիտեն&gt;&gt;</w:t>
      </w:r>
      <w:r w:rsidR="00676CFF">
        <w:rPr>
          <w:rFonts w:ascii="GHEA Grapalat" w:hAnsi="GHEA Grapalat"/>
          <w:sz w:val="22"/>
        </w:rPr>
        <w:t xml:space="preserve"> </w:t>
      </w:r>
      <w:r w:rsidRPr="009B2C09">
        <w:rPr>
          <w:rFonts w:ascii="GHEA Grapalat" w:hAnsi="GHEA Grapalat"/>
          <w:sz w:val="22"/>
          <w:lang w:val="hy-AM"/>
        </w:rPr>
        <w:t>ՓԲԸ</w:t>
      </w:r>
      <w:r w:rsidRPr="009B2C09">
        <w:rPr>
          <w:rFonts w:ascii="GHEA Grapalat" w:hAnsi="GHEA Grapalat"/>
          <w:sz w:val="22"/>
        </w:rPr>
        <w:t>-</w:t>
      </w:r>
      <w:r w:rsidRPr="009B2C09">
        <w:rPr>
          <w:rFonts w:ascii="GHEA Grapalat" w:hAnsi="GHEA Grapalat"/>
          <w:sz w:val="22"/>
          <w:lang w:val="ru-RU"/>
        </w:rPr>
        <w:t>ն</w:t>
      </w:r>
      <w:r w:rsidRPr="009B2C09">
        <w:rPr>
          <w:rFonts w:ascii="GHEA Grapalat" w:hAnsi="GHEA Grapalat"/>
          <w:sz w:val="22"/>
        </w:rPr>
        <w:t xml:space="preserve"> </w:t>
      </w:r>
      <w:r w:rsidRPr="009B2C09">
        <w:rPr>
          <w:rFonts w:ascii="GHEA Grapalat" w:hAnsi="GHEA Grapalat" w:cs="Sylfaen"/>
          <w:sz w:val="22"/>
        </w:rPr>
        <w:t xml:space="preserve">2017թ.-ի տարեկան </w:t>
      </w:r>
      <w:r w:rsidRPr="009B2C09">
        <w:rPr>
          <w:rFonts w:ascii="GHEA Grapalat" w:hAnsi="GHEA Grapalat" w:cs="Sylfaen"/>
          <w:sz w:val="22"/>
          <w:lang w:val="ru-RU"/>
        </w:rPr>
        <w:t>տվյալներով</w:t>
      </w:r>
      <w:r w:rsidRPr="009B2C09">
        <w:rPr>
          <w:rFonts w:ascii="GHEA Grapalat" w:hAnsi="GHEA Grapalat" w:cs="Sylfaen"/>
          <w:sz w:val="22"/>
        </w:rPr>
        <w:t xml:space="preserve"> դարձյալ աշխատել է վնասով</w:t>
      </w:r>
      <w:r w:rsidRPr="009B2C09">
        <w:rPr>
          <w:rFonts w:ascii="GHEA Grapalat" w:hAnsi="GHEA Grapalat"/>
          <w:sz w:val="22"/>
        </w:rPr>
        <w:t xml:space="preserve">: </w:t>
      </w:r>
    </w:p>
    <w:p w:rsidR="00C82773" w:rsidRPr="009B2C09" w:rsidRDefault="00C82773" w:rsidP="00C82773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lang w:val="en-US"/>
        </w:rPr>
      </w:pPr>
      <w:r w:rsidRPr="009B2C09">
        <w:rPr>
          <w:rFonts w:ascii="GHEA Grapalat" w:hAnsi="GHEA Grapalat"/>
          <w:sz w:val="22"/>
          <w:lang w:val="en-US"/>
        </w:rPr>
        <w:t xml:space="preserve">2. </w:t>
      </w:r>
      <w:r w:rsidR="00676CFF">
        <w:rPr>
          <w:rFonts w:ascii="GHEA Grapalat" w:hAnsi="GHEA Grapalat"/>
          <w:sz w:val="22"/>
          <w:lang w:val="en-US"/>
        </w:rPr>
        <w:t>Ը</w:t>
      </w:r>
      <w:r w:rsidRPr="009B2C09">
        <w:rPr>
          <w:rFonts w:ascii="GHEA Grapalat" w:hAnsi="GHEA Grapalat"/>
          <w:sz w:val="22"/>
        </w:rPr>
        <w:t>նկերությ</w:t>
      </w:r>
      <w:r w:rsidRPr="009B2C09">
        <w:rPr>
          <w:rFonts w:ascii="GHEA Grapalat" w:hAnsi="GHEA Grapalat"/>
          <w:sz w:val="22"/>
          <w:lang w:val="en-US"/>
        </w:rPr>
        <w:t xml:space="preserve">ան </w:t>
      </w:r>
      <w:r w:rsidRPr="009B2C09">
        <w:rPr>
          <w:rFonts w:ascii="GHEA Grapalat" w:hAnsi="GHEA Grapalat"/>
          <w:sz w:val="22"/>
          <w:lang w:val="ru-RU"/>
        </w:rPr>
        <w:t>բացարձակ</w:t>
      </w:r>
      <w:r w:rsidRPr="009B2C09">
        <w:rPr>
          <w:rFonts w:ascii="GHEA Grapalat" w:hAnsi="GHEA Grapalat"/>
          <w:sz w:val="22"/>
          <w:lang w:val="en-US"/>
        </w:rPr>
        <w:t xml:space="preserve"> </w:t>
      </w:r>
      <w:r w:rsidRPr="009B2C09">
        <w:rPr>
          <w:rFonts w:ascii="GHEA Grapalat" w:hAnsi="GHEA Grapalat"/>
          <w:sz w:val="22"/>
          <w:lang w:val="ru-RU"/>
        </w:rPr>
        <w:t>իրացվելիության</w:t>
      </w:r>
      <w:r w:rsidRPr="009B2C09">
        <w:rPr>
          <w:rFonts w:ascii="GHEA Grapalat" w:hAnsi="GHEA Grapalat"/>
          <w:sz w:val="22"/>
          <w:lang w:val="en-US"/>
        </w:rPr>
        <w:t xml:space="preserve"> </w:t>
      </w:r>
      <w:r w:rsidRPr="009B2C09">
        <w:rPr>
          <w:rFonts w:ascii="GHEA Grapalat" w:hAnsi="GHEA Grapalat"/>
          <w:sz w:val="22"/>
          <w:lang w:val="ru-RU"/>
        </w:rPr>
        <w:t>ցուցանիշ</w:t>
      </w:r>
      <w:r w:rsidRPr="009B2C09">
        <w:rPr>
          <w:rFonts w:ascii="GHEA Grapalat" w:hAnsi="GHEA Grapalat"/>
          <w:sz w:val="22"/>
          <w:lang w:val="en-US"/>
        </w:rPr>
        <w:t xml:space="preserve">ը չի համապատասխանում </w:t>
      </w:r>
      <w:r w:rsidRPr="009B2C09">
        <w:rPr>
          <w:rFonts w:ascii="GHEA Grapalat" w:hAnsi="GHEA Grapalat"/>
          <w:sz w:val="22"/>
        </w:rPr>
        <w:t>ֆինանսական</w:t>
      </w:r>
      <w:r w:rsidRPr="009B2C09">
        <w:rPr>
          <w:rFonts w:ascii="GHEA Grapalat" w:hAnsi="GHEA Grapalat"/>
          <w:sz w:val="22"/>
          <w:lang w:val="en-US"/>
        </w:rPr>
        <w:t xml:space="preserve"> </w:t>
      </w:r>
      <w:r w:rsidRPr="009B2C09">
        <w:rPr>
          <w:rFonts w:ascii="GHEA Grapalat" w:hAnsi="GHEA Grapalat"/>
          <w:sz w:val="22"/>
        </w:rPr>
        <w:t>վերլուծության</w:t>
      </w:r>
      <w:r w:rsidRPr="009B2C09">
        <w:rPr>
          <w:rFonts w:ascii="GHEA Grapalat" w:hAnsi="GHEA Grapalat"/>
          <w:sz w:val="22"/>
          <w:lang w:val="en-US"/>
        </w:rPr>
        <w:t xml:space="preserve"> </w:t>
      </w:r>
      <w:r w:rsidRPr="009B2C09">
        <w:rPr>
          <w:rFonts w:ascii="GHEA Grapalat" w:hAnsi="GHEA Grapalat"/>
          <w:sz w:val="22"/>
        </w:rPr>
        <w:t>պրակտիկայում</w:t>
      </w:r>
      <w:r w:rsidRPr="009B2C09">
        <w:rPr>
          <w:rFonts w:ascii="GHEA Grapalat" w:hAnsi="GHEA Grapalat"/>
          <w:sz w:val="22"/>
          <w:lang w:val="en-US"/>
        </w:rPr>
        <w:t xml:space="preserve"> </w:t>
      </w:r>
      <w:r w:rsidRPr="009B2C09">
        <w:rPr>
          <w:rFonts w:ascii="GHEA Grapalat" w:hAnsi="GHEA Grapalat"/>
          <w:sz w:val="22"/>
        </w:rPr>
        <w:t>ընդունված</w:t>
      </w:r>
      <w:r w:rsidRPr="009B2C09">
        <w:rPr>
          <w:rFonts w:ascii="GHEA Grapalat" w:hAnsi="GHEA Grapalat"/>
          <w:sz w:val="22"/>
          <w:lang w:val="en-US"/>
        </w:rPr>
        <w:t xml:space="preserve"> </w:t>
      </w:r>
      <w:r w:rsidRPr="009B2C09">
        <w:rPr>
          <w:rFonts w:ascii="GHEA Grapalat" w:hAnsi="GHEA Grapalat"/>
          <w:sz w:val="22"/>
        </w:rPr>
        <w:t>թույլատրելի</w:t>
      </w:r>
      <w:r w:rsidRPr="009B2C09">
        <w:rPr>
          <w:rFonts w:ascii="GHEA Grapalat" w:hAnsi="GHEA Grapalat"/>
          <w:sz w:val="22"/>
          <w:lang w:val="en-US"/>
        </w:rPr>
        <w:t xml:space="preserve"> </w:t>
      </w:r>
      <w:r w:rsidRPr="009B2C09">
        <w:rPr>
          <w:rFonts w:ascii="GHEA Grapalat" w:hAnsi="GHEA Grapalat"/>
          <w:sz w:val="22"/>
        </w:rPr>
        <w:t>սահմանային</w:t>
      </w:r>
      <w:r w:rsidRPr="009B2C09">
        <w:rPr>
          <w:rFonts w:ascii="GHEA Grapalat" w:hAnsi="GHEA Grapalat"/>
          <w:sz w:val="22"/>
          <w:lang w:val="en-US"/>
        </w:rPr>
        <w:t xml:space="preserve"> </w:t>
      </w:r>
      <w:r w:rsidRPr="009B2C09">
        <w:rPr>
          <w:rFonts w:ascii="GHEA Grapalat" w:hAnsi="GHEA Grapalat"/>
          <w:sz w:val="22"/>
        </w:rPr>
        <w:t>նորմաներին</w:t>
      </w:r>
      <w:r w:rsidRPr="009B2C09">
        <w:rPr>
          <w:rFonts w:ascii="GHEA Grapalat" w:hAnsi="GHEA Grapalat"/>
          <w:sz w:val="22"/>
          <w:lang w:val="en-US"/>
        </w:rPr>
        <w:t>,</w:t>
      </w:r>
      <w:r w:rsidRPr="009B2C09">
        <w:rPr>
          <w:rFonts w:ascii="GHEA Grapalat" w:hAnsi="GHEA Grapalat" w:cs="Sylfaen"/>
          <w:sz w:val="22"/>
          <w:lang w:val="en-US"/>
        </w:rPr>
        <w:t xml:space="preserve"> ինչը նշանակում է, որ </w:t>
      </w:r>
      <w:r w:rsidRPr="009B2C09">
        <w:rPr>
          <w:rFonts w:ascii="GHEA Grapalat" w:hAnsi="GHEA Grapalat" w:cs="Sylfaen"/>
          <w:sz w:val="22"/>
        </w:rPr>
        <w:t>ընկերություն</w:t>
      </w:r>
      <w:r w:rsidRPr="009B2C09">
        <w:rPr>
          <w:rFonts w:ascii="GHEA Grapalat" w:hAnsi="GHEA Grapalat" w:cs="Sylfaen"/>
          <w:sz w:val="22"/>
          <w:lang w:val="ru-RU"/>
        </w:rPr>
        <w:t>ն</w:t>
      </w:r>
      <w:r w:rsidRPr="009B2C09">
        <w:rPr>
          <w:rFonts w:ascii="GHEA Grapalat" w:hAnsi="GHEA Grapalat" w:cs="Sylfaen"/>
          <w:sz w:val="22"/>
          <w:lang w:val="en-US"/>
        </w:rPr>
        <w:t xml:space="preserve"> </w:t>
      </w:r>
      <w:r w:rsidRPr="009B2C09">
        <w:rPr>
          <w:rFonts w:ascii="GHEA Grapalat" w:hAnsi="GHEA Grapalat" w:cs="Sylfaen"/>
          <w:sz w:val="22"/>
          <w:lang w:val="ru-RU"/>
        </w:rPr>
        <w:t>իրացվելիության</w:t>
      </w:r>
      <w:r w:rsidRPr="009B2C09">
        <w:rPr>
          <w:rFonts w:ascii="GHEA Grapalat" w:hAnsi="GHEA Grapalat" w:cs="Sylfaen"/>
          <w:sz w:val="22"/>
          <w:lang w:val="en-US"/>
        </w:rPr>
        <w:t xml:space="preserve"> </w:t>
      </w:r>
      <w:r w:rsidRPr="009B2C09">
        <w:rPr>
          <w:rFonts w:ascii="GHEA Grapalat" w:hAnsi="GHEA Grapalat" w:cs="Sylfaen"/>
          <w:sz w:val="22"/>
          <w:lang w:val="ru-RU"/>
        </w:rPr>
        <w:t>առումով</w:t>
      </w:r>
      <w:r w:rsidRPr="009B2C09">
        <w:rPr>
          <w:rFonts w:ascii="GHEA Grapalat" w:hAnsi="GHEA Grapalat" w:cs="Sylfaen"/>
          <w:sz w:val="22"/>
          <w:lang w:val="en-US"/>
        </w:rPr>
        <w:t xml:space="preserve"> </w:t>
      </w:r>
      <w:r w:rsidRPr="009B2C09">
        <w:rPr>
          <w:rFonts w:ascii="GHEA Grapalat" w:hAnsi="GHEA Grapalat" w:cs="Sylfaen"/>
          <w:sz w:val="22"/>
          <w:lang w:val="ru-RU"/>
        </w:rPr>
        <w:t>դժվարություններ</w:t>
      </w:r>
      <w:r w:rsidRPr="009B2C09">
        <w:rPr>
          <w:rFonts w:ascii="GHEA Grapalat" w:hAnsi="GHEA Grapalat"/>
          <w:sz w:val="22"/>
          <w:lang w:val="en-US"/>
        </w:rPr>
        <w:t xml:space="preserve"> ունի: </w:t>
      </w:r>
    </w:p>
    <w:p w:rsidR="00C82773" w:rsidRPr="009B2C09" w:rsidRDefault="00C82773" w:rsidP="00C82773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en-US"/>
        </w:rPr>
      </w:pPr>
      <w:r w:rsidRPr="009B2C09">
        <w:rPr>
          <w:rFonts w:ascii="GHEA Grapalat" w:hAnsi="GHEA Grapalat"/>
          <w:sz w:val="22"/>
          <w:lang w:val="en-US"/>
        </w:rPr>
        <w:t xml:space="preserve">3. Ընկերության </w:t>
      </w:r>
      <w:r w:rsidRPr="009B2C09">
        <w:rPr>
          <w:rFonts w:ascii="GHEA Grapalat" w:hAnsi="GHEA Grapalat"/>
          <w:sz w:val="22"/>
          <w:lang w:val="ru-RU"/>
        </w:rPr>
        <w:t>ֆինանսական</w:t>
      </w:r>
      <w:r w:rsidRPr="009B2C09">
        <w:rPr>
          <w:rFonts w:ascii="GHEA Grapalat" w:hAnsi="GHEA Grapalat"/>
          <w:sz w:val="22"/>
          <w:lang w:val="en-US"/>
        </w:rPr>
        <w:t xml:space="preserve"> </w:t>
      </w:r>
      <w:r w:rsidRPr="009B2C09">
        <w:rPr>
          <w:rFonts w:ascii="GHEA Grapalat" w:hAnsi="GHEA Grapalat"/>
          <w:sz w:val="22"/>
          <w:lang w:val="ru-RU"/>
        </w:rPr>
        <w:t>անկախության</w:t>
      </w:r>
      <w:r w:rsidRPr="009B2C09">
        <w:rPr>
          <w:rFonts w:ascii="GHEA Grapalat" w:hAnsi="GHEA Grapalat"/>
          <w:sz w:val="22"/>
          <w:lang w:val="en-US"/>
        </w:rPr>
        <w:t xml:space="preserve">, </w:t>
      </w:r>
      <w:r w:rsidRPr="009B2C09">
        <w:rPr>
          <w:rFonts w:ascii="GHEA Grapalat" w:hAnsi="GHEA Grapalat"/>
          <w:sz w:val="22"/>
          <w:lang w:val="ru-RU"/>
        </w:rPr>
        <w:t>ֆինանսավորման</w:t>
      </w:r>
      <w:r w:rsidRPr="009B2C09">
        <w:rPr>
          <w:rFonts w:ascii="GHEA Grapalat" w:hAnsi="GHEA Grapalat"/>
          <w:sz w:val="22"/>
          <w:lang w:val="en-US"/>
        </w:rPr>
        <w:t xml:space="preserve">, </w:t>
      </w:r>
      <w:r w:rsidRPr="009B2C09">
        <w:rPr>
          <w:rFonts w:ascii="GHEA Grapalat" w:hAnsi="GHEA Grapalat"/>
          <w:sz w:val="22"/>
          <w:lang w:val="ru-RU"/>
        </w:rPr>
        <w:t>պարտավորությունների</w:t>
      </w:r>
      <w:r w:rsidRPr="009B2C09">
        <w:rPr>
          <w:rFonts w:ascii="GHEA Grapalat" w:hAnsi="GHEA Grapalat"/>
          <w:sz w:val="22"/>
          <w:lang w:val="en-US"/>
        </w:rPr>
        <w:t xml:space="preserve"> </w:t>
      </w:r>
      <w:r w:rsidRPr="009B2C09">
        <w:rPr>
          <w:rFonts w:ascii="GHEA Grapalat" w:hAnsi="GHEA Grapalat"/>
          <w:sz w:val="22"/>
          <w:lang w:val="ru-RU"/>
        </w:rPr>
        <w:t>և</w:t>
      </w:r>
      <w:r w:rsidRPr="009B2C09">
        <w:rPr>
          <w:rFonts w:ascii="GHEA Grapalat" w:hAnsi="GHEA Grapalat"/>
          <w:sz w:val="22"/>
          <w:lang w:val="en-US"/>
        </w:rPr>
        <w:t xml:space="preserve"> </w:t>
      </w:r>
      <w:r w:rsidRPr="009B2C09">
        <w:rPr>
          <w:rFonts w:ascii="GHEA Grapalat" w:hAnsi="GHEA Grapalat"/>
          <w:sz w:val="22"/>
          <w:lang w:val="ru-RU"/>
        </w:rPr>
        <w:t>սեփական</w:t>
      </w:r>
      <w:r w:rsidRPr="009B2C09">
        <w:rPr>
          <w:rFonts w:ascii="GHEA Grapalat" w:hAnsi="GHEA Grapalat"/>
          <w:sz w:val="22"/>
          <w:lang w:val="en-US"/>
        </w:rPr>
        <w:t xml:space="preserve"> </w:t>
      </w:r>
      <w:r w:rsidRPr="009B2C09">
        <w:rPr>
          <w:rFonts w:ascii="GHEA Grapalat" w:hAnsi="GHEA Grapalat"/>
          <w:sz w:val="22"/>
          <w:lang w:val="ru-RU"/>
        </w:rPr>
        <w:t>կապիտալի</w:t>
      </w:r>
      <w:r w:rsidRPr="009B2C09">
        <w:rPr>
          <w:rFonts w:ascii="GHEA Grapalat" w:hAnsi="GHEA Grapalat"/>
          <w:sz w:val="22"/>
          <w:lang w:val="en-US"/>
        </w:rPr>
        <w:t xml:space="preserve"> </w:t>
      </w:r>
      <w:r w:rsidRPr="009B2C09">
        <w:rPr>
          <w:rFonts w:ascii="GHEA Grapalat" w:hAnsi="GHEA Grapalat"/>
          <w:sz w:val="22"/>
          <w:lang w:val="ru-RU"/>
        </w:rPr>
        <w:t>հարաբերակցության</w:t>
      </w:r>
      <w:r w:rsidRPr="009B2C09">
        <w:rPr>
          <w:rFonts w:ascii="GHEA Grapalat" w:hAnsi="GHEA Grapalat"/>
          <w:sz w:val="22"/>
          <w:lang w:val="en-US"/>
        </w:rPr>
        <w:t xml:space="preserve"> </w:t>
      </w:r>
      <w:r w:rsidRPr="009B2C09">
        <w:rPr>
          <w:rFonts w:ascii="GHEA Grapalat" w:hAnsi="GHEA Grapalat"/>
          <w:sz w:val="22"/>
          <w:lang w:val="ru-RU"/>
        </w:rPr>
        <w:t>գործակիցները</w:t>
      </w:r>
      <w:r w:rsidRPr="009B2C09">
        <w:rPr>
          <w:rFonts w:ascii="GHEA Grapalat" w:hAnsi="GHEA Grapalat"/>
          <w:sz w:val="22"/>
          <w:lang w:val="en-US"/>
        </w:rPr>
        <w:t xml:space="preserve">, չեն </w:t>
      </w:r>
      <w:r w:rsidRPr="009B2C09">
        <w:rPr>
          <w:rFonts w:ascii="GHEA Grapalat" w:hAnsi="GHEA Grapalat"/>
          <w:sz w:val="22"/>
        </w:rPr>
        <w:t>համապատասխանում</w:t>
      </w:r>
      <w:r w:rsidRPr="009B2C09">
        <w:rPr>
          <w:rFonts w:ascii="GHEA Grapalat" w:hAnsi="GHEA Grapalat"/>
          <w:sz w:val="22"/>
          <w:lang w:val="en-US"/>
        </w:rPr>
        <w:t xml:space="preserve"> </w:t>
      </w:r>
      <w:r w:rsidRPr="009B2C09">
        <w:rPr>
          <w:rFonts w:ascii="GHEA Grapalat" w:hAnsi="GHEA Grapalat"/>
          <w:sz w:val="22"/>
        </w:rPr>
        <w:t>ֆինանսական</w:t>
      </w:r>
      <w:r w:rsidRPr="009B2C09">
        <w:rPr>
          <w:rFonts w:ascii="GHEA Grapalat" w:hAnsi="GHEA Grapalat"/>
          <w:sz w:val="22"/>
          <w:lang w:val="en-US"/>
        </w:rPr>
        <w:t xml:space="preserve"> </w:t>
      </w:r>
      <w:r w:rsidRPr="009B2C09">
        <w:rPr>
          <w:rFonts w:ascii="GHEA Grapalat" w:hAnsi="GHEA Grapalat"/>
          <w:sz w:val="22"/>
        </w:rPr>
        <w:t>վերլուծության</w:t>
      </w:r>
      <w:r w:rsidRPr="009B2C09">
        <w:rPr>
          <w:rFonts w:ascii="GHEA Grapalat" w:hAnsi="GHEA Grapalat"/>
          <w:sz w:val="22"/>
          <w:lang w:val="en-US"/>
        </w:rPr>
        <w:t xml:space="preserve"> </w:t>
      </w:r>
      <w:r w:rsidRPr="009B2C09">
        <w:rPr>
          <w:rFonts w:ascii="GHEA Grapalat" w:hAnsi="GHEA Grapalat"/>
          <w:sz w:val="22"/>
        </w:rPr>
        <w:t>պրակտիկայում</w:t>
      </w:r>
      <w:r w:rsidRPr="009B2C09">
        <w:rPr>
          <w:rFonts w:ascii="GHEA Grapalat" w:hAnsi="GHEA Grapalat"/>
          <w:sz w:val="22"/>
          <w:lang w:val="en-US"/>
        </w:rPr>
        <w:t xml:space="preserve"> </w:t>
      </w:r>
      <w:r w:rsidRPr="009B2C09">
        <w:rPr>
          <w:rFonts w:ascii="GHEA Grapalat" w:hAnsi="GHEA Grapalat"/>
          <w:sz w:val="22"/>
        </w:rPr>
        <w:t>ընդունված</w:t>
      </w:r>
      <w:r w:rsidRPr="009B2C09">
        <w:rPr>
          <w:rFonts w:ascii="GHEA Grapalat" w:hAnsi="GHEA Grapalat"/>
          <w:sz w:val="22"/>
          <w:lang w:val="en-US"/>
        </w:rPr>
        <w:t xml:space="preserve"> </w:t>
      </w:r>
      <w:r w:rsidRPr="009B2C09">
        <w:rPr>
          <w:rFonts w:ascii="GHEA Grapalat" w:hAnsi="GHEA Grapalat"/>
          <w:sz w:val="22"/>
        </w:rPr>
        <w:t>թույլատրելի</w:t>
      </w:r>
      <w:r w:rsidRPr="009B2C09">
        <w:rPr>
          <w:rFonts w:ascii="GHEA Grapalat" w:hAnsi="GHEA Grapalat"/>
          <w:sz w:val="22"/>
          <w:lang w:val="en-US"/>
        </w:rPr>
        <w:t xml:space="preserve"> </w:t>
      </w:r>
      <w:r w:rsidRPr="009B2C09">
        <w:rPr>
          <w:rFonts w:ascii="GHEA Grapalat" w:hAnsi="GHEA Grapalat"/>
          <w:sz w:val="22"/>
        </w:rPr>
        <w:t>սահմանային</w:t>
      </w:r>
      <w:r w:rsidRPr="009B2C09">
        <w:rPr>
          <w:rFonts w:ascii="GHEA Grapalat" w:hAnsi="GHEA Grapalat"/>
          <w:sz w:val="22"/>
          <w:lang w:val="en-US"/>
        </w:rPr>
        <w:t xml:space="preserve"> </w:t>
      </w:r>
      <w:r w:rsidRPr="009B2C09">
        <w:rPr>
          <w:rFonts w:ascii="GHEA Grapalat" w:hAnsi="GHEA Grapalat"/>
          <w:sz w:val="22"/>
        </w:rPr>
        <w:t>նորմաներին</w:t>
      </w:r>
      <w:r w:rsidRPr="009B2C09">
        <w:rPr>
          <w:rFonts w:ascii="GHEA Grapalat" w:hAnsi="GHEA Grapalat"/>
          <w:sz w:val="22"/>
          <w:lang w:val="en-US"/>
        </w:rPr>
        <w:t>,</w:t>
      </w:r>
      <w:r w:rsidRPr="009B2C09">
        <w:rPr>
          <w:rFonts w:ascii="GHEA Grapalat" w:hAnsi="GHEA Grapalat" w:cs="Sylfaen"/>
          <w:sz w:val="22"/>
          <w:lang w:val="en-US"/>
        </w:rPr>
        <w:t xml:space="preserve"> այսինքն </w:t>
      </w:r>
      <w:r w:rsidRPr="009B2C09">
        <w:rPr>
          <w:rFonts w:ascii="GHEA Grapalat" w:hAnsi="GHEA Grapalat" w:cs="Sylfaen"/>
          <w:sz w:val="22"/>
          <w:lang w:val="en-GB"/>
        </w:rPr>
        <w:t>ցածր</w:t>
      </w:r>
      <w:r w:rsidRPr="009B2C09">
        <w:rPr>
          <w:rFonts w:ascii="GHEA Grapalat" w:hAnsi="GHEA Grapalat" w:cs="Sylfaen"/>
          <w:sz w:val="22"/>
          <w:lang w:val="en-US"/>
        </w:rPr>
        <w:t xml:space="preserve"> </w:t>
      </w:r>
      <w:r w:rsidRPr="009B2C09">
        <w:rPr>
          <w:rFonts w:ascii="GHEA Grapalat" w:hAnsi="GHEA Grapalat" w:cs="Sylfaen"/>
          <w:sz w:val="22"/>
          <w:lang w:val="en-GB"/>
        </w:rPr>
        <w:t>է</w:t>
      </w:r>
      <w:r w:rsidRPr="009B2C09">
        <w:rPr>
          <w:rFonts w:ascii="GHEA Grapalat" w:hAnsi="GHEA Grapalat" w:cs="Sylfaen"/>
          <w:sz w:val="22"/>
          <w:lang w:val="en-US"/>
        </w:rPr>
        <w:t xml:space="preserve">  սեփական միջոցների հաշվին գործունեության ֆինանսավորման աստիճանը:</w:t>
      </w:r>
    </w:p>
    <w:p w:rsidR="00C82773" w:rsidRPr="009B2C09" w:rsidRDefault="00C82773" w:rsidP="00C82773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9B2C09">
        <w:rPr>
          <w:rFonts w:ascii="GHEA Grapalat" w:hAnsi="GHEA Grapalat"/>
          <w:sz w:val="22"/>
          <w:lang w:val="en-US"/>
        </w:rPr>
        <w:lastRenderedPageBreak/>
        <w:t>4</w:t>
      </w:r>
      <w:r w:rsidRPr="009B2C09">
        <w:rPr>
          <w:rFonts w:ascii="GHEA Grapalat" w:hAnsi="GHEA Grapalat"/>
          <w:sz w:val="22"/>
          <w:lang w:val="hy-AM"/>
        </w:rPr>
        <w:t xml:space="preserve">. </w:t>
      </w:r>
      <w:r w:rsidRPr="009B2C09">
        <w:rPr>
          <w:rFonts w:ascii="GHEA Grapalat" w:hAnsi="GHEA Grapalat" w:cs="Sylfaen"/>
          <w:sz w:val="22"/>
          <w:lang w:val="hy-AM"/>
        </w:rPr>
        <w:t>Ակտիվների շրջանառելիության և ընթացիկ ակտրվների շրջանառելիության գործակիցները գործարար ակտիվությունը բնութագրող ցուցանիշ են</w:t>
      </w:r>
      <w:r w:rsidRPr="009B2C09">
        <w:rPr>
          <w:rFonts w:ascii="GHEA Grapalat" w:hAnsi="GHEA Grapalat" w:cs="Sylfaen"/>
          <w:sz w:val="22"/>
          <w:lang w:val="en-US"/>
        </w:rPr>
        <w:t>:</w:t>
      </w:r>
      <w:r w:rsidRPr="009B2C09">
        <w:rPr>
          <w:rFonts w:ascii="GHEA Grapalat" w:hAnsi="GHEA Grapalat"/>
          <w:sz w:val="22"/>
          <w:lang w:val="hy-AM"/>
        </w:rPr>
        <w:t xml:space="preserve"> Ակտիվների շրջանառելիության գործակիցը բնութագրում է ընկերության բոլոր մի</w:t>
      </w:r>
      <w:r w:rsidR="007E1DE4" w:rsidRPr="009B2C09">
        <w:rPr>
          <w:rFonts w:ascii="GHEA Grapalat" w:hAnsi="GHEA Grapalat"/>
          <w:sz w:val="22"/>
          <w:lang w:val="hy-AM"/>
        </w:rPr>
        <w:t>ջոցների շրջապտույտի արագություն</w:t>
      </w:r>
      <w:r w:rsidR="007E1DE4" w:rsidRPr="009B2C09">
        <w:rPr>
          <w:rFonts w:ascii="GHEA Grapalat" w:hAnsi="GHEA Grapalat"/>
          <w:sz w:val="22"/>
          <w:lang w:val="en-US"/>
        </w:rPr>
        <w:t>ն</w:t>
      </w:r>
      <w:r w:rsidRPr="009B2C09">
        <w:rPr>
          <w:rFonts w:ascii="GHEA Grapalat" w:hAnsi="GHEA Grapalat"/>
          <w:sz w:val="22"/>
          <w:lang w:val="hy-AM"/>
        </w:rPr>
        <w:t>՝ անկ</w:t>
      </w:r>
      <w:r w:rsidR="007E1DE4" w:rsidRPr="009B2C09">
        <w:rPr>
          <w:rFonts w:ascii="GHEA Grapalat" w:hAnsi="GHEA Grapalat"/>
          <w:sz w:val="22"/>
          <w:lang w:val="hy-AM"/>
        </w:rPr>
        <w:t>ախ դրանց ձևավորման աղբյուրից և</w:t>
      </w:r>
      <w:r w:rsidRPr="009B2C09">
        <w:rPr>
          <w:rFonts w:ascii="GHEA Grapalat" w:hAnsi="GHEA Grapalat"/>
          <w:sz w:val="22"/>
          <w:lang w:val="hy-AM"/>
        </w:rPr>
        <w:t xml:space="preserve"> որքան մեծ է այս ցուցանիշն, այնքան արդյունավետորեն են օգտագործվում ակտիվները:</w:t>
      </w:r>
      <w:r w:rsidRPr="009B2C09">
        <w:rPr>
          <w:rFonts w:ascii="GHEA Grapalat" w:hAnsi="GHEA Grapalat" w:cs="Sylfaen"/>
          <w:sz w:val="22"/>
          <w:lang w:val="hy-AM"/>
        </w:rPr>
        <w:t xml:space="preserve"> Ընկերության մոտ </w:t>
      </w:r>
      <w:r w:rsidRPr="009B2C09">
        <w:rPr>
          <w:rFonts w:ascii="GHEA Grapalat" w:hAnsi="GHEA Grapalat" w:cs="Sylfaen"/>
          <w:sz w:val="22"/>
          <w:lang w:val="en-US"/>
        </w:rPr>
        <w:t xml:space="preserve">նշված </w:t>
      </w:r>
      <w:r w:rsidRPr="009B2C09">
        <w:rPr>
          <w:rFonts w:ascii="GHEA Grapalat" w:hAnsi="GHEA Grapalat" w:cs="Sylfaen"/>
          <w:sz w:val="22"/>
          <w:lang w:val="ru-RU" w:eastAsia="en-US"/>
        </w:rPr>
        <w:t>գործակիցը</w:t>
      </w:r>
      <w:r w:rsidRPr="009B2C09">
        <w:rPr>
          <w:rFonts w:ascii="GHEA Grapalat" w:hAnsi="GHEA Grapalat" w:cs="Sylfaen"/>
          <w:sz w:val="22"/>
          <w:lang w:val="en-US" w:eastAsia="en-US"/>
        </w:rPr>
        <w:t xml:space="preserve"> հավասար է  0.173</w:t>
      </w:r>
      <w:r w:rsidRPr="009B2C09">
        <w:rPr>
          <w:rFonts w:ascii="GHEA Grapalat" w:hAnsi="GHEA Grapalat" w:cs="Sylfaen"/>
          <w:sz w:val="22"/>
          <w:lang w:val="hy-AM" w:eastAsia="en-US"/>
        </w:rPr>
        <w:t xml:space="preserve">: </w:t>
      </w:r>
    </w:p>
    <w:p w:rsidR="00C82773" w:rsidRPr="009B2C09" w:rsidRDefault="00C82773" w:rsidP="00C82773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9B2C09">
        <w:rPr>
          <w:rFonts w:ascii="GHEA Grapalat" w:hAnsi="GHEA Grapalat" w:cs="Sylfaen"/>
          <w:sz w:val="22"/>
          <w:lang w:val="hy-AM"/>
        </w:rPr>
        <w:t xml:space="preserve">5.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 հետ կապված </w:t>
      </w:r>
      <w:r w:rsidRPr="009B2C09">
        <w:rPr>
          <w:rFonts w:ascii="GHEA Grapalat" w:hAnsi="GHEA Grapalat"/>
          <w:sz w:val="22"/>
          <w:lang w:val="hy-AM"/>
        </w:rPr>
        <w:t>բոլոր ցուցանիշները  ընկերության</w:t>
      </w:r>
      <w:r w:rsidR="007E1DE4" w:rsidRPr="009B2C09">
        <w:rPr>
          <w:rFonts w:ascii="GHEA Grapalat" w:hAnsi="GHEA Grapalat"/>
          <w:sz w:val="22"/>
          <w:lang w:val="hy-AM"/>
        </w:rPr>
        <w:t xml:space="preserve"> մոտ</w:t>
      </w:r>
      <w:r w:rsidRPr="009B2C09">
        <w:rPr>
          <w:rFonts w:ascii="GHEA Grapalat" w:hAnsi="GHEA Grapalat"/>
          <w:sz w:val="22"/>
          <w:lang w:val="hy-AM"/>
        </w:rPr>
        <w:t xml:space="preserve"> բացասական արժեք ունեն:</w:t>
      </w:r>
    </w:p>
    <w:p w:rsidR="00C82773" w:rsidRPr="009B2C09" w:rsidRDefault="00C82773" w:rsidP="00C82773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9B2C09">
        <w:rPr>
          <w:rFonts w:ascii="GHEA Grapalat" w:hAnsi="GHEA Grapalat"/>
          <w:sz w:val="22"/>
          <w:lang w:val="hy-AM"/>
        </w:rPr>
        <w:t>6.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ընկերությունում եկամուտների 55,39% ձևավորվել հիմնական գործունեությունից, իսկ 44,6 % կազմող ոչ հիմնական գործունեությունից եկամու</w:t>
      </w:r>
      <w:r w:rsidR="007E1DE4" w:rsidRPr="009B2C09">
        <w:rPr>
          <w:rFonts w:ascii="GHEA Grapalat" w:hAnsi="GHEA Grapalat"/>
          <w:sz w:val="22"/>
          <w:lang w:val="hy-AM"/>
        </w:rPr>
        <w:t>տներ</w:t>
      </w:r>
      <w:r w:rsidRPr="009B2C09">
        <w:rPr>
          <w:rFonts w:ascii="GHEA Grapalat" w:hAnsi="GHEA Grapalat"/>
          <w:sz w:val="22"/>
          <w:lang w:val="hy-AM"/>
        </w:rPr>
        <w:t xml:space="preserve"> են՝ փոխարժեքի տարբերությունից, ակտիվներին վերաբերվող շնորհներ, եկամուտներին վերաբերվող շնորհներ, բանկի տոկոսներ և այլն:</w:t>
      </w:r>
    </w:p>
    <w:p w:rsidR="00C82773" w:rsidRPr="009B2C09" w:rsidRDefault="00472427" w:rsidP="00C82773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9B2C09">
        <w:rPr>
          <w:rFonts w:ascii="GHEA Grapalat" w:hAnsi="GHEA Grapalat" w:cs="Sylfaen"/>
          <w:sz w:val="22"/>
          <w:lang w:val="hy-AM"/>
        </w:rPr>
        <w:t>27</w:t>
      </w:r>
      <w:r w:rsidR="00C82773" w:rsidRPr="009B2C09">
        <w:rPr>
          <w:rFonts w:ascii="GHEA Grapalat" w:hAnsi="GHEA Grapalat" w:cs="Sylfaen"/>
          <w:sz w:val="22"/>
          <w:lang w:val="hy-AM"/>
        </w:rPr>
        <w:t>.5  Եզրակացություն</w:t>
      </w:r>
    </w:p>
    <w:p w:rsidR="00C82773" w:rsidRPr="009B2C09" w:rsidRDefault="00C82773" w:rsidP="00C82773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9B2C09">
        <w:rPr>
          <w:rFonts w:ascii="GHEA Grapalat" w:hAnsi="GHEA Grapalat" w:cs="Sylfaen"/>
          <w:sz w:val="22"/>
          <w:lang w:val="hy-AM"/>
        </w:rPr>
        <w:tab/>
        <w:t xml:space="preserve">2017թ. տարեկան տվյալներով Երևանի քաղաքապետարանի ենթակայության՝ </w:t>
      </w:r>
      <w:r w:rsidRPr="009B2C09">
        <w:rPr>
          <w:rFonts w:ascii="GHEA Grapalat" w:hAnsi="GHEA Grapalat"/>
          <w:sz w:val="22"/>
          <w:lang w:val="hy-AM"/>
        </w:rPr>
        <w:t>&lt;&lt;Կարեն Դեմիրճյանի անվան Երևանի մետրոպոլիտեն&gt;&gt;</w:t>
      </w:r>
      <w:r w:rsidR="007E1DE4" w:rsidRPr="009B2C09">
        <w:rPr>
          <w:rFonts w:ascii="GHEA Grapalat" w:hAnsi="GHEA Grapalat"/>
          <w:sz w:val="22"/>
          <w:lang w:val="hy-AM"/>
        </w:rPr>
        <w:t xml:space="preserve"> </w:t>
      </w:r>
      <w:r w:rsidRPr="009B2C09">
        <w:rPr>
          <w:rFonts w:ascii="GHEA Grapalat" w:hAnsi="GHEA Grapalat"/>
          <w:sz w:val="22"/>
          <w:lang w:val="hy-AM"/>
        </w:rPr>
        <w:t xml:space="preserve">ՓԲԸ-ն ձևավորել է 27,650.0 հազ. դրամի վնաս,  </w:t>
      </w:r>
      <w:r w:rsidRPr="009B2C09">
        <w:rPr>
          <w:rFonts w:ascii="GHEA Grapalat" w:hAnsi="GHEA Grapalat" w:cs="Sylfaen"/>
          <w:sz w:val="22"/>
          <w:lang w:val="hy-AM"/>
        </w:rPr>
        <w:t xml:space="preserve">ֆինանսատնտեսական մոնիտորինգի ցուցանիշների մեծ մասը չեն համապատասխանում  ֆինանսական վերլուծության պրակտիկայում ընդունված թույլատրելի սահմանային նորմաներին: </w:t>
      </w:r>
    </w:p>
    <w:p w:rsidR="00C82773" w:rsidRPr="009B2C09" w:rsidRDefault="00C82773" w:rsidP="00C82773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lang w:val="hy-AM"/>
        </w:rPr>
      </w:pPr>
      <w:r w:rsidRPr="009B2C09">
        <w:rPr>
          <w:rFonts w:ascii="GHEA Grapalat" w:hAnsi="GHEA Grapalat" w:cs="Sylfaen"/>
          <w:sz w:val="22"/>
          <w:lang w:val="hy-AM"/>
        </w:rPr>
        <w:tab/>
        <w:t xml:space="preserve">2017թ. առաջին կիսամյակի նկատմամբ ընկերությունը բարելավել է իր ֆինանսատնտեսական ցուցանիշները և տարեկան տվյալներով ընկերության կուտակված վնասն առաջին կիսամյակի նկատմամբ նվազել է 315,860.0 հազ. դրամով և կազմել է </w:t>
      </w:r>
      <w:r w:rsidR="007E1DE4" w:rsidRPr="009B2C09">
        <w:rPr>
          <w:rFonts w:ascii="GHEA Grapalat" w:hAnsi="GHEA Grapalat" w:cs="Sylfaen"/>
          <w:sz w:val="22"/>
          <w:lang w:val="hy-AM"/>
        </w:rPr>
        <w:t>748,602.0 հազ. դրամ, իսկ  վնասը</w:t>
      </w:r>
      <w:r w:rsidRPr="009B2C09">
        <w:rPr>
          <w:rFonts w:ascii="GHEA Grapalat" w:hAnsi="GHEA Grapalat" w:cs="Sylfaen"/>
          <w:sz w:val="22"/>
          <w:lang w:val="hy-AM"/>
        </w:rPr>
        <w:t xml:space="preserve"> նվազել է 27,650.0 հազ դրամով: </w:t>
      </w:r>
    </w:p>
    <w:p w:rsidR="00C82773" w:rsidRPr="009B2C09" w:rsidRDefault="00C82773" w:rsidP="00C82773">
      <w:pPr>
        <w:pStyle w:val="BodyTextIndent"/>
        <w:rPr>
          <w:rFonts w:ascii="GHEA Grapalat" w:hAnsi="GHEA Grapalat"/>
          <w:sz w:val="22"/>
          <w:lang w:val="hy-AM"/>
        </w:rPr>
      </w:pPr>
    </w:p>
    <w:p w:rsidR="00CA3E3C" w:rsidRPr="009B2C09" w:rsidRDefault="00CA3E3C" w:rsidP="00CA3E3C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u w:val="single"/>
          <w:lang w:val="hy-AM"/>
        </w:rPr>
      </w:pPr>
    </w:p>
    <w:sectPr w:rsidR="00CA3E3C" w:rsidRPr="009B2C09" w:rsidSect="00EF6701">
      <w:footerReference w:type="even" r:id="rId13"/>
      <w:footerReference w:type="default" r:id="rId14"/>
      <w:pgSz w:w="12240" w:h="15840"/>
      <w:pgMar w:top="426" w:right="616" w:bottom="0" w:left="1276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0B6" w:rsidRDefault="008D10B6">
      <w:r>
        <w:separator/>
      </w:r>
    </w:p>
  </w:endnote>
  <w:endnote w:type="continuationSeparator" w:id="0">
    <w:p w:rsidR="008D10B6" w:rsidRDefault="008D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C0A" w:rsidRDefault="00492E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5C0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5C0A">
      <w:rPr>
        <w:rStyle w:val="PageNumber"/>
        <w:noProof/>
      </w:rPr>
      <w:t>102</w:t>
    </w:r>
    <w:r>
      <w:rPr>
        <w:rStyle w:val="PageNumber"/>
      </w:rPr>
      <w:fldChar w:fldCharType="end"/>
    </w:r>
  </w:p>
  <w:p w:rsidR="00A65C0A" w:rsidRDefault="00A65C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C0A" w:rsidRPr="0037306F" w:rsidRDefault="00492EF5" w:rsidP="0037306F">
    <w:pPr>
      <w:pStyle w:val="Footer"/>
      <w:framePr w:h="720" w:hRule="exact" w:wrap="around" w:vAnchor="text" w:hAnchor="margin" w:xAlign="right" w:y="91"/>
      <w:rPr>
        <w:rStyle w:val="PageNumber"/>
        <w:sz w:val="24"/>
        <w:szCs w:val="24"/>
      </w:rPr>
    </w:pPr>
    <w:r w:rsidRPr="0037306F">
      <w:rPr>
        <w:rStyle w:val="PageNumber"/>
        <w:sz w:val="24"/>
        <w:szCs w:val="24"/>
      </w:rPr>
      <w:fldChar w:fldCharType="begin"/>
    </w:r>
    <w:r w:rsidR="00A65C0A" w:rsidRPr="0037306F">
      <w:rPr>
        <w:rStyle w:val="PageNumber"/>
        <w:sz w:val="24"/>
        <w:szCs w:val="24"/>
      </w:rPr>
      <w:instrText xml:space="preserve">PAGE  </w:instrText>
    </w:r>
    <w:r w:rsidRPr="0037306F">
      <w:rPr>
        <w:rStyle w:val="PageNumber"/>
        <w:sz w:val="24"/>
        <w:szCs w:val="24"/>
      </w:rPr>
      <w:fldChar w:fldCharType="separate"/>
    </w:r>
    <w:r w:rsidR="00366F2E">
      <w:rPr>
        <w:rStyle w:val="PageNumber"/>
        <w:noProof/>
        <w:sz w:val="24"/>
        <w:szCs w:val="24"/>
      </w:rPr>
      <w:t>1</w:t>
    </w:r>
    <w:r w:rsidRPr="0037306F">
      <w:rPr>
        <w:rStyle w:val="PageNumber"/>
        <w:sz w:val="24"/>
        <w:szCs w:val="24"/>
      </w:rPr>
      <w:fldChar w:fldCharType="end"/>
    </w:r>
  </w:p>
  <w:p w:rsidR="00A65C0A" w:rsidRDefault="00A65C0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0B6" w:rsidRDefault="008D10B6">
      <w:r>
        <w:separator/>
      </w:r>
    </w:p>
  </w:footnote>
  <w:footnote w:type="continuationSeparator" w:id="0">
    <w:p w:rsidR="008D10B6" w:rsidRDefault="008D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E11"/>
    <w:multiLevelType w:val="hybridMultilevel"/>
    <w:tmpl w:val="9B8E1F42"/>
    <w:lvl w:ilvl="0" w:tplc="67209A2A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6A1A"/>
    <w:multiLevelType w:val="hybridMultilevel"/>
    <w:tmpl w:val="DCF410B2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B780A"/>
    <w:multiLevelType w:val="hybridMultilevel"/>
    <w:tmpl w:val="B202832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5A87DC2"/>
    <w:multiLevelType w:val="hybridMultilevel"/>
    <w:tmpl w:val="B4F2194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01D29"/>
    <w:multiLevelType w:val="hybridMultilevel"/>
    <w:tmpl w:val="E4004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02C29"/>
    <w:multiLevelType w:val="hybridMultilevel"/>
    <w:tmpl w:val="6E9247F2"/>
    <w:lvl w:ilvl="0" w:tplc="98BA8088">
      <w:start w:val="47"/>
      <w:numFmt w:val="bullet"/>
      <w:lvlText w:val="*"/>
      <w:lvlJc w:val="left"/>
      <w:pPr>
        <w:ind w:left="1050" w:hanging="360"/>
      </w:pPr>
      <w:rPr>
        <w:rFonts w:ascii="GHEA Grapalat" w:eastAsia="Times New Roman" w:hAnsi="GHEA Grapalat" w:cs="Sylfaen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2CD408DB"/>
    <w:multiLevelType w:val="hybridMultilevel"/>
    <w:tmpl w:val="7174FF32"/>
    <w:lvl w:ilvl="0" w:tplc="E4ECB99E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871" w:hanging="360"/>
      </w:pPr>
    </w:lvl>
    <w:lvl w:ilvl="2" w:tplc="0409001B" w:tentative="1">
      <w:start w:val="1"/>
      <w:numFmt w:val="lowerRoman"/>
      <w:lvlText w:val="%3."/>
      <w:lvlJc w:val="right"/>
      <w:pPr>
        <w:ind w:left="1591" w:hanging="180"/>
      </w:pPr>
    </w:lvl>
    <w:lvl w:ilvl="3" w:tplc="0409000F" w:tentative="1">
      <w:start w:val="1"/>
      <w:numFmt w:val="decimal"/>
      <w:lvlText w:val="%4."/>
      <w:lvlJc w:val="left"/>
      <w:pPr>
        <w:ind w:left="2311" w:hanging="360"/>
      </w:pPr>
    </w:lvl>
    <w:lvl w:ilvl="4" w:tplc="04090019" w:tentative="1">
      <w:start w:val="1"/>
      <w:numFmt w:val="lowerLetter"/>
      <w:lvlText w:val="%5."/>
      <w:lvlJc w:val="left"/>
      <w:pPr>
        <w:ind w:left="3031" w:hanging="360"/>
      </w:pPr>
    </w:lvl>
    <w:lvl w:ilvl="5" w:tplc="0409001B" w:tentative="1">
      <w:start w:val="1"/>
      <w:numFmt w:val="lowerRoman"/>
      <w:lvlText w:val="%6."/>
      <w:lvlJc w:val="right"/>
      <w:pPr>
        <w:ind w:left="3751" w:hanging="180"/>
      </w:pPr>
    </w:lvl>
    <w:lvl w:ilvl="6" w:tplc="0409000F" w:tentative="1">
      <w:start w:val="1"/>
      <w:numFmt w:val="decimal"/>
      <w:lvlText w:val="%7."/>
      <w:lvlJc w:val="left"/>
      <w:pPr>
        <w:ind w:left="4471" w:hanging="360"/>
      </w:pPr>
    </w:lvl>
    <w:lvl w:ilvl="7" w:tplc="04090019" w:tentative="1">
      <w:start w:val="1"/>
      <w:numFmt w:val="lowerLetter"/>
      <w:lvlText w:val="%8."/>
      <w:lvlJc w:val="left"/>
      <w:pPr>
        <w:ind w:left="5191" w:hanging="360"/>
      </w:pPr>
    </w:lvl>
    <w:lvl w:ilvl="8" w:tplc="040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7" w15:restartNumberingAfterBreak="0">
    <w:nsid w:val="2DEC68A5"/>
    <w:multiLevelType w:val="hybridMultilevel"/>
    <w:tmpl w:val="1CFC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85C01"/>
    <w:multiLevelType w:val="hybridMultilevel"/>
    <w:tmpl w:val="66F40F20"/>
    <w:lvl w:ilvl="0" w:tplc="65169068">
      <w:start w:val="14"/>
      <w:numFmt w:val="bullet"/>
      <w:lvlText w:val="*"/>
      <w:lvlJc w:val="left"/>
      <w:pPr>
        <w:ind w:left="720" w:hanging="360"/>
      </w:pPr>
      <w:rPr>
        <w:rFonts w:ascii="GHEA Grapalat" w:eastAsia="Times New Roman" w:hAnsi="GHEA Grapalat" w:cs="Sylfae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80470"/>
    <w:multiLevelType w:val="multilevel"/>
    <w:tmpl w:val="B1440CFA"/>
    <w:lvl w:ilvl="0">
      <w:start w:val="9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3" w:hanging="1800"/>
      </w:pPr>
      <w:rPr>
        <w:rFonts w:hint="default"/>
      </w:rPr>
    </w:lvl>
  </w:abstractNum>
  <w:abstractNum w:abstractNumId="10" w15:restartNumberingAfterBreak="0">
    <w:nsid w:val="453C5632"/>
    <w:multiLevelType w:val="hybridMultilevel"/>
    <w:tmpl w:val="EBA6C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F0A9D"/>
    <w:multiLevelType w:val="hybridMultilevel"/>
    <w:tmpl w:val="F00A60E2"/>
    <w:lvl w:ilvl="0" w:tplc="FD3A67DC">
      <w:start w:val="2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2" w15:restartNumberingAfterBreak="0">
    <w:nsid w:val="4DF442A4"/>
    <w:multiLevelType w:val="multilevel"/>
    <w:tmpl w:val="B1440CFA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75336C76"/>
    <w:multiLevelType w:val="hybridMultilevel"/>
    <w:tmpl w:val="4F362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333BA"/>
    <w:multiLevelType w:val="hybridMultilevel"/>
    <w:tmpl w:val="7C52F8E0"/>
    <w:lvl w:ilvl="0" w:tplc="56102C58">
      <w:start w:val="47"/>
      <w:numFmt w:val="bullet"/>
      <w:lvlText w:val="*"/>
      <w:lvlJc w:val="left"/>
      <w:pPr>
        <w:ind w:left="105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5" w15:restartNumberingAfterBreak="0">
    <w:nsid w:val="7DBA2342"/>
    <w:multiLevelType w:val="hybridMultilevel"/>
    <w:tmpl w:val="0B680C44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0"/>
  </w:num>
  <w:num w:numId="5">
    <w:abstractNumId w:val="4"/>
  </w:num>
  <w:num w:numId="6">
    <w:abstractNumId w:val="13"/>
  </w:num>
  <w:num w:numId="7">
    <w:abstractNumId w:val="3"/>
  </w:num>
  <w:num w:numId="8">
    <w:abstractNumId w:val="0"/>
  </w:num>
  <w:num w:numId="9">
    <w:abstractNumId w:val="14"/>
  </w:num>
  <w:num w:numId="10">
    <w:abstractNumId w:val="5"/>
  </w:num>
  <w:num w:numId="11">
    <w:abstractNumId w:val="12"/>
  </w:num>
  <w:num w:numId="12">
    <w:abstractNumId w:val="15"/>
  </w:num>
  <w:num w:numId="13">
    <w:abstractNumId w:val="1"/>
  </w:num>
  <w:num w:numId="14">
    <w:abstractNumId w:val="6"/>
  </w:num>
  <w:num w:numId="15">
    <w:abstractNumId w:val="7"/>
  </w:num>
  <w:num w:numId="1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BD"/>
    <w:rsid w:val="00000163"/>
    <w:rsid w:val="000008AE"/>
    <w:rsid w:val="00000A09"/>
    <w:rsid w:val="00001451"/>
    <w:rsid w:val="00003257"/>
    <w:rsid w:val="00003829"/>
    <w:rsid w:val="0000406C"/>
    <w:rsid w:val="0000438C"/>
    <w:rsid w:val="00004EB1"/>
    <w:rsid w:val="00005791"/>
    <w:rsid w:val="000064A7"/>
    <w:rsid w:val="00007055"/>
    <w:rsid w:val="00007109"/>
    <w:rsid w:val="00007229"/>
    <w:rsid w:val="00010CD3"/>
    <w:rsid w:val="000111AB"/>
    <w:rsid w:val="0001156A"/>
    <w:rsid w:val="00011977"/>
    <w:rsid w:val="00011ACC"/>
    <w:rsid w:val="00011C1C"/>
    <w:rsid w:val="0001345E"/>
    <w:rsid w:val="000134BE"/>
    <w:rsid w:val="0001350D"/>
    <w:rsid w:val="00013A1A"/>
    <w:rsid w:val="00013A28"/>
    <w:rsid w:val="00013C46"/>
    <w:rsid w:val="0001401E"/>
    <w:rsid w:val="00014093"/>
    <w:rsid w:val="000141B5"/>
    <w:rsid w:val="000146B3"/>
    <w:rsid w:val="00014B91"/>
    <w:rsid w:val="00014BED"/>
    <w:rsid w:val="00015627"/>
    <w:rsid w:val="00016173"/>
    <w:rsid w:val="000164F3"/>
    <w:rsid w:val="00016704"/>
    <w:rsid w:val="000174FB"/>
    <w:rsid w:val="00017925"/>
    <w:rsid w:val="0001796B"/>
    <w:rsid w:val="000202C7"/>
    <w:rsid w:val="00020C58"/>
    <w:rsid w:val="00020EF7"/>
    <w:rsid w:val="00021272"/>
    <w:rsid w:val="0002266C"/>
    <w:rsid w:val="0002286E"/>
    <w:rsid w:val="00022A7A"/>
    <w:rsid w:val="000233B0"/>
    <w:rsid w:val="00024017"/>
    <w:rsid w:val="0002462A"/>
    <w:rsid w:val="00024B52"/>
    <w:rsid w:val="00024FF4"/>
    <w:rsid w:val="000252B8"/>
    <w:rsid w:val="00025A1C"/>
    <w:rsid w:val="00025C4D"/>
    <w:rsid w:val="000261F2"/>
    <w:rsid w:val="00026C9C"/>
    <w:rsid w:val="00027047"/>
    <w:rsid w:val="000270D2"/>
    <w:rsid w:val="000271F5"/>
    <w:rsid w:val="00027D4F"/>
    <w:rsid w:val="000318F7"/>
    <w:rsid w:val="00032268"/>
    <w:rsid w:val="00032353"/>
    <w:rsid w:val="00033944"/>
    <w:rsid w:val="00034335"/>
    <w:rsid w:val="000346B5"/>
    <w:rsid w:val="00034821"/>
    <w:rsid w:val="00035357"/>
    <w:rsid w:val="00035F83"/>
    <w:rsid w:val="000367E3"/>
    <w:rsid w:val="00036CEB"/>
    <w:rsid w:val="0003758D"/>
    <w:rsid w:val="000375FB"/>
    <w:rsid w:val="000402D1"/>
    <w:rsid w:val="00040DF0"/>
    <w:rsid w:val="000412D0"/>
    <w:rsid w:val="00041605"/>
    <w:rsid w:val="00041D76"/>
    <w:rsid w:val="00042544"/>
    <w:rsid w:val="00042826"/>
    <w:rsid w:val="00043671"/>
    <w:rsid w:val="00043691"/>
    <w:rsid w:val="0004374E"/>
    <w:rsid w:val="0004416A"/>
    <w:rsid w:val="0004450E"/>
    <w:rsid w:val="0004478E"/>
    <w:rsid w:val="0004498F"/>
    <w:rsid w:val="00045156"/>
    <w:rsid w:val="000455A0"/>
    <w:rsid w:val="000462D7"/>
    <w:rsid w:val="000466E4"/>
    <w:rsid w:val="00046D10"/>
    <w:rsid w:val="0004710D"/>
    <w:rsid w:val="00047155"/>
    <w:rsid w:val="000476BC"/>
    <w:rsid w:val="000478DE"/>
    <w:rsid w:val="000514CE"/>
    <w:rsid w:val="0005182D"/>
    <w:rsid w:val="00051D7F"/>
    <w:rsid w:val="0005205B"/>
    <w:rsid w:val="00052DD3"/>
    <w:rsid w:val="000533FA"/>
    <w:rsid w:val="00053B89"/>
    <w:rsid w:val="00054840"/>
    <w:rsid w:val="00054F1D"/>
    <w:rsid w:val="0005507E"/>
    <w:rsid w:val="00055EBA"/>
    <w:rsid w:val="000560BF"/>
    <w:rsid w:val="00056628"/>
    <w:rsid w:val="00056D34"/>
    <w:rsid w:val="00061476"/>
    <w:rsid w:val="00061504"/>
    <w:rsid w:val="00061AE9"/>
    <w:rsid w:val="00061B3D"/>
    <w:rsid w:val="00061DC8"/>
    <w:rsid w:val="00061F21"/>
    <w:rsid w:val="0006239A"/>
    <w:rsid w:val="00063E8A"/>
    <w:rsid w:val="00063F0C"/>
    <w:rsid w:val="00064804"/>
    <w:rsid w:val="000658FB"/>
    <w:rsid w:val="00065D26"/>
    <w:rsid w:val="00066195"/>
    <w:rsid w:val="000661F5"/>
    <w:rsid w:val="00066495"/>
    <w:rsid w:val="0006659F"/>
    <w:rsid w:val="00066786"/>
    <w:rsid w:val="00066B2C"/>
    <w:rsid w:val="00066C9E"/>
    <w:rsid w:val="00066FE7"/>
    <w:rsid w:val="0007007B"/>
    <w:rsid w:val="000718AE"/>
    <w:rsid w:val="00071AF9"/>
    <w:rsid w:val="00071EA5"/>
    <w:rsid w:val="00072108"/>
    <w:rsid w:val="00072174"/>
    <w:rsid w:val="000723AD"/>
    <w:rsid w:val="00072916"/>
    <w:rsid w:val="00073A75"/>
    <w:rsid w:val="00074312"/>
    <w:rsid w:val="000743EC"/>
    <w:rsid w:val="00074A07"/>
    <w:rsid w:val="00075AA5"/>
    <w:rsid w:val="00075B20"/>
    <w:rsid w:val="00075DDE"/>
    <w:rsid w:val="000767A8"/>
    <w:rsid w:val="000768DB"/>
    <w:rsid w:val="00080C1A"/>
    <w:rsid w:val="00080D95"/>
    <w:rsid w:val="00080F40"/>
    <w:rsid w:val="000811C3"/>
    <w:rsid w:val="000813CE"/>
    <w:rsid w:val="000815C2"/>
    <w:rsid w:val="00081BC2"/>
    <w:rsid w:val="00081D8D"/>
    <w:rsid w:val="00081EAB"/>
    <w:rsid w:val="0008283D"/>
    <w:rsid w:val="000834BD"/>
    <w:rsid w:val="000843AB"/>
    <w:rsid w:val="000843D4"/>
    <w:rsid w:val="0008455F"/>
    <w:rsid w:val="00084D5E"/>
    <w:rsid w:val="00085404"/>
    <w:rsid w:val="00085459"/>
    <w:rsid w:val="00085659"/>
    <w:rsid w:val="0008565A"/>
    <w:rsid w:val="000857D7"/>
    <w:rsid w:val="00085AA1"/>
    <w:rsid w:val="00087286"/>
    <w:rsid w:val="0008786D"/>
    <w:rsid w:val="0009077A"/>
    <w:rsid w:val="000921C9"/>
    <w:rsid w:val="00093613"/>
    <w:rsid w:val="0009444C"/>
    <w:rsid w:val="000944F4"/>
    <w:rsid w:val="00094D08"/>
    <w:rsid w:val="00095484"/>
    <w:rsid w:val="000965C5"/>
    <w:rsid w:val="00096922"/>
    <w:rsid w:val="000975F4"/>
    <w:rsid w:val="00097BF1"/>
    <w:rsid w:val="000A075D"/>
    <w:rsid w:val="000A17AC"/>
    <w:rsid w:val="000A1B11"/>
    <w:rsid w:val="000A1C0B"/>
    <w:rsid w:val="000A1DF2"/>
    <w:rsid w:val="000A1E2C"/>
    <w:rsid w:val="000A1EAD"/>
    <w:rsid w:val="000A1EBE"/>
    <w:rsid w:val="000A22D1"/>
    <w:rsid w:val="000A245A"/>
    <w:rsid w:val="000A2622"/>
    <w:rsid w:val="000A294A"/>
    <w:rsid w:val="000A2A49"/>
    <w:rsid w:val="000A2D36"/>
    <w:rsid w:val="000A304B"/>
    <w:rsid w:val="000A3068"/>
    <w:rsid w:val="000A35B1"/>
    <w:rsid w:val="000A3D54"/>
    <w:rsid w:val="000A3F1B"/>
    <w:rsid w:val="000A40F9"/>
    <w:rsid w:val="000A436C"/>
    <w:rsid w:val="000A46D4"/>
    <w:rsid w:val="000A4B74"/>
    <w:rsid w:val="000A6397"/>
    <w:rsid w:val="000A685E"/>
    <w:rsid w:val="000A6CF5"/>
    <w:rsid w:val="000A750C"/>
    <w:rsid w:val="000A7921"/>
    <w:rsid w:val="000A7BD1"/>
    <w:rsid w:val="000A7C3E"/>
    <w:rsid w:val="000B011F"/>
    <w:rsid w:val="000B0B01"/>
    <w:rsid w:val="000B0F99"/>
    <w:rsid w:val="000B10B0"/>
    <w:rsid w:val="000B11B8"/>
    <w:rsid w:val="000B1B95"/>
    <w:rsid w:val="000B1F81"/>
    <w:rsid w:val="000B2174"/>
    <w:rsid w:val="000B223E"/>
    <w:rsid w:val="000B30E0"/>
    <w:rsid w:val="000B3DEF"/>
    <w:rsid w:val="000B402A"/>
    <w:rsid w:val="000B4187"/>
    <w:rsid w:val="000B4DE5"/>
    <w:rsid w:val="000B5470"/>
    <w:rsid w:val="000B581F"/>
    <w:rsid w:val="000B5885"/>
    <w:rsid w:val="000B6063"/>
    <w:rsid w:val="000B6472"/>
    <w:rsid w:val="000B6556"/>
    <w:rsid w:val="000B6EFF"/>
    <w:rsid w:val="000B7569"/>
    <w:rsid w:val="000B75B8"/>
    <w:rsid w:val="000B7B17"/>
    <w:rsid w:val="000C0825"/>
    <w:rsid w:val="000C219A"/>
    <w:rsid w:val="000C26B1"/>
    <w:rsid w:val="000C3424"/>
    <w:rsid w:val="000C3AF3"/>
    <w:rsid w:val="000C3CE7"/>
    <w:rsid w:val="000C3D12"/>
    <w:rsid w:val="000C4762"/>
    <w:rsid w:val="000C4C4C"/>
    <w:rsid w:val="000C50B5"/>
    <w:rsid w:val="000C5696"/>
    <w:rsid w:val="000C5A36"/>
    <w:rsid w:val="000C5DDC"/>
    <w:rsid w:val="000C5E84"/>
    <w:rsid w:val="000C5F6E"/>
    <w:rsid w:val="000C7417"/>
    <w:rsid w:val="000C7741"/>
    <w:rsid w:val="000C7A27"/>
    <w:rsid w:val="000D0719"/>
    <w:rsid w:val="000D097F"/>
    <w:rsid w:val="000D0D58"/>
    <w:rsid w:val="000D11F5"/>
    <w:rsid w:val="000D153D"/>
    <w:rsid w:val="000D18D1"/>
    <w:rsid w:val="000D1FD7"/>
    <w:rsid w:val="000D2A42"/>
    <w:rsid w:val="000D312B"/>
    <w:rsid w:val="000D3371"/>
    <w:rsid w:val="000D3EB2"/>
    <w:rsid w:val="000D4786"/>
    <w:rsid w:val="000D4C28"/>
    <w:rsid w:val="000D4F87"/>
    <w:rsid w:val="000D50EB"/>
    <w:rsid w:val="000D5C8A"/>
    <w:rsid w:val="000D5D8D"/>
    <w:rsid w:val="000D5F11"/>
    <w:rsid w:val="000D63EA"/>
    <w:rsid w:val="000D6854"/>
    <w:rsid w:val="000D696B"/>
    <w:rsid w:val="000D7C44"/>
    <w:rsid w:val="000D7D39"/>
    <w:rsid w:val="000D7F44"/>
    <w:rsid w:val="000E0388"/>
    <w:rsid w:val="000E0477"/>
    <w:rsid w:val="000E066F"/>
    <w:rsid w:val="000E0DD1"/>
    <w:rsid w:val="000E1B36"/>
    <w:rsid w:val="000E207F"/>
    <w:rsid w:val="000E2364"/>
    <w:rsid w:val="000E33EF"/>
    <w:rsid w:val="000E378B"/>
    <w:rsid w:val="000E501F"/>
    <w:rsid w:val="000E54FC"/>
    <w:rsid w:val="000E55D9"/>
    <w:rsid w:val="000E5772"/>
    <w:rsid w:val="000E5B65"/>
    <w:rsid w:val="000F1843"/>
    <w:rsid w:val="000F18F2"/>
    <w:rsid w:val="000F228F"/>
    <w:rsid w:val="000F2394"/>
    <w:rsid w:val="000F2832"/>
    <w:rsid w:val="000F42C7"/>
    <w:rsid w:val="000F47BF"/>
    <w:rsid w:val="000F5CDE"/>
    <w:rsid w:val="000F601E"/>
    <w:rsid w:val="000F63BD"/>
    <w:rsid w:val="000F69C5"/>
    <w:rsid w:val="000F6A23"/>
    <w:rsid w:val="000F6DB8"/>
    <w:rsid w:val="000F703C"/>
    <w:rsid w:val="000F71F9"/>
    <w:rsid w:val="000F7791"/>
    <w:rsid w:val="00101738"/>
    <w:rsid w:val="00101858"/>
    <w:rsid w:val="00102091"/>
    <w:rsid w:val="00102139"/>
    <w:rsid w:val="0010302D"/>
    <w:rsid w:val="00103159"/>
    <w:rsid w:val="00103839"/>
    <w:rsid w:val="00105113"/>
    <w:rsid w:val="00105A27"/>
    <w:rsid w:val="001078E7"/>
    <w:rsid w:val="00107E1C"/>
    <w:rsid w:val="001104E7"/>
    <w:rsid w:val="00110BFE"/>
    <w:rsid w:val="0011166B"/>
    <w:rsid w:val="00111796"/>
    <w:rsid w:val="00111799"/>
    <w:rsid w:val="001136E2"/>
    <w:rsid w:val="0011372E"/>
    <w:rsid w:val="00113E45"/>
    <w:rsid w:val="00113E9F"/>
    <w:rsid w:val="00113FE6"/>
    <w:rsid w:val="0011463E"/>
    <w:rsid w:val="00114708"/>
    <w:rsid w:val="001147F8"/>
    <w:rsid w:val="00114E9D"/>
    <w:rsid w:val="00114FF9"/>
    <w:rsid w:val="001152AB"/>
    <w:rsid w:val="00115FD8"/>
    <w:rsid w:val="00115FF0"/>
    <w:rsid w:val="0011606B"/>
    <w:rsid w:val="001167B2"/>
    <w:rsid w:val="00116F84"/>
    <w:rsid w:val="00117551"/>
    <w:rsid w:val="00117976"/>
    <w:rsid w:val="00117ACB"/>
    <w:rsid w:val="00120887"/>
    <w:rsid w:val="00121721"/>
    <w:rsid w:val="00122C83"/>
    <w:rsid w:val="00122E3E"/>
    <w:rsid w:val="0012303C"/>
    <w:rsid w:val="0012311A"/>
    <w:rsid w:val="001237C7"/>
    <w:rsid w:val="00123A9F"/>
    <w:rsid w:val="00123BA1"/>
    <w:rsid w:val="00123C93"/>
    <w:rsid w:val="00124831"/>
    <w:rsid w:val="00124AD7"/>
    <w:rsid w:val="00125372"/>
    <w:rsid w:val="00125A61"/>
    <w:rsid w:val="00125AF2"/>
    <w:rsid w:val="001261B6"/>
    <w:rsid w:val="0012620F"/>
    <w:rsid w:val="0012650C"/>
    <w:rsid w:val="00126AAD"/>
    <w:rsid w:val="0012718C"/>
    <w:rsid w:val="001275B8"/>
    <w:rsid w:val="00127940"/>
    <w:rsid w:val="00127C65"/>
    <w:rsid w:val="00127E00"/>
    <w:rsid w:val="00130A23"/>
    <w:rsid w:val="001313BE"/>
    <w:rsid w:val="00132BAF"/>
    <w:rsid w:val="00132DDD"/>
    <w:rsid w:val="00133F81"/>
    <w:rsid w:val="00133FCB"/>
    <w:rsid w:val="0013436A"/>
    <w:rsid w:val="001344C1"/>
    <w:rsid w:val="0013559D"/>
    <w:rsid w:val="001356BF"/>
    <w:rsid w:val="001358FA"/>
    <w:rsid w:val="001372EB"/>
    <w:rsid w:val="0013770F"/>
    <w:rsid w:val="00137898"/>
    <w:rsid w:val="00137B1C"/>
    <w:rsid w:val="00137F2E"/>
    <w:rsid w:val="0014076A"/>
    <w:rsid w:val="00140BC3"/>
    <w:rsid w:val="00141065"/>
    <w:rsid w:val="00141240"/>
    <w:rsid w:val="0014125A"/>
    <w:rsid w:val="00141551"/>
    <w:rsid w:val="00141719"/>
    <w:rsid w:val="00141C60"/>
    <w:rsid w:val="001421F0"/>
    <w:rsid w:val="001427B9"/>
    <w:rsid w:val="001429E1"/>
    <w:rsid w:val="00142DEA"/>
    <w:rsid w:val="0014332C"/>
    <w:rsid w:val="00143C1F"/>
    <w:rsid w:val="0014424C"/>
    <w:rsid w:val="001443D2"/>
    <w:rsid w:val="00144CA8"/>
    <w:rsid w:val="00145C96"/>
    <w:rsid w:val="001469AA"/>
    <w:rsid w:val="00146E3A"/>
    <w:rsid w:val="001477DA"/>
    <w:rsid w:val="001479ED"/>
    <w:rsid w:val="00147A7C"/>
    <w:rsid w:val="00151770"/>
    <w:rsid w:val="0015181B"/>
    <w:rsid w:val="00151844"/>
    <w:rsid w:val="0015189E"/>
    <w:rsid w:val="00151D0D"/>
    <w:rsid w:val="00151E43"/>
    <w:rsid w:val="00152B1E"/>
    <w:rsid w:val="00152E26"/>
    <w:rsid w:val="0015301F"/>
    <w:rsid w:val="001531E7"/>
    <w:rsid w:val="00153BE5"/>
    <w:rsid w:val="00153C31"/>
    <w:rsid w:val="0015525D"/>
    <w:rsid w:val="001554B2"/>
    <w:rsid w:val="00155788"/>
    <w:rsid w:val="00155CC8"/>
    <w:rsid w:val="0015626B"/>
    <w:rsid w:val="0015672C"/>
    <w:rsid w:val="00156B5B"/>
    <w:rsid w:val="00156B96"/>
    <w:rsid w:val="00156FE2"/>
    <w:rsid w:val="001570EC"/>
    <w:rsid w:val="0015724A"/>
    <w:rsid w:val="001574E3"/>
    <w:rsid w:val="00157916"/>
    <w:rsid w:val="00157B5C"/>
    <w:rsid w:val="00157CCF"/>
    <w:rsid w:val="00160868"/>
    <w:rsid w:val="00160CD9"/>
    <w:rsid w:val="0016154C"/>
    <w:rsid w:val="00161BCB"/>
    <w:rsid w:val="001629B1"/>
    <w:rsid w:val="00162EF2"/>
    <w:rsid w:val="0016439A"/>
    <w:rsid w:val="0016465C"/>
    <w:rsid w:val="00164878"/>
    <w:rsid w:val="00165BC7"/>
    <w:rsid w:val="00165E58"/>
    <w:rsid w:val="00166773"/>
    <w:rsid w:val="00167125"/>
    <w:rsid w:val="00167663"/>
    <w:rsid w:val="001677A2"/>
    <w:rsid w:val="00167B69"/>
    <w:rsid w:val="00170169"/>
    <w:rsid w:val="001703AB"/>
    <w:rsid w:val="001705F8"/>
    <w:rsid w:val="00171BC4"/>
    <w:rsid w:val="00171E6D"/>
    <w:rsid w:val="00172163"/>
    <w:rsid w:val="00172243"/>
    <w:rsid w:val="001726C8"/>
    <w:rsid w:val="00172AE8"/>
    <w:rsid w:val="00172BE7"/>
    <w:rsid w:val="00172DCB"/>
    <w:rsid w:val="00172E81"/>
    <w:rsid w:val="00173084"/>
    <w:rsid w:val="001733EE"/>
    <w:rsid w:val="00173AAA"/>
    <w:rsid w:val="00173CDC"/>
    <w:rsid w:val="00174175"/>
    <w:rsid w:val="0017451E"/>
    <w:rsid w:val="00174911"/>
    <w:rsid w:val="00175397"/>
    <w:rsid w:val="00175DE2"/>
    <w:rsid w:val="00176172"/>
    <w:rsid w:val="00176A4C"/>
    <w:rsid w:val="00176E5C"/>
    <w:rsid w:val="00176EE6"/>
    <w:rsid w:val="00177479"/>
    <w:rsid w:val="00180A9E"/>
    <w:rsid w:val="0018107E"/>
    <w:rsid w:val="00181C4F"/>
    <w:rsid w:val="00181C73"/>
    <w:rsid w:val="001825B5"/>
    <w:rsid w:val="001826CF"/>
    <w:rsid w:val="001827E4"/>
    <w:rsid w:val="001839B9"/>
    <w:rsid w:val="00183C8E"/>
    <w:rsid w:val="00183F61"/>
    <w:rsid w:val="001840E7"/>
    <w:rsid w:val="00184803"/>
    <w:rsid w:val="00184C6F"/>
    <w:rsid w:val="00184F5A"/>
    <w:rsid w:val="00184FB4"/>
    <w:rsid w:val="00185AFB"/>
    <w:rsid w:val="0018616F"/>
    <w:rsid w:val="001861B6"/>
    <w:rsid w:val="00186382"/>
    <w:rsid w:val="001867B8"/>
    <w:rsid w:val="0018745B"/>
    <w:rsid w:val="001875B8"/>
    <w:rsid w:val="00190621"/>
    <w:rsid w:val="00190A3B"/>
    <w:rsid w:val="001912ED"/>
    <w:rsid w:val="00191CDA"/>
    <w:rsid w:val="00191D91"/>
    <w:rsid w:val="00191F48"/>
    <w:rsid w:val="00192048"/>
    <w:rsid w:val="00193778"/>
    <w:rsid w:val="00193CD2"/>
    <w:rsid w:val="00194518"/>
    <w:rsid w:val="00195D5E"/>
    <w:rsid w:val="0019619B"/>
    <w:rsid w:val="00196605"/>
    <w:rsid w:val="00196EAA"/>
    <w:rsid w:val="00197187"/>
    <w:rsid w:val="00197F54"/>
    <w:rsid w:val="001A09A8"/>
    <w:rsid w:val="001A0AE7"/>
    <w:rsid w:val="001A0FBB"/>
    <w:rsid w:val="001A0FD6"/>
    <w:rsid w:val="001A119F"/>
    <w:rsid w:val="001A22AA"/>
    <w:rsid w:val="001A345B"/>
    <w:rsid w:val="001A34B9"/>
    <w:rsid w:val="001A3B28"/>
    <w:rsid w:val="001A4381"/>
    <w:rsid w:val="001A449A"/>
    <w:rsid w:val="001A4C3C"/>
    <w:rsid w:val="001A4DB2"/>
    <w:rsid w:val="001A4FE6"/>
    <w:rsid w:val="001A582E"/>
    <w:rsid w:val="001A5A08"/>
    <w:rsid w:val="001A5D85"/>
    <w:rsid w:val="001A65F8"/>
    <w:rsid w:val="001A6F98"/>
    <w:rsid w:val="001A7095"/>
    <w:rsid w:val="001A7166"/>
    <w:rsid w:val="001A7FAB"/>
    <w:rsid w:val="001B07E1"/>
    <w:rsid w:val="001B0DA6"/>
    <w:rsid w:val="001B0DD1"/>
    <w:rsid w:val="001B1026"/>
    <w:rsid w:val="001B167B"/>
    <w:rsid w:val="001B206A"/>
    <w:rsid w:val="001B23F2"/>
    <w:rsid w:val="001B2D9F"/>
    <w:rsid w:val="001B36E7"/>
    <w:rsid w:val="001B3779"/>
    <w:rsid w:val="001B3A0F"/>
    <w:rsid w:val="001B3DC4"/>
    <w:rsid w:val="001B3F79"/>
    <w:rsid w:val="001B41B1"/>
    <w:rsid w:val="001B4804"/>
    <w:rsid w:val="001B547C"/>
    <w:rsid w:val="001B59F8"/>
    <w:rsid w:val="001B5F4C"/>
    <w:rsid w:val="001B6040"/>
    <w:rsid w:val="001B60FB"/>
    <w:rsid w:val="001B6959"/>
    <w:rsid w:val="001B6F84"/>
    <w:rsid w:val="001B78AE"/>
    <w:rsid w:val="001B795A"/>
    <w:rsid w:val="001B7C12"/>
    <w:rsid w:val="001B7DDF"/>
    <w:rsid w:val="001C0550"/>
    <w:rsid w:val="001C0910"/>
    <w:rsid w:val="001C0DCC"/>
    <w:rsid w:val="001C14F2"/>
    <w:rsid w:val="001C19D6"/>
    <w:rsid w:val="001C2B23"/>
    <w:rsid w:val="001C2E07"/>
    <w:rsid w:val="001C2E75"/>
    <w:rsid w:val="001C3316"/>
    <w:rsid w:val="001C340F"/>
    <w:rsid w:val="001C40A4"/>
    <w:rsid w:val="001C41DF"/>
    <w:rsid w:val="001C467D"/>
    <w:rsid w:val="001C468A"/>
    <w:rsid w:val="001C4B81"/>
    <w:rsid w:val="001C4D85"/>
    <w:rsid w:val="001C506E"/>
    <w:rsid w:val="001C51E4"/>
    <w:rsid w:val="001C54A0"/>
    <w:rsid w:val="001C6E75"/>
    <w:rsid w:val="001C7758"/>
    <w:rsid w:val="001C77C8"/>
    <w:rsid w:val="001C7A75"/>
    <w:rsid w:val="001D002A"/>
    <w:rsid w:val="001D04AC"/>
    <w:rsid w:val="001D04EA"/>
    <w:rsid w:val="001D05BC"/>
    <w:rsid w:val="001D1399"/>
    <w:rsid w:val="001D1D9C"/>
    <w:rsid w:val="001D27E6"/>
    <w:rsid w:val="001D2F60"/>
    <w:rsid w:val="001D3681"/>
    <w:rsid w:val="001D3964"/>
    <w:rsid w:val="001D4707"/>
    <w:rsid w:val="001D5B5F"/>
    <w:rsid w:val="001D6F31"/>
    <w:rsid w:val="001D733C"/>
    <w:rsid w:val="001E0C05"/>
    <w:rsid w:val="001E17A9"/>
    <w:rsid w:val="001E1AF7"/>
    <w:rsid w:val="001E215E"/>
    <w:rsid w:val="001E2477"/>
    <w:rsid w:val="001E2B3B"/>
    <w:rsid w:val="001E2EA5"/>
    <w:rsid w:val="001E318A"/>
    <w:rsid w:val="001E31AA"/>
    <w:rsid w:val="001E398B"/>
    <w:rsid w:val="001E3D6D"/>
    <w:rsid w:val="001E4A92"/>
    <w:rsid w:val="001E51AB"/>
    <w:rsid w:val="001E53EE"/>
    <w:rsid w:val="001E56E4"/>
    <w:rsid w:val="001E5D5D"/>
    <w:rsid w:val="001E5F9B"/>
    <w:rsid w:val="001E6085"/>
    <w:rsid w:val="001E66F2"/>
    <w:rsid w:val="001E7376"/>
    <w:rsid w:val="001E7D87"/>
    <w:rsid w:val="001F0293"/>
    <w:rsid w:val="001F07E4"/>
    <w:rsid w:val="001F0A10"/>
    <w:rsid w:val="001F0C61"/>
    <w:rsid w:val="001F10CE"/>
    <w:rsid w:val="001F1365"/>
    <w:rsid w:val="001F2BC3"/>
    <w:rsid w:val="001F31CD"/>
    <w:rsid w:val="001F360A"/>
    <w:rsid w:val="001F38BB"/>
    <w:rsid w:val="001F39DE"/>
    <w:rsid w:val="001F3CEC"/>
    <w:rsid w:val="001F42AF"/>
    <w:rsid w:val="001F4A61"/>
    <w:rsid w:val="001F4EFC"/>
    <w:rsid w:val="001F5257"/>
    <w:rsid w:val="001F52FD"/>
    <w:rsid w:val="001F5455"/>
    <w:rsid w:val="001F555F"/>
    <w:rsid w:val="001F5B6D"/>
    <w:rsid w:val="001F5C38"/>
    <w:rsid w:val="001F5EFB"/>
    <w:rsid w:val="001F6144"/>
    <w:rsid w:val="001F63F8"/>
    <w:rsid w:val="001F65A2"/>
    <w:rsid w:val="001F695E"/>
    <w:rsid w:val="001F6E3E"/>
    <w:rsid w:val="001F78A7"/>
    <w:rsid w:val="00200EC0"/>
    <w:rsid w:val="002010C5"/>
    <w:rsid w:val="002011C6"/>
    <w:rsid w:val="00201844"/>
    <w:rsid w:val="002019B0"/>
    <w:rsid w:val="00201B08"/>
    <w:rsid w:val="00202644"/>
    <w:rsid w:val="0020313A"/>
    <w:rsid w:val="00203CD8"/>
    <w:rsid w:val="00204457"/>
    <w:rsid w:val="002051AA"/>
    <w:rsid w:val="0020582B"/>
    <w:rsid w:val="00205A0C"/>
    <w:rsid w:val="00206189"/>
    <w:rsid w:val="00206242"/>
    <w:rsid w:val="002062FE"/>
    <w:rsid w:val="002066E5"/>
    <w:rsid w:val="00206B8C"/>
    <w:rsid w:val="00206F0A"/>
    <w:rsid w:val="00206FB5"/>
    <w:rsid w:val="00207BBF"/>
    <w:rsid w:val="00207F67"/>
    <w:rsid w:val="00210A99"/>
    <w:rsid w:val="00210CBB"/>
    <w:rsid w:val="0021121A"/>
    <w:rsid w:val="00211D4D"/>
    <w:rsid w:val="002137E5"/>
    <w:rsid w:val="00213F91"/>
    <w:rsid w:val="00214909"/>
    <w:rsid w:val="00214CE4"/>
    <w:rsid w:val="00215BC2"/>
    <w:rsid w:val="00216353"/>
    <w:rsid w:val="0021646A"/>
    <w:rsid w:val="0021657F"/>
    <w:rsid w:val="002165CB"/>
    <w:rsid w:val="00216BAB"/>
    <w:rsid w:val="0021720E"/>
    <w:rsid w:val="00217A87"/>
    <w:rsid w:val="00217DEF"/>
    <w:rsid w:val="00220179"/>
    <w:rsid w:val="00220654"/>
    <w:rsid w:val="00220904"/>
    <w:rsid w:val="00220B4E"/>
    <w:rsid w:val="00221271"/>
    <w:rsid w:val="00221BCF"/>
    <w:rsid w:val="00221F0B"/>
    <w:rsid w:val="0022229B"/>
    <w:rsid w:val="00222971"/>
    <w:rsid w:val="00222BE8"/>
    <w:rsid w:val="00222CBE"/>
    <w:rsid w:val="00223253"/>
    <w:rsid w:val="002236AC"/>
    <w:rsid w:val="00223B00"/>
    <w:rsid w:val="00224336"/>
    <w:rsid w:val="00224D00"/>
    <w:rsid w:val="00225375"/>
    <w:rsid w:val="00225D0A"/>
    <w:rsid w:val="00226677"/>
    <w:rsid w:val="00226845"/>
    <w:rsid w:val="00226888"/>
    <w:rsid w:val="0022688A"/>
    <w:rsid w:val="00226C12"/>
    <w:rsid w:val="002274CE"/>
    <w:rsid w:val="00227629"/>
    <w:rsid w:val="0022767C"/>
    <w:rsid w:val="0022767D"/>
    <w:rsid w:val="00227DA7"/>
    <w:rsid w:val="0023069A"/>
    <w:rsid w:val="00230D42"/>
    <w:rsid w:val="00231A4B"/>
    <w:rsid w:val="00232189"/>
    <w:rsid w:val="0023238A"/>
    <w:rsid w:val="002323B4"/>
    <w:rsid w:val="002324EF"/>
    <w:rsid w:val="00232DBC"/>
    <w:rsid w:val="00233489"/>
    <w:rsid w:val="002334F0"/>
    <w:rsid w:val="00233612"/>
    <w:rsid w:val="00233958"/>
    <w:rsid w:val="00233EA5"/>
    <w:rsid w:val="00234DC3"/>
    <w:rsid w:val="00234F03"/>
    <w:rsid w:val="0023521B"/>
    <w:rsid w:val="002355D1"/>
    <w:rsid w:val="002375E9"/>
    <w:rsid w:val="0023780D"/>
    <w:rsid w:val="0023781E"/>
    <w:rsid w:val="00237DC6"/>
    <w:rsid w:val="00237FB1"/>
    <w:rsid w:val="00240A69"/>
    <w:rsid w:val="00241E22"/>
    <w:rsid w:val="00244004"/>
    <w:rsid w:val="00244A11"/>
    <w:rsid w:val="00244AC3"/>
    <w:rsid w:val="00245102"/>
    <w:rsid w:val="002451A8"/>
    <w:rsid w:val="002457A3"/>
    <w:rsid w:val="00246E42"/>
    <w:rsid w:val="00250709"/>
    <w:rsid w:val="00251209"/>
    <w:rsid w:val="00251630"/>
    <w:rsid w:val="0025187A"/>
    <w:rsid w:val="00251A1E"/>
    <w:rsid w:val="00251E81"/>
    <w:rsid w:val="00252817"/>
    <w:rsid w:val="002528F4"/>
    <w:rsid w:val="00252C05"/>
    <w:rsid w:val="00252DFA"/>
    <w:rsid w:val="002536B8"/>
    <w:rsid w:val="002538D4"/>
    <w:rsid w:val="00253AC1"/>
    <w:rsid w:val="00255321"/>
    <w:rsid w:val="0025558D"/>
    <w:rsid w:val="0025573D"/>
    <w:rsid w:val="0025581F"/>
    <w:rsid w:val="00255A6E"/>
    <w:rsid w:val="002565A6"/>
    <w:rsid w:val="0025679D"/>
    <w:rsid w:val="00257392"/>
    <w:rsid w:val="00257507"/>
    <w:rsid w:val="002576B0"/>
    <w:rsid w:val="00257B97"/>
    <w:rsid w:val="00260A19"/>
    <w:rsid w:val="00260A3D"/>
    <w:rsid w:val="00260D72"/>
    <w:rsid w:val="00260DE9"/>
    <w:rsid w:val="00260F90"/>
    <w:rsid w:val="002616F8"/>
    <w:rsid w:val="00261934"/>
    <w:rsid w:val="00261D33"/>
    <w:rsid w:val="00262DE7"/>
    <w:rsid w:val="00263223"/>
    <w:rsid w:val="0026360B"/>
    <w:rsid w:val="00263DB1"/>
    <w:rsid w:val="00263EAF"/>
    <w:rsid w:val="00264455"/>
    <w:rsid w:val="00264C0E"/>
    <w:rsid w:val="00264F33"/>
    <w:rsid w:val="0026509F"/>
    <w:rsid w:val="00265785"/>
    <w:rsid w:val="00265926"/>
    <w:rsid w:val="00265956"/>
    <w:rsid w:val="002671BE"/>
    <w:rsid w:val="0027093C"/>
    <w:rsid w:val="00270D65"/>
    <w:rsid w:val="00270E8A"/>
    <w:rsid w:val="00271078"/>
    <w:rsid w:val="002711B0"/>
    <w:rsid w:val="002711BA"/>
    <w:rsid w:val="002717B7"/>
    <w:rsid w:val="002719FB"/>
    <w:rsid w:val="00271D01"/>
    <w:rsid w:val="00272017"/>
    <w:rsid w:val="002724E5"/>
    <w:rsid w:val="0027305E"/>
    <w:rsid w:val="00273CF0"/>
    <w:rsid w:val="002741D4"/>
    <w:rsid w:val="00274482"/>
    <w:rsid w:val="002745F0"/>
    <w:rsid w:val="00274C4B"/>
    <w:rsid w:val="00276089"/>
    <w:rsid w:val="002760B5"/>
    <w:rsid w:val="00276669"/>
    <w:rsid w:val="00276881"/>
    <w:rsid w:val="002770D0"/>
    <w:rsid w:val="0027711F"/>
    <w:rsid w:val="00277431"/>
    <w:rsid w:val="002804B1"/>
    <w:rsid w:val="0028077E"/>
    <w:rsid w:val="002808B4"/>
    <w:rsid w:val="00280B2D"/>
    <w:rsid w:val="00280F8E"/>
    <w:rsid w:val="002810B2"/>
    <w:rsid w:val="002812F7"/>
    <w:rsid w:val="00282C7B"/>
    <w:rsid w:val="00283424"/>
    <w:rsid w:val="002843DF"/>
    <w:rsid w:val="002845FB"/>
    <w:rsid w:val="002854E4"/>
    <w:rsid w:val="00285747"/>
    <w:rsid w:val="00285829"/>
    <w:rsid w:val="002860BC"/>
    <w:rsid w:val="0028636C"/>
    <w:rsid w:val="00286402"/>
    <w:rsid w:val="00286432"/>
    <w:rsid w:val="00287497"/>
    <w:rsid w:val="00287BEF"/>
    <w:rsid w:val="00287FE7"/>
    <w:rsid w:val="0029137F"/>
    <w:rsid w:val="002914B1"/>
    <w:rsid w:val="002918DC"/>
    <w:rsid w:val="00291986"/>
    <w:rsid w:val="00291F09"/>
    <w:rsid w:val="00292ECF"/>
    <w:rsid w:val="0029402D"/>
    <w:rsid w:val="00294078"/>
    <w:rsid w:val="002949E4"/>
    <w:rsid w:val="00295487"/>
    <w:rsid w:val="00295581"/>
    <w:rsid w:val="0029622D"/>
    <w:rsid w:val="002962DC"/>
    <w:rsid w:val="00296B5B"/>
    <w:rsid w:val="0029750D"/>
    <w:rsid w:val="002976AA"/>
    <w:rsid w:val="002978EA"/>
    <w:rsid w:val="00297A7B"/>
    <w:rsid w:val="00297BBE"/>
    <w:rsid w:val="002A034E"/>
    <w:rsid w:val="002A047A"/>
    <w:rsid w:val="002A1921"/>
    <w:rsid w:val="002A198D"/>
    <w:rsid w:val="002A26DF"/>
    <w:rsid w:val="002A26EA"/>
    <w:rsid w:val="002A39A5"/>
    <w:rsid w:val="002A4795"/>
    <w:rsid w:val="002A4B96"/>
    <w:rsid w:val="002A51B1"/>
    <w:rsid w:val="002A599D"/>
    <w:rsid w:val="002A5EF0"/>
    <w:rsid w:val="002A60B8"/>
    <w:rsid w:val="002A6265"/>
    <w:rsid w:val="002A6F9E"/>
    <w:rsid w:val="002A72B3"/>
    <w:rsid w:val="002A72C0"/>
    <w:rsid w:val="002A781F"/>
    <w:rsid w:val="002A7A2C"/>
    <w:rsid w:val="002A7CF5"/>
    <w:rsid w:val="002B08CA"/>
    <w:rsid w:val="002B107D"/>
    <w:rsid w:val="002B1665"/>
    <w:rsid w:val="002B1C4C"/>
    <w:rsid w:val="002B2231"/>
    <w:rsid w:val="002B261A"/>
    <w:rsid w:val="002B272B"/>
    <w:rsid w:val="002B2843"/>
    <w:rsid w:val="002B4040"/>
    <w:rsid w:val="002B4B63"/>
    <w:rsid w:val="002B504F"/>
    <w:rsid w:val="002B512C"/>
    <w:rsid w:val="002B530C"/>
    <w:rsid w:val="002B5398"/>
    <w:rsid w:val="002B5450"/>
    <w:rsid w:val="002B575D"/>
    <w:rsid w:val="002B5D6E"/>
    <w:rsid w:val="002B5FF9"/>
    <w:rsid w:val="002B64FD"/>
    <w:rsid w:val="002B6863"/>
    <w:rsid w:val="002B69AC"/>
    <w:rsid w:val="002B6D20"/>
    <w:rsid w:val="002B7004"/>
    <w:rsid w:val="002B781E"/>
    <w:rsid w:val="002B7C37"/>
    <w:rsid w:val="002B7F68"/>
    <w:rsid w:val="002C03E5"/>
    <w:rsid w:val="002C05DC"/>
    <w:rsid w:val="002C1F03"/>
    <w:rsid w:val="002C20FE"/>
    <w:rsid w:val="002C217F"/>
    <w:rsid w:val="002C283E"/>
    <w:rsid w:val="002C2A15"/>
    <w:rsid w:val="002C2BFD"/>
    <w:rsid w:val="002C2FE9"/>
    <w:rsid w:val="002C3B9A"/>
    <w:rsid w:val="002C4774"/>
    <w:rsid w:val="002C52FD"/>
    <w:rsid w:val="002C5988"/>
    <w:rsid w:val="002C6AB8"/>
    <w:rsid w:val="002C6B82"/>
    <w:rsid w:val="002C6E19"/>
    <w:rsid w:val="002C746A"/>
    <w:rsid w:val="002D06A8"/>
    <w:rsid w:val="002D08DC"/>
    <w:rsid w:val="002D08F7"/>
    <w:rsid w:val="002D1210"/>
    <w:rsid w:val="002D1405"/>
    <w:rsid w:val="002D25D7"/>
    <w:rsid w:val="002D27D4"/>
    <w:rsid w:val="002D2D5D"/>
    <w:rsid w:val="002D306F"/>
    <w:rsid w:val="002D3437"/>
    <w:rsid w:val="002D3D54"/>
    <w:rsid w:val="002D4263"/>
    <w:rsid w:val="002D5E30"/>
    <w:rsid w:val="002D6685"/>
    <w:rsid w:val="002D6776"/>
    <w:rsid w:val="002D713B"/>
    <w:rsid w:val="002D7983"/>
    <w:rsid w:val="002D7B62"/>
    <w:rsid w:val="002E00C3"/>
    <w:rsid w:val="002E0C6A"/>
    <w:rsid w:val="002E1160"/>
    <w:rsid w:val="002E11D2"/>
    <w:rsid w:val="002E1454"/>
    <w:rsid w:val="002E1A83"/>
    <w:rsid w:val="002E22A0"/>
    <w:rsid w:val="002E2440"/>
    <w:rsid w:val="002E2501"/>
    <w:rsid w:val="002E251C"/>
    <w:rsid w:val="002E2B10"/>
    <w:rsid w:val="002E2EE0"/>
    <w:rsid w:val="002E2FCD"/>
    <w:rsid w:val="002E410C"/>
    <w:rsid w:val="002E4263"/>
    <w:rsid w:val="002E42BF"/>
    <w:rsid w:val="002E48B1"/>
    <w:rsid w:val="002E4DE6"/>
    <w:rsid w:val="002E5A80"/>
    <w:rsid w:val="002E5CE3"/>
    <w:rsid w:val="002E5D89"/>
    <w:rsid w:val="002E5FB4"/>
    <w:rsid w:val="002E6382"/>
    <w:rsid w:val="002E6C85"/>
    <w:rsid w:val="002E7854"/>
    <w:rsid w:val="002E7D9C"/>
    <w:rsid w:val="002F1965"/>
    <w:rsid w:val="002F2B9A"/>
    <w:rsid w:val="002F2D28"/>
    <w:rsid w:val="002F36C4"/>
    <w:rsid w:val="002F3E90"/>
    <w:rsid w:val="002F4030"/>
    <w:rsid w:val="002F4195"/>
    <w:rsid w:val="002F4A3F"/>
    <w:rsid w:val="002F4DB9"/>
    <w:rsid w:val="002F520D"/>
    <w:rsid w:val="002F57DF"/>
    <w:rsid w:val="002F5A5B"/>
    <w:rsid w:val="002F5ECD"/>
    <w:rsid w:val="002F6315"/>
    <w:rsid w:val="002F7C42"/>
    <w:rsid w:val="00300EA7"/>
    <w:rsid w:val="00301016"/>
    <w:rsid w:val="003017B0"/>
    <w:rsid w:val="003024D9"/>
    <w:rsid w:val="003025CB"/>
    <w:rsid w:val="00302A33"/>
    <w:rsid w:val="00303780"/>
    <w:rsid w:val="00303881"/>
    <w:rsid w:val="00303AFC"/>
    <w:rsid w:val="00303DD3"/>
    <w:rsid w:val="00303E56"/>
    <w:rsid w:val="00304868"/>
    <w:rsid w:val="00304A05"/>
    <w:rsid w:val="0030550F"/>
    <w:rsid w:val="00306146"/>
    <w:rsid w:val="003061B3"/>
    <w:rsid w:val="00306282"/>
    <w:rsid w:val="003066A0"/>
    <w:rsid w:val="00306994"/>
    <w:rsid w:val="00307058"/>
    <w:rsid w:val="003075F9"/>
    <w:rsid w:val="0030761B"/>
    <w:rsid w:val="00307F7F"/>
    <w:rsid w:val="00310851"/>
    <w:rsid w:val="0031093D"/>
    <w:rsid w:val="00310D34"/>
    <w:rsid w:val="003112D1"/>
    <w:rsid w:val="00311AE8"/>
    <w:rsid w:val="00312B3D"/>
    <w:rsid w:val="003134AF"/>
    <w:rsid w:val="00313BD6"/>
    <w:rsid w:val="003145A8"/>
    <w:rsid w:val="00314A47"/>
    <w:rsid w:val="00314E32"/>
    <w:rsid w:val="003155E8"/>
    <w:rsid w:val="00315F52"/>
    <w:rsid w:val="00315F85"/>
    <w:rsid w:val="003164AD"/>
    <w:rsid w:val="003167E6"/>
    <w:rsid w:val="0031681E"/>
    <w:rsid w:val="00316828"/>
    <w:rsid w:val="00316859"/>
    <w:rsid w:val="00317B67"/>
    <w:rsid w:val="0032198D"/>
    <w:rsid w:val="00322060"/>
    <w:rsid w:val="003220DC"/>
    <w:rsid w:val="0032245E"/>
    <w:rsid w:val="00322A3A"/>
    <w:rsid w:val="00322BA8"/>
    <w:rsid w:val="003236F3"/>
    <w:rsid w:val="00323824"/>
    <w:rsid w:val="00323F18"/>
    <w:rsid w:val="00324DC2"/>
    <w:rsid w:val="0032514E"/>
    <w:rsid w:val="00326913"/>
    <w:rsid w:val="003271A0"/>
    <w:rsid w:val="0032742D"/>
    <w:rsid w:val="00327705"/>
    <w:rsid w:val="00327857"/>
    <w:rsid w:val="0033009E"/>
    <w:rsid w:val="00330104"/>
    <w:rsid w:val="00330740"/>
    <w:rsid w:val="00330B0A"/>
    <w:rsid w:val="00331294"/>
    <w:rsid w:val="003328ED"/>
    <w:rsid w:val="00332CED"/>
    <w:rsid w:val="00333738"/>
    <w:rsid w:val="00334578"/>
    <w:rsid w:val="00334877"/>
    <w:rsid w:val="00334AE6"/>
    <w:rsid w:val="00335B76"/>
    <w:rsid w:val="003376D3"/>
    <w:rsid w:val="00337760"/>
    <w:rsid w:val="00337ADF"/>
    <w:rsid w:val="00337E50"/>
    <w:rsid w:val="00337ED5"/>
    <w:rsid w:val="0034000B"/>
    <w:rsid w:val="00340A32"/>
    <w:rsid w:val="0034175D"/>
    <w:rsid w:val="00341EE5"/>
    <w:rsid w:val="003424E4"/>
    <w:rsid w:val="0034373D"/>
    <w:rsid w:val="003447DC"/>
    <w:rsid w:val="0034482D"/>
    <w:rsid w:val="00344BC3"/>
    <w:rsid w:val="00344EB7"/>
    <w:rsid w:val="00345569"/>
    <w:rsid w:val="00346486"/>
    <w:rsid w:val="003464D1"/>
    <w:rsid w:val="003465B9"/>
    <w:rsid w:val="00346D3A"/>
    <w:rsid w:val="00346ECB"/>
    <w:rsid w:val="00347253"/>
    <w:rsid w:val="003472CF"/>
    <w:rsid w:val="003474F0"/>
    <w:rsid w:val="003478C3"/>
    <w:rsid w:val="003509C5"/>
    <w:rsid w:val="00350C67"/>
    <w:rsid w:val="00351204"/>
    <w:rsid w:val="00351920"/>
    <w:rsid w:val="00351BD4"/>
    <w:rsid w:val="003523BC"/>
    <w:rsid w:val="0035287C"/>
    <w:rsid w:val="00352A92"/>
    <w:rsid w:val="00352AAD"/>
    <w:rsid w:val="00353727"/>
    <w:rsid w:val="00353929"/>
    <w:rsid w:val="00354C5B"/>
    <w:rsid w:val="0035583F"/>
    <w:rsid w:val="00356444"/>
    <w:rsid w:val="00356466"/>
    <w:rsid w:val="00357667"/>
    <w:rsid w:val="00357712"/>
    <w:rsid w:val="00360048"/>
    <w:rsid w:val="00360198"/>
    <w:rsid w:val="00360358"/>
    <w:rsid w:val="003611AE"/>
    <w:rsid w:val="0036120C"/>
    <w:rsid w:val="003616C7"/>
    <w:rsid w:val="00361DF1"/>
    <w:rsid w:val="0036234D"/>
    <w:rsid w:val="00362F41"/>
    <w:rsid w:val="0036335A"/>
    <w:rsid w:val="0036338A"/>
    <w:rsid w:val="0036349D"/>
    <w:rsid w:val="003634AF"/>
    <w:rsid w:val="0036384D"/>
    <w:rsid w:val="00363AD3"/>
    <w:rsid w:val="00363F6E"/>
    <w:rsid w:val="0036436E"/>
    <w:rsid w:val="0036445A"/>
    <w:rsid w:val="00364A15"/>
    <w:rsid w:val="00364AC3"/>
    <w:rsid w:val="00364D64"/>
    <w:rsid w:val="00364F43"/>
    <w:rsid w:val="00365D50"/>
    <w:rsid w:val="00366268"/>
    <w:rsid w:val="00366324"/>
    <w:rsid w:val="00366DC3"/>
    <w:rsid w:val="00366DDF"/>
    <w:rsid w:val="00366F2E"/>
    <w:rsid w:val="00367CC2"/>
    <w:rsid w:val="003702F3"/>
    <w:rsid w:val="0037099C"/>
    <w:rsid w:val="00370D9C"/>
    <w:rsid w:val="0037125B"/>
    <w:rsid w:val="003712B3"/>
    <w:rsid w:val="0037203A"/>
    <w:rsid w:val="00372CE0"/>
    <w:rsid w:val="0037306F"/>
    <w:rsid w:val="00373467"/>
    <w:rsid w:val="00373707"/>
    <w:rsid w:val="00373E7B"/>
    <w:rsid w:val="0037411E"/>
    <w:rsid w:val="003746D9"/>
    <w:rsid w:val="0037488F"/>
    <w:rsid w:val="00374C28"/>
    <w:rsid w:val="00374F40"/>
    <w:rsid w:val="00375900"/>
    <w:rsid w:val="00375C97"/>
    <w:rsid w:val="00376C95"/>
    <w:rsid w:val="00377269"/>
    <w:rsid w:val="0037761B"/>
    <w:rsid w:val="00380313"/>
    <w:rsid w:val="003804CA"/>
    <w:rsid w:val="00380938"/>
    <w:rsid w:val="00380AD9"/>
    <w:rsid w:val="00381029"/>
    <w:rsid w:val="00381F21"/>
    <w:rsid w:val="003820F1"/>
    <w:rsid w:val="003826A6"/>
    <w:rsid w:val="00383C0F"/>
    <w:rsid w:val="00383C7D"/>
    <w:rsid w:val="003843E1"/>
    <w:rsid w:val="003843EE"/>
    <w:rsid w:val="003846A7"/>
    <w:rsid w:val="00385055"/>
    <w:rsid w:val="00385689"/>
    <w:rsid w:val="00385732"/>
    <w:rsid w:val="0038595D"/>
    <w:rsid w:val="003859D9"/>
    <w:rsid w:val="00385E78"/>
    <w:rsid w:val="00385F2B"/>
    <w:rsid w:val="0038605F"/>
    <w:rsid w:val="0038685A"/>
    <w:rsid w:val="003869FC"/>
    <w:rsid w:val="00387AFA"/>
    <w:rsid w:val="00387D7A"/>
    <w:rsid w:val="003908FB"/>
    <w:rsid w:val="00390F6A"/>
    <w:rsid w:val="00391295"/>
    <w:rsid w:val="00391329"/>
    <w:rsid w:val="00391526"/>
    <w:rsid w:val="00391B58"/>
    <w:rsid w:val="00391DE3"/>
    <w:rsid w:val="003927F5"/>
    <w:rsid w:val="0039379A"/>
    <w:rsid w:val="00393C1C"/>
    <w:rsid w:val="00393C97"/>
    <w:rsid w:val="00393E25"/>
    <w:rsid w:val="00394686"/>
    <w:rsid w:val="00394C96"/>
    <w:rsid w:val="00394F17"/>
    <w:rsid w:val="0039571E"/>
    <w:rsid w:val="00395774"/>
    <w:rsid w:val="003968B6"/>
    <w:rsid w:val="003974C3"/>
    <w:rsid w:val="00397E62"/>
    <w:rsid w:val="003A06A1"/>
    <w:rsid w:val="003A0702"/>
    <w:rsid w:val="003A103D"/>
    <w:rsid w:val="003A2138"/>
    <w:rsid w:val="003A26DC"/>
    <w:rsid w:val="003A3F65"/>
    <w:rsid w:val="003A44DB"/>
    <w:rsid w:val="003A4A86"/>
    <w:rsid w:val="003A4F99"/>
    <w:rsid w:val="003A50CB"/>
    <w:rsid w:val="003A5A8F"/>
    <w:rsid w:val="003A6382"/>
    <w:rsid w:val="003A74BB"/>
    <w:rsid w:val="003A7949"/>
    <w:rsid w:val="003A7D3A"/>
    <w:rsid w:val="003B02F8"/>
    <w:rsid w:val="003B037F"/>
    <w:rsid w:val="003B0FB9"/>
    <w:rsid w:val="003B2659"/>
    <w:rsid w:val="003B280A"/>
    <w:rsid w:val="003B3ACE"/>
    <w:rsid w:val="003B41F5"/>
    <w:rsid w:val="003B4A9F"/>
    <w:rsid w:val="003B522E"/>
    <w:rsid w:val="003B6217"/>
    <w:rsid w:val="003B69BC"/>
    <w:rsid w:val="003B6F88"/>
    <w:rsid w:val="003B7024"/>
    <w:rsid w:val="003B7075"/>
    <w:rsid w:val="003B7311"/>
    <w:rsid w:val="003B7BA8"/>
    <w:rsid w:val="003C0AA2"/>
    <w:rsid w:val="003C1A72"/>
    <w:rsid w:val="003C1FF1"/>
    <w:rsid w:val="003C26D0"/>
    <w:rsid w:val="003C324A"/>
    <w:rsid w:val="003C3B55"/>
    <w:rsid w:val="003C4008"/>
    <w:rsid w:val="003C45D7"/>
    <w:rsid w:val="003C4683"/>
    <w:rsid w:val="003C5056"/>
    <w:rsid w:val="003C5891"/>
    <w:rsid w:val="003C6204"/>
    <w:rsid w:val="003C6A98"/>
    <w:rsid w:val="003C6DC9"/>
    <w:rsid w:val="003C725C"/>
    <w:rsid w:val="003C725D"/>
    <w:rsid w:val="003C78F6"/>
    <w:rsid w:val="003D012E"/>
    <w:rsid w:val="003D0D41"/>
    <w:rsid w:val="003D0F03"/>
    <w:rsid w:val="003D0F0F"/>
    <w:rsid w:val="003D2C20"/>
    <w:rsid w:val="003D2DE6"/>
    <w:rsid w:val="003D2ECA"/>
    <w:rsid w:val="003D4086"/>
    <w:rsid w:val="003D5B2F"/>
    <w:rsid w:val="003D5BC2"/>
    <w:rsid w:val="003D5CAA"/>
    <w:rsid w:val="003D618A"/>
    <w:rsid w:val="003D69C8"/>
    <w:rsid w:val="003D6C04"/>
    <w:rsid w:val="003D76BA"/>
    <w:rsid w:val="003D77A8"/>
    <w:rsid w:val="003D7D4D"/>
    <w:rsid w:val="003E076C"/>
    <w:rsid w:val="003E0A44"/>
    <w:rsid w:val="003E0A51"/>
    <w:rsid w:val="003E1159"/>
    <w:rsid w:val="003E1C02"/>
    <w:rsid w:val="003E201E"/>
    <w:rsid w:val="003E2F88"/>
    <w:rsid w:val="003E33DF"/>
    <w:rsid w:val="003E6353"/>
    <w:rsid w:val="003E64F2"/>
    <w:rsid w:val="003E69C7"/>
    <w:rsid w:val="003E6C52"/>
    <w:rsid w:val="003E6D8A"/>
    <w:rsid w:val="003E71EC"/>
    <w:rsid w:val="003E75C8"/>
    <w:rsid w:val="003E7B01"/>
    <w:rsid w:val="003E7F7A"/>
    <w:rsid w:val="003F03D8"/>
    <w:rsid w:val="003F0948"/>
    <w:rsid w:val="003F0B28"/>
    <w:rsid w:val="003F1623"/>
    <w:rsid w:val="003F1996"/>
    <w:rsid w:val="003F1BB7"/>
    <w:rsid w:val="003F1F4A"/>
    <w:rsid w:val="003F230D"/>
    <w:rsid w:val="003F2618"/>
    <w:rsid w:val="003F2690"/>
    <w:rsid w:val="003F37D5"/>
    <w:rsid w:val="003F4704"/>
    <w:rsid w:val="003F49AF"/>
    <w:rsid w:val="003F4F18"/>
    <w:rsid w:val="003F50DC"/>
    <w:rsid w:val="003F51B2"/>
    <w:rsid w:val="003F541D"/>
    <w:rsid w:val="003F554E"/>
    <w:rsid w:val="003F56FC"/>
    <w:rsid w:val="003F6742"/>
    <w:rsid w:val="003F6D9F"/>
    <w:rsid w:val="003F73A8"/>
    <w:rsid w:val="003F7A25"/>
    <w:rsid w:val="003F7B18"/>
    <w:rsid w:val="004000A2"/>
    <w:rsid w:val="004003A2"/>
    <w:rsid w:val="004018A0"/>
    <w:rsid w:val="00401E12"/>
    <w:rsid w:val="0040206E"/>
    <w:rsid w:val="004031E8"/>
    <w:rsid w:val="00403498"/>
    <w:rsid w:val="004037A1"/>
    <w:rsid w:val="004043BE"/>
    <w:rsid w:val="0040441F"/>
    <w:rsid w:val="00404965"/>
    <w:rsid w:val="00404E45"/>
    <w:rsid w:val="004058D9"/>
    <w:rsid w:val="004060CD"/>
    <w:rsid w:val="00406472"/>
    <w:rsid w:val="00406515"/>
    <w:rsid w:val="00407DB5"/>
    <w:rsid w:val="00410543"/>
    <w:rsid w:val="00410987"/>
    <w:rsid w:val="00410C37"/>
    <w:rsid w:val="00411870"/>
    <w:rsid w:val="00411BAE"/>
    <w:rsid w:val="00411F66"/>
    <w:rsid w:val="0041200D"/>
    <w:rsid w:val="0041252F"/>
    <w:rsid w:val="0041272E"/>
    <w:rsid w:val="004130B9"/>
    <w:rsid w:val="00413441"/>
    <w:rsid w:val="00413446"/>
    <w:rsid w:val="00413746"/>
    <w:rsid w:val="00413747"/>
    <w:rsid w:val="004144F0"/>
    <w:rsid w:val="0041457B"/>
    <w:rsid w:val="004151BF"/>
    <w:rsid w:val="004154AE"/>
    <w:rsid w:val="004158C0"/>
    <w:rsid w:val="00415F64"/>
    <w:rsid w:val="00416061"/>
    <w:rsid w:val="00416C43"/>
    <w:rsid w:val="00416EC9"/>
    <w:rsid w:val="00417534"/>
    <w:rsid w:val="00417616"/>
    <w:rsid w:val="004177EB"/>
    <w:rsid w:val="0041788D"/>
    <w:rsid w:val="00417984"/>
    <w:rsid w:val="00417B6E"/>
    <w:rsid w:val="00420122"/>
    <w:rsid w:val="00421430"/>
    <w:rsid w:val="00421527"/>
    <w:rsid w:val="00421687"/>
    <w:rsid w:val="00421E1F"/>
    <w:rsid w:val="0042246E"/>
    <w:rsid w:val="0042277A"/>
    <w:rsid w:val="00422E07"/>
    <w:rsid w:val="00423BC7"/>
    <w:rsid w:val="0042451E"/>
    <w:rsid w:val="0042470F"/>
    <w:rsid w:val="004247E8"/>
    <w:rsid w:val="00424BAF"/>
    <w:rsid w:val="004265E7"/>
    <w:rsid w:val="00426A8D"/>
    <w:rsid w:val="00427324"/>
    <w:rsid w:val="004277BA"/>
    <w:rsid w:val="00427E5A"/>
    <w:rsid w:val="00430B9E"/>
    <w:rsid w:val="004318B0"/>
    <w:rsid w:val="004318B8"/>
    <w:rsid w:val="00432B9A"/>
    <w:rsid w:val="004332AB"/>
    <w:rsid w:val="0043334A"/>
    <w:rsid w:val="00434927"/>
    <w:rsid w:val="00434B4B"/>
    <w:rsid w:val="00434E41"/>
    <w:rsid w:val="00435150"/>
    <w:rsid w:val="00435702"/>
    <w:rsid w:val="00435C26"/>
    <w:rsid w:val="00435DEB"/>
    <w:rsid w:val="00436C41"/>
    <w:rsid w:val="00436EE5"/>
    <w:rsid w:val="004370DF"/>
    <w:rsid w:val="004375A2"/>
    <w:rsid w:val="00437745"/>
    <w:rsid w:val="00437C7A"/>
    <w:rsid w:val="004402C6"/>
    <w:rsid w:val="00440336"/>
    <w:rsid w:val="00440A08"/>
    <w:rsid w:val="00441069"/>
    <w:rsid w:val="00441217"/>
    <w:rsid w:val="00441523"/>
    <w:rsid w:val="0044181D"/>
    <w:rsid w:val="00441982"/>
    <w:rsid w:val="00442D75"/>
    <w:rsid w:val="00443118"/>
    <w:rsid w:val="00443573"/>
    <w:rsid w:val="00443F5B"/>
    <w:rsid w:val="00444360"/>
    <w:rsid w:val="00444610"/>
    <w:rsid w:val="0044470D"/>
    <w:rsid w:val="004447F3"/>
    <w:rsid w:val="00444A55"/>
    <w:rsid w:val="00444C0F"/>
    <w:rsid w:val="00444C78"/>
    <w:rsid w:val="004456EB"/>
    <w:rsid w:val="0044580B"/>
    <w:rsid w:val="00445811"/>
    <w:rsid w:val="0044593F"/>
    <w:rsid w:val="0044596C"/>
    <w:rsid w:val="004462E3"/>
    <w:rsid w:val="004464F0"/>
    <w:rsid w:val="0044683F"/>
    <w:rsid w:val="004468CE"/>
    <w:rsid w:val="00446929"/>
    <w:rsid w:val="004473BD"/>
    <w:rsid w:val="004476D6"/>
    <w:rsid w:val="00447980"/>
    <w:rsid w:val="00447F65"/>
    <w:rsid w:val="0045012A"/>
    <w:rsid w:val="00450539"/>
    <w:rsid w:val="004508EE"/>
    <w:rsid w:val="00450BF8"/>
    <w:rsid w:val="0045123E"/>
    <w:rsid w:val="00451B50"/>
    <w:rsid w:val="0045212C"/>
    <w:rsid w:val="00452D8C"/>
    <w:rsid w:val="00452F69"/>
    <w:rsid w:val="00453904"/>
    <w:rsid w:val="00453D32"/>
    <w:rsid w:val="004541F9"/>
    <w:rsid w:val="00454ABF"/>
    <w:rsid w:val="00454AE2"/>
    <w:rsid w:val="00454CA5"/>
    <w:rsid w:val="00454FDD"/>
    <w:rsid w:val="004552FC"/>
    <w:rsid w:val="00455FF2"/>
    <w:rsid w:val="004561B6"/>
    <w:rsid w:val="00456570"/>
    <w:rsid w:val="00456F6E"/>
    <w:rsid w:val="004574D0"/>
    <w:rsid w:val="004575C7"/>
    <w:rsid w:val="00460059"/>
    <w:rsid w:val="00460B49"/>
    <w:rsid w:val="00460B95"/>
    <w:rsid w:val="004614B3"/>
    <w:rsid w:val="00461CFD"/>
    <w:rsid w:val="00461ED4"/>
    <w:rsid w:val="0046210C"/>
    <w:rsid w:val="00462A82"/>
    <w:rsid w:val="00463177"/>
    <w:rsid w:val="00463B5B"/>
    <w:rsid w:val="00465C10"/>
    <w:rsid w:val="0046607D"/>
    <w:rsid w:val="00466575"/>
    <w:rsid w:val="00466AE9"/>
    <w:rsid w:val="00466C2E"/>
    <w:rsid w:val="00466F97"/>
    <w:rsid w:val="00467154"/>
    <w:rsid w:val="0046751D"/>
    <w:rsid w:val="00467665"/>
    <w:rsid w:val="00467935"/>
    <w:rsid w:val="0047026E"/>
    <w:rsid w:val="004708D8"/>
    <w:rsid w:val="00471072"/>
    <w:rsid w:val="004716D1"/>
    <w:rsid w:val="00471F8A"/>
    <w:rsid w:val="00472427"/>
    <w:rsid w:val="00472635"/>
    <w:rsid w:val="00472E4D"/>
    <w:rsid w:val="004730FC"/>
    <w:rsid w:val="0047387C"/>
    <w:rsid w:val="00473CF8"/>
    <w:rsid w:val="00473F47"/>
    <w:rsid w:val="00473F8E"/>
    <w:rsid w:val="0047420C"/>
    <w:rsid w:val="004745CD"/>
    <w:rsid w:val="00474756"/>
    <w:rsid w:val="00475388"/>
    <w:rsid w:val="004756D7"/>
    <w:rsid w:val="00475841"/>
    <w:rsid w:val="00475A66"/>
    <w:rsid w:val="00475EEA"/>
    <w:rsid w:val="00476793"/>
    <w:rsid w:val="004767F5"/>
    <w:rsid w:val="0047694E"/>
    <w:rsid w:val="00476A58"/>
    <w:rsid w:val="004777D5"/>
    <w:rsid w:val="00477CDE"/>
    <w:rsid w:val="00477F56"/>
    <w:rsid w:val="00480182"/>
    <w:rsid w:val="00480BE8"/>
    <w:rsid w:val="0048125C"/>
    <w:rsid w:val="00481691"/>
    <w:rsid w:val="00481A08"/>
    <w:rsid w:val="004820B5"/>
    <w:rsid w:val="0048271D"/>
    <w:rsid w:val="00482A52"/>
    <w:rsid w:val="0048382A"/>
    <w:rsid w:val="00483B52"/>
    <w:rsid w:val="00483CF1"/>
    <w:rsid w:val="00484A4A"/>
    <w:rsid w:val="00484A61"/>
    <w:rsid w:val="00484E37"/>
    <w:rsid w:val="00485F6E"/>
    <w:rsid w:val="00486FAB"/>
    <w:rsid w:val="0048710D"/>
    <w:rsid w:val="00487499"/>
    <w:rsid w:val="004878B8"/>
    <w:rsid w:val="00487B41"/>
    <w:rsid w:val="00487E9C"/>
    <w:rsid w:val="004901A6"/>
    <w:rsid w:val="004908D0"/>
    <w:rsid w:val="00490D3B"/>
    <w:rsid w:val="004918DC"/>
    <w:rsid w:val="00491FB7"/>
    <w:rsid w:val="00492C3D"/>
    <w:rsid w:val="00492EF5"/>
    <w:rsid w:val="00493A1E"/>
    <w:rsid w:val="004940D3"/>
    <w:rsid w:val="00494103"/>
    <w:rsid w:val="00494617"/>
    <w:rsid w:val="00494A2D"/>
    <w:rsid w:val="00494B10"/>
    <w:rsid w:val="00494C96"/>
    <w:rsid w:val="00495579"/>
    <w:rsid w:val="00495A03"/>
    <w:rsid w:val="00495A61"/>
    <w:rsid w:val="004967E5"/>
    <w:rsid w:val="00496FCD"/>
    <w:rsid w:val="00497115"/>
    <w:rsid w:val="0049712D"/>
    <w:rsid w:val="00497548"/>
    <w:rsid w:val="0049754A"/>
    <w:rsid w:val="004A0D91"/>
    <w:rsid w:val="004A1767"/>
    <w:rsid w:val="004A2291"/>
    <w:rsid w:val="004A25B7"/>
    <w:rsid w:val="004A29A1"/>
    <w:rsid w:val="004A2CB6"/>
    <w:rsid w:val="004A2DF7"/>
    <w:rsid w:val="004A4310"/>
    <w:rsid w:val="004A499E"/>
    <w:rsid w:val="004A4BA2"/>
    <w:rsid w:val="004A6AA4"/>
    <w:rsid w:val="004A6B92"/>
    <w:rsid w:val="004A6F38"/>
    <w:rsid w:val="004A6F45"/>
    <w:rsid w:val="004A6FCF"/>
    <w:rsid w:val="004A7A51"/>
    <w:rsid w:val="004B0320"/>
    <w:rsid w:val="004B03CF"/>
    <w:rsid w:val="004B0423"/>
    <w:rsid w:val="004B05A5"/>
    <w:rsid w:val="004B07AE"/>
    <w:rsid w:val="004B1198"/>
    <w:rsid w:val="004B17D1"/>
    <w:rsid w:val="004B182A"/>
    <w:rsid w:val="004B303D"/>
    <w:rsid w:val="004B3FEF"/>
    <w:rsid w:val="004B4B84"/>
    <w:rsid w:val="004B5177"/>
    <w:rsid w:val="004B5644"/>
    <w:rsid w:val="004B5C4B"/>
    <w:rsid w:val="004B6044"/>
    <w:rsid w:val="004B650D"/>
    <w:rsid w:val="004B69A8"/>
    <w:rsid w:val="004B7033"/>
    <w:rsid w:val="004B77E2"/>
    <w:rsid w:val="004B7B52"/>
    <w:rsid w:val="004C0036"/>
    <w:rsid w:val="004C0B70"/>
    <w:rsid w:val="004C14C6"/>
    <w:rsid w:val="004C2DB8"/>
    <w:rsid w:val="004C3A74"/>
    <w:rsid w:val="004C4378"/>
    <w:rsid w:val="004C48C4"/>
    <w:rsid w:val="004C49E4"/>
    <w:rsid w:val="004C4A27"/>
    <w:rsid w:val="004C4F7D"/>
    <w:rsid w:val="004C5069"/>
    <w:rsid w:val="004C50BB"/>
    <w:rsid w:val="004C524F"/>
    <w:rsid w:val="004C5A4F"/>
    <w:rsid w:val="004C7130"/>
    <w:rsid w:val="004C7B5E"/>
    <w:rsid w:val="004D1873"/>
    <w:rsid w:val="004D1E63"/>
    <w:rsid w:val="004D21E9"/>
    <w:rsid w:val="004D2E78"/>
    <w:rsid w:val="004D3280"/>
    <w:rsid w:val="004D3669"/>
    <w:rsid w:val="004D3C61"/>
    <w:rsid w:val="004D3D56"/>
    <w:rsid w:val="004D456B"/>
    <w:rsid w:val="004D47EC"/>
    <w:rsid w:val="004D504A"/>
    <w:rsid w:val="004D518C"/>
    <w:rsid w:val="004D54D7"/>
    <w:rsid w:val="004D5612"/>
    <w:rsid w:val="004D59FF"/>
    <w:rsid w:val="004D5BEE"/>
    <w:rsid w:val="004D5C3B"/>
    <w:rsid w:val="004D5DDD"/>
    <w:rsid w:val="004D6DAB"/>
    <w:rsid w:val="004E04DF"/>
    <w:rsid w:val="004E0B00"/>
    <w:rsid w:val="004E0BEB"/>
    <w:rsid w:val="004E1EC7"/>
    <w:rsid w:val="004E1F80"/>
    <w:rsid w:val="004E26ED"/>
    <w:rsid w:val="004E2C7C"/>
    <w:rsid w:val="004E2E89"/>
    <w:rsid w:val="004E3020"/>
    <w:rsid w:val="004E3072"/>
    <w:rsid w:val="004E3455"/>
    <w:rsid w:val="004E3B0D"/>
    <w:rsid w:val="004E3F5D"/>
    <w:rsid w:val="004E416F"/>
    <w:rsid w:val="004E41D7"/>
    <w:rsid w:val="004E42B0"/>
    <w:rsid w:val="004E4526"/>
    <w:rsid w:val="004E461A"/>
    <w:rsid w:val="004E50A4"/>
    <w:rsid w:val="004E5E62"/>
    <w:rsid w:val="004E6765"/>
    <w:rsid w:val="004E6D7A"/>
    <w:rsid w:val="004E72E4"/>
    <w:rsid w:val="004E7D91"/>
    <w:rsid w:val="004E7E13"/>
    <w:rsid w:val="004F00D1"/>
    <w:rsid w:val="004F0335"/>
    <w:rsid w:val="004F04B9"/>
    <w:rsid w:val="004F080E"/>
    <w:rsid w:val="004F0D3E"/>
    <w:rsid w:val="004F116F"/>
    <w:rsid w:val="004F130A"/>
    <w:rsid w:val="004F17E6"/>
    <w:rsid w:val="004F1B55"/>
    <w:rsid w:val="004F1C09"/>
    <w:rsid w:val="004F2CFD"/>
    <w:rsid w:val="004F34AB"/>
    <w:rsid w:val="004F40A9"/>
    <w:rsid w:val="004F505F"/>
    <w:rsid w:val="004F53DD"/>
    <w:rsid w:val="004F53FE"/>
    <w:rsid w:val="004F5AD7"/>
    <w:rsid w:val="004F5D13"/>
    <w:rsid w:val="004F5DFC"/>
    <w:rsid w:val="004F62C4"/>
    <w:rsid w:val="004F6E38"/>
    <w:rsid w:val="004F6F80"/>
    <w:rsid w:val="004F7503"/>
    <w:rsid w:val="00500B1B"/>
    <w:rsid w:val="00500BF7"/>
    <w:rsid w:val="00500EBE"/>
    <w:rsid w:val="0050251B"/>
    <w:rsid w:val="0050252F"/>
    <w:rsid w:val="00502FBE"/>
    <w:rsid w:val="0050353D"/>
    <w:rsid w:val="0050367B"/>
    <w:rsid w:val="005037D6"/>
    <w:rsid w:val="00503AA4"/>
    <w:rsid w:val="00503DE7"/>
    <w:rsid w:val="00504293"/>
    <w:rsid w:val="005042D6"/>
    <w:rsid w:val="00504AD2"/>
    <w:rsid w:val="00504EC7"/>
    <w:rsid w:val="00505E0D"/>
    <w:rsid w:val="00506608"/>
    <w:rsid w:val="005070F5"/>
    <w:rsid w:val="005071E0"/>
    <w:rsid w:val="005079BC"/>
    <w:rsid w:val="0051000E"/>
    <w:rsid w:val="00510301"/>
    <w:rsid w:val="005107F2"/>
    <w:rsid w:val="00510B85"/>
    <w:rsid w:val="0051115C"/>
    <w:rsid w:val="005112F8"/>
    <w:rsid w:val="00511736"/>
    <w:rsid w:val="005117CF"/>
    <w:rsid w:val="00512062"/>
    <w:rsid w:val="00512C03"/>
    <w:rsid w:val="00512D33"/>
    <w:rsid w:val="00512F11"/>
    <w:rsid w:val="005135DF"/>
    <w:rsid w:val="00513C80"/>
    <w:rsid w:val="00514031"/>
    <w:rsid w:val="005149F3"/>
    <w:rsid w:val="00514B95"/>
    <w:rsid w:val="005152C1"/>
    <w:rsid w:val="00515711"/>
    <w:rsid w:val="00515A32"/>
    <w:rsid w:val="00515D9C"/>
    <w:rsid w:val="00515F2F"/>
    <w:rsid w:val="00517E24"/>
    <w:rsid w:val="00520686"/>
    <w:rsid w:val="00520B80"/>
    <w:rsid w:val="00520F13"/>
    <w:rsid w:val="0052131E"/>
    <w:rsid w:val="0052189A"/>
    <w:rsid w:val="005218C6"/>
    <w:rsid w:val="00521BA0"/>
    <w:rsid w:val="00522070"/>
    <w:rsid w:val="005223BF"/>
    <w:rsid w:val="00522B46"/>
    <w:rsid w:val="005230B1"/>
    <w:rsid w:val="00524AD2"/>
    <w:rsid w:val="00525546"/>
    <w:rsid w:val="00525C59"/>
    <w:rsid w:val="00525CE7"/>
    <w:rsid w:val="005262F2"/>
    <w:rsid w:val="005264B0"/>
    <w:rsid w:val="00526A8C"/>
    <w:rsid w:val="00526BCC"/>
    <w:rsid w:val="00530B27"/>
    <w:rsid w:val="0053132A"/>
    <w:rsid w:val="00531909"/>
    <w:rsid w:val="00531D07"/>
    <w:rsid w:val="005328D9"/>
    <w:rsid w:val="005336DE"/>
    <w:rsid w:val="005338E0"/>
    <w:rsid w:val="00533CD8"/>
    <w:rsid w:val="00533D14"/>
    <w:rsid w:val="005342BD"/>
    <w:rsid w:val="00534949"/>
    <w:rsid w:val="00534EFE"/>
    <w:rsid w:val="005356B7"/>
    <w:rsid w:val="005357DC"/>
    <w:rsid w:val="005359A1"/>
    <w:rsid w:val="00536162"/>
    <w:rsid w:val="00536665"/>
    <w:rsid w:val="00536699"/>
    <w:rsid w:val="00537A12"/>
    <w:rsid w:val="00537BDB"/>
    <w:rsid w:val="00540468"/>
    <w:rsid w:val="00540978"/>
    <w:rsid w:val="00541862"/>
    <w:rsid w:val="00541894"/>
    <w:rsid w:val="00542422"/>
    <w:rsid w:val="005425C3"/>
    <w:rsid w:val="005428B8"/>
    <w:rsid w:val="00542B3A"/>
    <w:rsid w:val="00543255"/>
    <w:rsid w:val="005433D9"/>
    <w:rsid w:val="005440C8"/>
    <w:rsid w:val="00544B80"/>
    <w:rsid w:val="00544C0E"/>
    <w:rsid w:val="005454FE"/>
    <w:rsid w:val="00545734"/>
    <w:rsid w:val="0054584F"/>
    <w:rsid w:val="00545A9D"/>
    <w:rsid w:val="00546215"/>
    <w:rsid w:val="0054689D"/>
    <w:rsid w:val="00546A26"/>
    <w:rsid w:val="00546CBF"/>
    <w:rsid w:val="00547ABB"/>
    <w:rsid w:val="00547C63"/>
    <w:rsid w:val="00550623"/>
    <w:rsid w:val="00550B4D"/>
    <w:rsid w:val="00551402"/>
    <w:rsid w:val="00551D73"/>
    <w:rsid w:val="00551FD0"/>
    <w:rsid w:val="00552476"/>
    <w:rsid w:val="00553991"/>
    <w:rsid w:val="0055400F"/>
    <w:rsid w:val="00554BDF"/>
    <w:rsid w:val="005555BD"/>
    <w:rsid w:val="0055643B"/>
    <w:rsid w:val="00556AD7"/>
    <w:rsid w:val="00556DD1"/>
    <w:rsid w:val="00556E8F"/>
    <w:rsid w:val="00556F3E"/>
    <w:rsid w:val="00556FFC"/>
    <w:rsid w:val="005570D5"/>
    <w:rsid w:val="005572F4"/>
    <w:rsid w:val="00557E0B"/>
    <w:rsid w:val="00557F0D"/>
    <w:rsid w:val="00560726"/>
    <w:rsid w:val="0056100E"/>
    <w:rsid w:val="005612A4"/>
    <w:rsid w:val="00561480"/>
    <w:rsid w:val="00561515"/>
    <w:rsid w:val="005619DC"/>
    <w:rsid w:val="00561B25"/>
    <w:rsid w:val="00562270"/>
    <w:rsid w:val="00562EEF"/>
    <w:rsid w:val="005630EB"/>
    <w:rsid w:val="00563162"/>
    <w:rsid w:val="005635E3"/>
    <w:rsid w:val="005652DF"/>
    <w:rsid w:val="00565C89"/>
    <w:rsid w:val="00565D48"/>
    <w:rsid w:val="005675AF"/>
    <w:rsid w:val="005677FA"/>
    <w:rsid w:val="005679A9"/>
    <w:rsid w:val="00570F5C"/>
    <w:rsid w:val="0057162F"/>
    <w:rsid w:val="00571931"/>
    <w:rsid w:val="005733F3"/>
    <w:rsid w:val="00573524"/>
    <w:rsid w:val="00573C75"/>
    <w:rsid w:val="0057479E"/>
    <w:rsid w:val="005749BA"/>
    <w:rsid w:val="00575647"/>
    <w:rsid w:val="005763F6"/>
    <w:rsid w:val="005766F1"/>
    <w:rsid w:val="00576811"/>
    <w:rsid w:val="00577058"/>
    <w:rsid w:val="005771A7"/>
    <w:rsid w:val="005778C6"/>
    <w:rsid w:val="00580484"/>
    <w:rsid w:val="005811BE"/>
    <w:rsid w:val="00581A6A"/>
    <w:rsid w:val="00581FFE"/>
    <w:rsid w:val="005822E2"/>
    <w:rsid w:val="005824F1"/>
    <w:rsid w:val="00582A1F"/>
    <w:rsid w:val="005836AD"/>
    <w:rsid w:val="00583877"/>
    <w:rsid w:val="00584E36"/>
    <w:rsid w:val="00585493"/>
    <w:rsid w:val="00585AE3"/>
    <w:rsid w:val="00585BB7"/>
    <w:rsid w:val="00586637"/>
    <w:rsid w:val="0058673E"/>
    <w:rsid w:val="005902BB"/>
    <w:rsid w:val="00590B9D"/>
    <w:rsid w:val="005910C2"/>
    <w:rsid w:val="0059112E"/>
    <w:rsid w:val="005919D4"/>
    <w:rsid w:val="00592085"/>
    <w:rsid w:val="005929AC"/>
    <w:rsid w:val="00592B25"/>
    <w:rsid w:val="00592DE7"/>
    <w:rsid w:val="00593225"/>
    <w:rsid w:val="0059350A"/>
    <w:rsid w:val="00593661"/>
    <w:rsid w:val="0059419A"/>
    <w:rsid w:val="0059434A"/>
    <w:rsid w:val="0059449A"/>
    <w:rsid w:val="00594B6D"/>
    <w:rsid w:val="00595DBA"/>
    <w:rsid w:val="005969FF"/>
    <w:rsid w:val="00596AD3"/>
    <w:rsid w:val="00596C5C"/>
    <w:rsid w:val="0059732C"/>
    <w:rsid w:val="00597559"/>
    <w:rsid w:val="00597B5B"/>
    <w:rsid w:val="00597C20"/>
    <w:rsid w:val="005A04F6"/>
    <w:rsid w:val="005A1A77"/>
    <w:rsid w:val="005A1D65"/>
    <w:rsid w:val="005A2AA8"/>
    <w:rsid w:val="005A2D6E"/>
    <w:rsid w:val="005A3901"/>
    <w:rsid w:val="005A3FFE"/>
    <w:rsid w:val="005A5251"/>
    <w:rsid w:val="005A541A"/>
    <w:rsid w:val="005A5520"/>
    <w:rsid w:val="005A5974"/>
    <w:rsid w:val="005A5CB9"/>
    <w:rsid w:val="005A6D1D"/>
    <w:rsid w:val="005A7253"/>
    <w:rsid w:val="005A7401"/>
    <w:rsid w:val="005A7F08"/>
    <w:rsid w:val="005B076B"/>
    <w:rsid w:val="005B07E5"/>
    <w:rsid w:val="005B0ACF"/>
    <w:rsid w:val="005B0CA6"/>
    <w:rsid w:val="005B0E4C"/>
    <w:rsid w:val="005B23D6"/>
    <w:rsid w:val="005B2581"/>
    <w:rsid w:val="005B3608"/>
    <w:rsid w:val="005B3F51"/>
    <w:rsid w:val="005B3FE2"/>
    <w:rsid w:val="005B505C"/>
    <w:rsid w:val="005B55A4"/>
    <w:rsid w:val="005B58E2"/>
    <w:rsid w:val="005B622C"/>
    <w:rsid w:val="005B659F"/>
    <w:rsid w:val="005B7049"/>
    <w:rsid w:val="005C077A"/>
    <w:rsid w:val="005C094A"/>
    <w:rsid w:val="005C0DE9"/>
    <w:rsid w:val="005C1014"/>
    <w:rsid w:val="005C1082"/>
    <w:rsid w:val="005C1464"/>
    <w:rsid w:val="005C1559"/>
    <w:rsid w:val="005C1652"/>
    <w:rsid w:val="005C1F96"/>
    <w:rsid w:val="005C28D6"/>
    <w:rsid w:val="005C2E0C"/>
    <w:rsid w:val="005C31E6"/>
    <w:rsid w:val="005C3646"/>
    <w:rsid w:val="005C3676"/>
    <w:rsid w:val="005C3D65"/>
    <w:rsid w:val="005C57DF"/>
    <w:rsid w:val="005C5C82"/>
    <w:rsid w:val="005C6324"/>
    <w:rsid w:val="005C6A42"/>
    <w:rsid w:val="005C6C26"/>
    <w:rsid w:val="005C7ABD"/>
    <w:rsid w:val="005D06B7"/>
    <w:rsid w:val="005D0ABC"/>
    <w:rsid w:val="005D0B35"/>
    <w:rsid w:val="005D1941"/>
    <w:rsid w:val="005D261D"/>
    <w:rsid w:val="005D2A06"/>
    <w:rsid w:val="005D2CE0"/>
    <w:rsid w:val="005D3A2E"/>
    <w:rsid w:val="005D3A3F"/>
    <w:rsid w:val="005D5797"/>
    <w:rsid w:val="005D5A76"/>
    <w:rsid w:val="005D5BAB"/>
    <w:rsid w:val="005D5F4E"/>
    <w:rsid w:val="005D64F8"/>
    <w:rsid w:val="005D66F9"/>
    <w:rsid w:val="005D6B42"/>
    <w:rsid w:val="005D704D"/>
    <w:rsid w:val="005D7D6A"/>
    <w:rsid w:val="005D7E99"/>
    <w:rsid w:val="005E1508"/>
    <w:rsid w:val="005E1F60"/>
    <w:rsid w:val="005E2589"/>
    <w:rsid w:val="005E28CD"/>
    <w:rsid w:val="005E3FB4"/>
    <w:rsid w:val="005E42FD"/>
    <w:rsid w:val="005E4646"/>
    <w:rsid w:val="005E4791"/>
    <w:rsid w:val="005E5204"/>
    <w:rsid w:val="005E5737"/>
    <w:rsid w:val="005E57FF"/>
    <w:rsid w:val="005E5838"/>
    <w:rsid w:val="005E6074"/>
    <w:rsid w:val="005E745A"/>
    <w:rsid w:val="005F062C"/>
    <w:rsid w:val="005F0900"/>
    <w:rsid w:val="005F0F88"/>
    <w:rsid w:val="005F14C4"/>
    <w:rsid w:val="005F1D2F"/>
    <w:rsid w:val="005F29D7"/>
    <w:rsid w:val="005F2A17"/>
    <w:rsid w:val="005F2BB8"/>
    <w:rsid w:val="005F3F31"/>
    <w:rsid w:val="005F4177"/>
    <w:rsid w:val="005F4398"/>
    <w:rsid w:val="005F45FD"/>
    <w:rsid w:val="005F4EC3"/>
    <w:rsid w:val="005F58FF"/>
    <w:rsid w:val="005F5A50"/>
    <w:rsid w:val="005F6493"/>
    <w:rsid w:val="005F64D7"/>
    <w:rsid w:val="005F6C01"/>
    <w:rsid w:val="005F6FF8"/>
    <w:rsid w:val="005F754B"/>
    <w:rsid w:val="005F7870"/>
    <w:rsid w:val="00600612"/>
    <w:rsid w:val="00600774"/>
    <w:rsid w:val="00601605"/>
    <w:rsid w:val="00601B62"/>
    <w:rsid w:val="00601D78"/>
    <w:rsid w:val="00602551"/>
    <w:rsid w:val="0060295F"/>
    <w:rsid w:val="00602B60"/>
    <w:rsid w:val="00602B6E"/>
    <w:rsid w:val="00602E14"/>
    <w:rsid w:val="00603288"/>
    <w:rsid w:val="0060364A"/>
    <w:rsid w:val="00605B70"/>
    <w:rsid w:val="00605E1F"/>
    <w:rsid w:val="006063DF"/>
    <w:rsid w:val="0060642A"/>
    <w:rsid w:val="006064AE"/>
    <w:rsid w:val="00606DE8"/>
    <w:rsid w:val="006070EA"/>
    <w:rsid w:val="006101AD"/>
    <w:rsid w:val="00610B8D"/>
    <w:rsid w:val="00611078"/>
    <w:rsid w:val="006111D7"/>
    <w:rsid w:val="006115BC"/>
    <w:rsid w:val="006116CF"/>
    <w:rsid w:val="00611B9B"/>
    <w:rsid w:val="00611EE4"/>
    <w:rsid w:val="0061268C"/>
    <w:rsid w:val="00612792"/>
    <w:rsid w:val="00612A1F"/>
    <w:rsid w:val="00612E9B"/>
    <w:rsid w:val="00613110"/>
    <w:rsid w:val="00613C1D"/>
    <w:rsid w:val="00613ED8"/>
    <w:rsid w:val="00614AB3"/>
    <w:rsid w:val="0061503D"/>
    <w:rsid w:val="006155E3"/>
    <w:rsid w:val="00615BC0"/>
    <w:rsid w:val="00615F34"/>
    <w:rsid w:val="006161AE"/>
    <w:rsid w:val="006162AE"/>
    <w:rsid w:val="006164B0"/>
    <w:rsid w:val="00616928"/>
    <w:rsid w:val="00616E8E"/>
    <w:rsid w:val="006173D8"/>
    <w:rsid w:val="0061790A"/>
    <w:rsid w:val="00617959"/>
    <w:rsid w:val="0062088E"/>
    <w:rsid w:val="00622099"/>
    <w:rsid w:val="00622782"/>
    <w:rsid w:val="00622EA7"/>
    <w:rsid w:val="00623446"/>
    <w:rsid w:val="0062392E"/>
    <w:rsid w:val="00624D75"/>
    <w:rsid w:val="00625D24"/>
    <w:rsid w:val="00626521"/>
    <w:rsid w:val="00626658"/>
    <w:rsid w:val="00626C8C"/>
    <w:rsid w:val="0062789B"/>
    <w:rsid w:val="006305A8"/>
    <w:rsid w:val="00630722"/>
    <w:rsid w:val="00630D0F"/>
    <w:rsid w:val="00630F29"/>
    <w:rsid w:val="0063155C"/>
    <w:rsid w:val="006315BD"/>
    <w:rsid w:val="006320AF"/>
    <w:rsid w:val="00632918"/>
    <w:rsid w:val="00632E06"/>
    <w:rsid w:val="00632E4F"/>
    <w:rsid w:val="00633576"/>
    <w:rsid w:val="00633640"/>
    <w:rsid w:val="00633A2C"/>
    <w:rsid w:val="00633BF5"/>
    <w:rsid w:val="00634716"/>
    <w:rsid w:val="00634883"/>
    <w:rsid w:val="00634D15"/>
    <w:rsid w:val="00634EB5"/>
    <w:rsid w:val="0063582D"/>
    <w:rsid w:val="0063709B"/>
    <w:rsid w:val="006377D1"/>
    <w:rsid w:val="006408FF"/>
    <w:rsid w:val="00641641"/>
    <w:rsid w:val="006417F5"/>
    <w:rsid w:val="00641FB4"/>
    <w:rsid w:val="006425E7"/>
    <w:rsid w:val="00642700"/>
    <w:rsid w:val="006429C7"/>
    <w:rsid w:val="00642A74"/>
    <w:rsid w:val="0064362F"/>
    <w:rsid w:val="0064406C"/>
    <w:rsid w:val="00644EC2"/>
    <w:rsid w:val="00646097"/>
    <w:rsid w:val="006460E6"/>
    <w:rsid w:val="006460E8"/>
    <w:rsid w:val="00646166"/>
    <w:rsid w:val="006464E8"/>
    <w:rsid w:val="006465ED"/>
    <w:rsid w:val="00646DED"/>
    <w:rsid w:val="00646FCC"/>
    <w:rsid w:val="00647A28"/>
    <w:rsid w:val="006502A0"/>
    <w:rsid w:val="006508CE"/>
    <w:rsid w:val="00650A95"/>
    <w:rsid w:val="00651051"/>
    <w:rsid w:val="00651B25"/>
    <w:rsid w:val="00652707"/>
    <w:rsid w:val="00653EB6"/>
    <w:rsid w:val="00654104"/>
    <w:rsid w:val="00654BC0"/>
    <w:rsid w:val="00655C51"/>
    <w:rsid w:val="00655C78"/>
    <w:rsid w:val="0065666D"/>
    <w:rsid w:val="006570C8"/>
    <w:rsid w:val="0065748D"/>
    <w:rsid w:val="00657C2C"/>
    <w:rsid w:val="006603BE"/>
    <w:rsid w:val="006603EB"/>
    <w:rsid w:val="00660E55"/>
    <w:rsid w:val="00661309"/>
    <w:rsid w:val="00661917"/>
    <w:rsid w:val="00661CA8"/>
    <w:rsid w:val="0066262E"/>
    <w:rsid w:val="00662EEF"/>
    <w:rsid w:val="00662FE5"/>
    <w:rsid w:val="006632BC"/>
    <w:rsid w:val="006634C7"/>
    <w:rsid w:val="00663615"/>
    <w:rsid w:val="00663988"/>
    <w:rsid w:val="00663AF9"/>
    <w:rsid w:val="00664627"/>
    <w:rsid w:val="006648AD"/>
    <w:rsid w:val="00665141"/>
    <w:rsid w:val="006658AF"/>
    <w:rsid w:val="00665A8E"/>
    <w:rsid w:val="006662F9"/>
    <w:rsid w:val="006670A2"/>
    <w:rsid w:val="00667213"/>
    <w:rsid w:val="0066724C"/>
    <w:rsid w:val="006673EF"/>
    <w:rsid w:val="0066756C"/>
    <w:rsid w:val="0066777E"/>
    <w:rsid w:val="00667A1F"/>
    <w:rsid w:val="00667C67"/>
    <w:rsid w:val="00670279"/>
    <w:rsid w:val="00670305"/>
    <w:rsid w:val="00671ED9"/>
    <w:rsid w:val="00672F46"/>
    <w:rsid w:val="00672F75"/>
    <w:rsid w:val="00674059"/>
    <w:rsid w:val="006744C7"/>
    <w:rsid w:val="00674865"/>
    <w:rsid w:val="00675417"/>
    <w:rsid w:val="00675749"/>
    <w:rsid w:val="006758BD"/>
    <w:rsid w:val="00675CA2"/>
    <w:rsid w:val="006761F0"/>
    <w:rsid w:val="00676482"/>
    <w:rsid w:val="00676A5D"/>
    <w:rsid w:val="00676CFF"/>
    <w:rsid w:val="00677257"/>
    <w:rsid w:val="00677FAC"/>
    <w:rsid w:val="006803FF"/>
    <w:rsid w:val="00680E87"/>
    <w:rsid w:val="0068140A"/>
    <w:rsid w:val="006815F6"/>
    <w:rsid w:val="0068186C"/>
    <w:rsid w:val="00681BF9"/>
    <w:rsid w:val="00682474"/>
    <w:rsid w:val="00682948"/>
    <w:rsid w:val="00682F46"/>
    <w:rsid w:val="006848D0"/>
    <w:rsid w:val="00684F14"/>
    <w:rsid w:val="00685098"/>
    <w:rsid w:val="00686AAB"/>
    <w:rsid w:val="00686FE8"/>
    <w:rsid w:val="006871C9"/>
    <w:rsid w:val="00687230"/>
    <w:rsid w:val="0068761E"/>
    <w:rsid w:val="006902DF"/>
    <w:rsid w:val="0069035A"/>
    <w:rsid w:val="00690494"/>
    <w:rsid w:val="006907FA"/>
    <w:rsid w:val="00690B89"/>
    <w:rsid w:val="00694272"/>
    <w:rsid w:val="00694EB3"/>
    <w:rsid w:val="0069506F"/>
    <w:rsid w:val="006954EB"/>
    <w:rsid w:val="0069572E"/>
    <w:rsid w:val="00696322"/>
    <w:rsid w:val="0069644A"/>
    <w:rsid w:val="00696716"/>
    <w:rsid w:val="00697021"/>
    <w:rsid w:val="00697308"/>
    <w:rsid w:val="00697F18"/>
    <w:rsid w:val="006A0A39"/>
    <w:rsid w:val="006A0A91"/>
    <w:rsid w:val="006A0B3B"/>
    <w:rsid w:val="006A0C9E"/>
    <w:rsid w:val="006A149E"/>
    <w:rsid w:val="006A18A3"/>
    <w:rsid w:val="006A18B7"/>
    <w:rsid w:val="006A1927"/>
    <w:rsid w:val="006A1BC5"/>
    <w:rsid w:val="006A1C49"/>
    <w:rsid w:val="006A28A3"/>
    <w:rsid w:val="006A28B4"/>
    <w:rsid w:val="006A32B4"/>
    <w:rsid w:val="006A3301"/>
    <w:rsid w:val="006A34F5"/>
    <w:rsid w:val="006A3850"/>
    <w:rsid w:val="006A3F8D"/>
    <w:rsid w:val="006A4569"/>
    <w:rsid w:val="006A599B"/>
    <w:rsid w:val="006A5A18"/>
    <w:rsid w:val="006A5D7A"/>
    <w:rsid w:val="006A69C4"/>
    <w:rsid w:val="006A6A15"/>
    <w:rsid w:val="006B11DB"/>
    <w:rsid w:val="006B1412"/>
    <w:rsid w:val="006B15FF"/>
    <w:rsid w:val="006B2909"/>
    <w:rsid w:val="006B29A2"/>
    <w:rsid w:val="006B31E7"/>
    <w:rsid w:val="006B401F"/>
    <w:rsid w:val="006B44A7"/>
    <w:rsid w:val="006B473F"/>
    <w:rsid w:val="006B4740"/>
    <w:rsid w:val="006B49BE"/>
    <w:rsid w:val="006B4AB7"/>
    <w:rsid w:val="006B4D2B"/>
    <w:rsid w:val="006B4E5F"/>
    <w:rsid w:val="006B5180"/>
    <w:rsid w:val="006B5A67"/>
    <w:rsid w:val="006B5C77"/>
    <w:rsid w:val="006B5FC4"/>
    <w:rsid w:val="006B6907"/>
    <w:rsid w:val="006B7210"/>
    <w:rsid w:val="006B7BFC"/>
    <w:rsid w:val="006B7FEE"/>
    <w:rsid w:val="006C033A"/>
    <w:rsid w:val="006C0615"/>
    <w:rsid w:val="006C109A"/>
    <w:rsid w:val="006C1535"/>
    <w:rsid w:val="006C23AD"/>
    <w:rsid w:val="006C25A2"/>
    <w:rsid w:val="006C2FD9"/>
    <w:rsid w:val="006C3A5A"/>
    <w:rsid w:val="006C3AA6"/>
    <w:rsid w:val="006C3F49"/>
    <w:rsid w:val="006C5475"/>
    <w:rsid w:val="006C5BB5"/>
    <w:rsid w:val="006C634A"/>
    <w:rsid w:val="006C63A1"/>
    <w:rsid w:val="006C7ADE"/>
    <w:rsid w:val="006C7CDE"/>
    <w:rsid w:val="006C7FE9"/>
    <w:rsid w:val="006D0C8E"/>
    <w:rsid w:val="006D0FE0"/>
    <w:rsid w:val="006D115A"/>
    <w:rsid w:val="006D15F0"/>
    <w:rsid w:val="006D1BD3"/>
    <w:rsid w:val="006D1CF7"/>
    <w:rsid w:val="006D1D46"/>
    <w:rsid w:val="006D2371"/>
    <w:rsid w:val="006D23E2"/>
    <w:rsid w:val="006D2417"/>
    <w:rsid w:val="006D3226"/>
    <w:rsid w:val="006D3B09"/>
    <w:rsid w:val="006D404E"/>
    <w:rsid w:val="006D4AC9"/>
    <w:rsid w:val="006D4C2C"/>
    <w:rsid w:val="006D5826"/>
    <w:rsid w:val="006D62FA"/>
    <w:rsid w:val="006D6BE8"/>
    <w:rsid w:val="006D720E"/>
    <w:rsid w:val="006D7B72"/>
    <w:rsid w:val="006D7B84"/>
    <w:rsid w:val="006E0069"/>
    <w:rsid w:val="006E0554"/>
    <w:rsid w:val="006E0D17"/>
    <w:rsid w:val="006E18FA"/>
    <w:rsid w:val="006E2246"/>
    <w:rsid w:val="006E252E"/>
    <w:rsid w:val="006E340C"/>
    <w:rsid w:val="006E3834"/>
    <w:rsid w:val="006E3A53"/>
    <w:rsid w:val="006E40E2"/>
    <w:rsid w:val="006E46C1"/>
    <w:rsid w:val="006E4C9B"/>
    <w:rsid w:val="006E4E16"/>
    <w:rsid w:val="006E520C"/>
    <w:rsid w:val="006E5EC0"/>
    <w:rsid w:val="006E68F4"/>
    <w:rsid w:val="006E6E33"/>
    <w:rsid w:val="006E7137"/>
    <w:rsid w:val="006E753E"/>
    <w:rsid w:val="006E75D8"/>
    <w:rsid w:val="006F13C4"/>
    <w:rsid w:val="006F1D9A"/>
    <w:rsid w:val="006F231A"/>
    <w:rsid w:val="006F23E9"/>
    <w:rsid w:val="006F2513"/>
    <w:rsid w:val="006F2C2C"/>
    <w:rsid w:val="006F2DD4"/>
    <w:rsid w:val="006F4010"/>
    <w:rsid w:val="006F40B4"/>
    <w:rsid w:val="006F429A"/>
    <w:rsid w:val="006F482F"/>
    <w:rsid w:val="006F4C3E"/>
    <w:rsid w:val="006F531F"/>
    <w:rsid w:val="006F55B7"/>
    <w:rsid w:val="006F58EB"/>
    <w:rsid w:val="006F59B1"/>
    <w:rsid w:val="006F61A9"/>
    <w:rsid w:val="006F7063"/>
    <w:rsid w:val="006F7095"/>
    <w:rsid w:val="006F778D"/>
    <w:rsid w:val="006F7A02"/>
    <w:rsid w:val="006F7C5F"/>
    <w:rsid w:val="0070020D"/>
    <w:rsid w:val="007008A0"/>
    <w:rsid w:val="0070178C"/>
    <w:rsid w:val="007019A3"/>
    <w:rsid w:val="00701BD3"/>
    <w:rsid w:val="00702FD6"/>
    <w:rsid w:val="007034F1"/>
    <w:rsid w:val="00703C36"/>
    <w:rsid w:val="00704048"/>
    <w:rsid w:val="00704378"/>
    <w:rsid w:val="00704813"/>
    <w:rsid w:val="007049B1"/>
    <w:rsid w:val="00704A08"/>
    <w:rsid w:val="007058D0"/>
    <w:rsid w:val="007058ED"/>
    <w:rsid w:val="007060E3"/>
    <w:rsid w:val="00706208"/>
    <w:rsid w:val="007069F5"/>
    <w:rsid w:val="00706A5A"/>
    <w:rsid w:val="007105FE"/>
    <w:rsid w:val="0071060D"/>
    <w:rsid w:val="0071073F"/>
    <w:rsid w:val="00710AC3"/>
    <w:rsid w:val="00710B7E"/>
    <w:rsid w:val="00710F2E"/>
    <w:rsid w:val="007114BE"/>
    <w:rsid w:val="007127E8"/>
    <w:rsid w:val="007135B1"/>
    <w:rsid w:val="00713712"/>
    <w:rsid w:val="00713EF6"/>
    <w:rsid w:val="0071437F"/>
    <w:rsid w:val="00715591"/>
    <w:rsid w:val="007157A9"/>
    <w:rsid w:val="007158F5"/>
    <w:rsid w:val="00715B42"/>
    <w:rsid w:val="007162D3"/>
    <w:rsid w:val="007164B8"/>
    <w:rsid w:val="00716E96"/>
    <w:rsid w:val="007206A2"/>
    <w:rsid w:val="007207CF"/>
    <w:rsid w:val="00721939"/>
    <w:rsid w:val="00722650"/>
    <w:rsid w:val="007228FE"/>
    <w:rsid w:val="0072316F"/>
    <w:rsid w:val="00723ABC"/>
    <w:rsid w:val="00724141"/>
    <w:rsid w:val="00724E09"/>
    <w:rsid w:val="007251E8"/>
    <w:rsid w:val="00725894"/>
    <w:rsid w:val="00725B9B"/>
    <w:rsid w:val="00726282"/>
    <w:rsid w:val="007263A1"/>
    <w:rsid w:val="00730089"/>
    <w:rsid w:val="00730112"/>
    <w:rsid w:val="00730155"/>
    <w:rsid w:val="007303C7"/>
    <w:rsid w:val="00732B38"/>
    <w:rsid w:val="00733327"/>
    <w:rsid w:val="007335F4"/>
    <w:rsid w:val="00733C15"/>
    <w:rsid w:val="0073556F"/>
    <w:rsid w:val="00735705"/>
    <w:rsid w:val="007357CC"/>
    <w:rsid w:val="00735AFD"/>
    <w:rsid w:val="00735C87"/>
    <w:rsid w:val="007361C4"/>
    <w:rsid w:val="0073662C"/>
    <w:rsid w:val="00736DAC"/>
    <w:rsid w:val="00736E89"/>
    <w:rsid w:val="00737013"/>
    <w:rsid w:val="007372DB"/>
    <w:rsid w:val="00737485"/>
    <w:rsid w:val="00737B15"/>
    <w:rsid w:val="007401D2"/>
    <w:rsid w:val="007402C1"/>
    <w:rsid w:val="0074135E"/>
    <w:rsid w:val="007414C3"/>
    <w:rsid w:val="0074165B"/>
    <w:rsid w:val="00741CE9"/>
    <w:rsid w:val="007427C0"/>
    <w:rsid w:val="00742F74"/>
    <w:rsid w:val="007430EA"/>
    <w:rsid w:val="007438FA"/>
    <w:rsid w:val="00743B2F"/>
    <w:rsid w:val="00743C8F"/>
    <w:rsid w:val="00743FAB"/>
    <w:rsid w:val="0074409A"/>
    <w:rsid w:val="007452C1"/>
    <w:rsid w:val="00745366"/>
    <w:rsid w:val="00745410"/>
    <w:rsid w:val="0074561F"/>
    <w:rsid w:val="0074617A"/>
    <w:rsid w:val="007463A9"/>
    <w:rsid w:val="00746692"/>
    <w:rsid w:val="00746F1F"/>
    <w:rsid w:val="00747285"/>
    <w:rsid w:val="0074760C"/>
    <w:rsid w:val="00747832"/>
    <w:rsid w:val="007478B3"/>
    <w:rsid w:val="007501DF"/>
    <w:rsid w:val="00750740"/>
    <w:rsid w:val="00750C8B"/>
    <w:rsid w:val="0075267F"/>
    <w:rsid w:val="007526D8"/>
    <w:rsid w:val="00752951"/>
    <w:rsid w:val="007531D6"/>
    <w:rsid w:val="00753ED1"/>
    <w:rsid w:val="0075456B"/>
    <w:rsid w:val="00756A82"/>
    <w:rsid w:val="00756C3D"/>
    <w:rsid w:val="00756D93"/>
    <w:rsid w:val="00757BE1"/>
    <w:rsid w:val="00757F90"/>
    <w:rsid w:val="0076074D"/>
    <w:rsid w:val="007609C5"/>
    <w:rsid w:val="00761E17"/>
    <w:rsid w:val="00761F46"/>
    <w:rsid w:val="00762A81"/>
    <w:rsid w:val="00762CBF"/>
    <w:rsid w:val="007636B8"/>
    <w:rsid w:val="007639C0"/>
    <w:rsid w:val="007640F9"/>
    <w:rsid w:val="007644BF"/>
    <w:rsid w:val="00764D9F"/>
    <w:rsid w:val="0076524D"/>
    <w:rsid w:val="00765908"/>
    <w:rsid w:val="00765C73"/>
    <w:rsid w:val="00765C74"/>
    <w:rsid w:val="00765F4C"/>
    <w:rsid w:val="0076622C"/>
    <w:rsid w:val="00766A26"/>
    <w:rsid w:val="00766DAA"/>
    <w:rsid w:val="00767DC9"/>
    <w:rsid w:val="007715A1"/>
    <w:rsid w:val="00771605"/>
    <w:rsid w:val="00771AF7"/>
    <w:rsid w:val="007722FA"/>
    <w:rsid w:val="00772B5E"/>
    <w:rsid w:val="00772E92"/>
    <w:rsid w:val="00773A6A"/>
    <w:rsid w:val="0077409A"/>
    <w:rsid w:val="00774E1B"/>
    <w:rsid w:val="00774F34"/>
    <w:rsid w:val="00775E63"/>
    <w:rsid w:val="0077629A"/>
    <w:rsid w:val="0077632A"/>
    <w:rsid w:val="00777C6B"/>
    <w:rsid w:val="00777E51"/>
    <w:rsid w:val="00777FA5"/>
    <w:rsid w:val="0078043F"/>
    <w:rsid w:val="007808E2"/>
    <w:rsid w:val="00781B1C"/>
    <w:rsid w:val="00781BF1"/>
    <w:rsid w:val="00781F4F"/>
    <w:rsid w:val="007827EA"/>
    <w:rsid w:val="00782F94"/>
    <w:rsid w:val="007832B9"/>
    <w:rsid w:val="0078484A"/>
    <w:rsid w:val="007852E6"/>
    <w:rsid w:val="007854BD"/>
    <w:rsid w:val="00785A14"/>
    <w:rsid w:val="007862C2"/>
    <w:rsid w:val="00786364"/>
    <w:rsid w:val="00786705"/>
    <w:rsid w:val="00786835"/>
    <w:rsid w:val="00786EDC"/>
    <w:rsid w:val="00787468"/>
    <w:rsid w:val="00790368"/>
    <w:rsid w:val="00790870"/>
    <w:rsid w:val="00791147"/>
    <w:rsid w:val="00791C1D"/>
    <w:rsid w:val="00791FC8"/>
    <w:rsid w:val="0079296C"/>
    <w:rsid w:val="007929F9"/>
    <w:rsid w:val="00792E93"/>
    <w:rsid w:val="00793C7C"/>
    <w:rsid w:val="00794449"/>
    <w:rsid w:val="00794462"/>
    <w:rsid w:val="0079534D"/>
    <w:rsid w:val="0079584D"/>
    <w:rsid w:val="007960B2"/>
    <w:rsid w:val="00796311"/>
    <w:rsid w:val="00796AD8"/>
    <w:rsid w:val="007972B3"/>
    <w:rsid w:val="00797652"/>
    <w:rsid w:val="007979BA"/>
    <w:rsid w:val="00797A4C"/>
    <w:rsid w:val="00797A96"/>
    <w:rsid w:val="00797DFE"/>
    <w:rsid w:val="007A02C5"/>
    <w:rsid w:val="007A0933"/>
    <w:rsid w:val="007A0D8B"/>
    <w:rsid w:val="007A181D"/>
    <w:rsid w:val="007A26D6"/>
    <w:rsid w:val="007A3601"/>
    <w:rsid w:val="007A394C"/>
    <w:rsid w:val="007A4B4F"/>
    <w:rsid w:val="007A4CBB"/>
    <w:rsid w:val="007A555B"/>
    <w:rsid w:val="007A58BD"/>
    <w:rsid w:val="007A5A70"/>
    <w:rsid w:val="007A5DE6"/>
    <w:rsid w:val="007A6423"/>
    <w:rsid w:val="007A68E6"/>
    <w:rsid w:val="007A6B08"/>
    <w:rsid w:val="007A73FA"/>
    <w:rsid w:val="007A757F"/>
    <w:rsid w:val="007A7C55"/>
    <w:rsid w:val="007A7D61"/>
    <w:rsid w:val="007B029B"/>
    <w:rsid w:val="007B044B"/>
    <w:rsid w:val="007B0A91"/>
    <w:rsid w:val="007B116E"/>
    <w:rsid w:val="007B17D3"/>
    <w:rsid w:val="007B18A1"/>
    <w:rsid w:val="007B1B62"/>
    <w:rsid w:val="007B22F1"/>
    <w:rsid w:val="007B364C"/>
    <w:rsid w:val="007B3659"/>
    <w:rsid w:val="007B3E39"/>
    <w:rsid w:val="007B511F"/>
    <w:rsid w:val="007B707D"/>
    <w:rsid w:val="007B73FD"/>
    <w:rsid w:val="007B7645"/>
    <w:rsid w:val="007B76C1"/>
    <w:rsid w:val="007B7C36"/>
    <w:rsid w:val="007B7F51"/>
    <w:rsid w:val="007C0069"/>
    <w:rsid w:val="007C100F"/>
    <w:rsid w:val="007C1241"/>
    <w:rsid w:val="007C1373"/>
    <w:rsid w:val="007C1BC1"/>
    <w:rsid w:val="007C1D86"/>
    <w:rsid w:val="007C265C"/>
    <w:rsid w:val="007C2B4B"/>
    <w:rsid w:val="007C342C"/>
    <w:rsid w:val="007C35FB"/>
    <w:rsid w:val="007C386A"/>
    <w:rsid w:val="007C3AEB"/>
    <w:rsid w:val="007C3B2E"/>
    <w:rsid w:val="007C4677"/>
    <w:rsid w:val="007C53E2"/>
    <w:rsid w:val="007C605A"/>
    <w:rsid w:val="007C6147"/>
    <w:rsid w:val="007C6355"/>
    <w:rsid w:val="007C6538"/>
    <w:rsid w:val="007C6949"/>
    <w:rsid w:val="007C6E1B"/>
    <w:rsid w:val="007C6EF3"/>
    <w:rsid w:val="007C72D9"/>
    <w:rsid w:val="007C7553"/>
    <w:rsid w:val="007C7997"/>
    <w:rsid w:val="007D0376"/>
    <w:rsid w:val="007D0708"/>
    <w:rsid w:val="007D1C51"/>
    <w:rsid w:val="007D1CDF"/>
    <w:rsid w:val="007D201D"/>
    <w:rsid w:val="007D239A"/>
    <w:rsid w:val="007D2431"/>
    <w:rsid w:val="007D281A"/>
    <w:rsid w:val="007D2B50"/>
    <w:rsid w:val="007D3605"/>
    <w:rsid w:val="007D3947"/>
    <w:rsid w:val="007D48E1"/>
    <w:rsid w:val="007D51CB"/>
    <w:rsid w:val="007D59E2"/>
    <w:rsid w:val="007D5B0A"/>
    <w:rsid w:val="007D6399"/>
    <w:rsid w:val="007D7655"/>
    <w:rsid w:val="007E08FF"/>
    <w:rsid w:val="007E0922"/>
    <w:rsid w:val="007E0C5C"/>
    <w:rsid w:val="007E19A8"/>
    <w:rsid w:val="007E1DE4"/>
    <w:rsid w:val="007E1E95"/>
    <w:rsid w:val="007E1F5A"/>
    <w:rsid w:val="007E293E"/>
    <w:rsid w:val="007E2D6F"/>
    <w:rsid w:val="007E30FF"/>
    <w:rsid w:val="007E4A21"/>
    <w:rsid w:val="007E4D66"/>
    <w:rsid w:val="007E4E1A"/>
    <w:rsid w:val="007E551F"/>
    <w:rsid w:val="007E5CF9"/>
    <w:rsid w:val="007E62B3"/>
    <w:rsid w:val="007E669C"/>
    <w:rsid w:val="007E6F11"/>
    <w:rsid w:val="007E6FA9"/>
    <w:rsid w:val="007E70B0"/>
    <w:rsid w:val="007E7AE6"/>
    <w:rsid w:val="007F05C9"/>
    <w:rsid w:val="007F0C88"/>
    <w:rsid w:val="007F126A"/>
    <w:rsid w:val="007F1350"/>
    <w:rsid w:val="007F15E0"/>
    <w:rsid w:val="007F225B"/>
    <w:rsid w:val="007F22AD"/>
    <w:rsid w:val="007F2D0E"/>
    <w:rsid w:val="007F2D6F"/>
    <w:rsid w:val="007F2F3B"/>
    <w:rsid w:val="007F3558"/>
    <w:rsid w:val="007F419C"/>
    <w:rsid w:val="007F4AAA"/>
    <w:rsid w:val="007F4DA6"/>
    <w:rsid w:val="007F4EFE"/>
    <w:rsid w:val="007F5FBE"/>
    <w:rsid w:val="007F615A"/>
    <w:rsid w:val="007F6284"/>
    <w:rsid w:val="007F62F4"/>
    <w:rsid w:val="007F63FC"/>
    <w:rsid w:val="007F66EB"/>
    <w:rsid w:val="007F73A3"/>
    <w:rsid w:val="007F7610"/>
    <w:rsid w:val="007F7AF1"/>
    <w:rsid w:val="00800062"/>
    <w:rsid w:val="008012E6"/>
    <w:rsid w:val="008018AA"/>
    <w:rsid w:val="00801A53"/>
    <w:rsid w:val="00801B1F"/>
    <w:rsid w:val="008021EA"/>
    <w:rsid w:val="008027F4"/>
    <w:rsid w:val="00802EDD"/>
    <w:rsid w:val="008035A3"/>
    <w:rsid w:val="00804017"/>
    <w:rsid w:val="008041A4"/>
    <w:rsid w:val="00804638"/>
    <w:rsid w:val="00804D43"/>
    <w:rsid w:val="00805034"/>
    <w:rsid w:val="0080523C"/>
    <w:rsid w:val="00805B70"/>
    <w:rsid w:val="0080694A"/>
    <w:rsid w:val="00806D2F"/>
    <w:rsid w:val="008070ED"/>
    <w:rsid w:val="00807DBA"/>
    <w:rsid w:val="0081003A"/>
    <w:rsid w:val="00810056"/>
    <w:rsid w:val="00810D81"/>
    <w:rsid w:val="00811BB1"/>
    <w:rsid w:val="00811E1F"/>
    <w:rsid w:val="008122E4"/>
    <w:rsid w:val="008127E8"/>
    <w:rsid w:val="00812C54"/>
    <w:rsid w:val="00813627"/>
    <w:rsid w:val="008139BD"/>
    <w:rsid w:val="00814563"/>
    <w:rsid w:val="00814884"/>
    <w:rsid w:val="008148C7"/>
    <w:rsid w:val="008154B6"/>
    <w:rsid w:val="008157CD"/>
    <w:rsid w:val="00815F87"/>
    <w:rsid w:val="00816217"/>
    <w:rsid w:val="00816873"/>
    <w:rsid w:val="00816903"/>
    <w:rsid w:val="008174BB"/>
    <w:rsid w:val="00820395"/>
    <w:rsid w:val="0082049A"/>
    <w:rsid w:val="0082052B"/>
    <w:rsid w:val="008205E8"/>
    <w:rsid w:val="008218E5"/>
    <w:rsid w:val="00821912"/>
    <w:rsid w:val="00821A5B"/>
    <w:rsid w:val="00821A96"/>
    <w:rsid w:val="00821B4E"/>
    <w:rsid w:val="00821FC6"/>
    <w:rsid w:val="00822293"/>
    <w:rsid w:val="008222B6"/>
    <w:rsid w:val="00822B87"/>
    <w:rsid w:val="008232F4"/>
    <w:rsid w:val="0082420D"/>
    <w:rsid w:val="008257E9"/>
    <w:rsid w:val="00826237"/>
    <w:rsid w:val="00826593"/>
    <w:rsid w:val="00826BD0"/>
    <w:rsid w:val="00826C18"/>
    <w:rsid w:val="00826DF4"/>
    <w:rsid w:val="00827D09"/>
    <w:rsid w:val="0083025D"/>
    <w:rsid w:val="0083156D"/>
    <w:rsid w:val="008316F7"/>
    <w:rsid w:val="0083201B"/>
    <w:rsid w:val="00832039"/>
    <w:rsid w:val="00832283"/>
    <w:rsid w:val="0083289B"/>
    <w:rsid w:val="00832BB0"/>
    <w:rsid w:val="008345DF"/>
    <w:rsid w:val="00834CEB"/>
    <w:rsid w:val="0083516D"/>
    <w:rsid w:val="0083557B"/>
    <w:rsid w:val="008363DB"/>
    <w:rsid w:val="00836788"/>
    <w:rsid w:val="00836791"/>
    <w:rsid w:val="00836993"/>
    <w:rsid w:val="00836EF8"/>
    <w:rsid w:val="00837AFC"/>
    <w:rsid w:val="008400AF"/>
    <w:rsid w:val="0084022C"/>
    <w:rsid w:val="008407DE"/>
    <w:rsid w:val="00840B7C"/>
    <w:rsid w:val="00840BF2"/>
    <w:rsid w:val="00840EB0"/>
    <w:rsid w:val="00841282"/>
    <w:rsid w:val="00841946"/>
    <w:rsid w:val="0084199A"/>
    <w:rsid w:val="00841EDF"/>
    <w:rsid w:val="00842191"/>
    <w:rsid w:val="008424CB"/>
    <w:rsid w:val="00842B93"/>
    <w:rsid w:val="0084313F"/>
    <w:rsid w:val="00843230"/>
    <w:rsid w:val="00843565"/>
    <w:rsid w:val="00843C4B"/>
    <w:rsid w:val="0084400D"/>
    <w:rsid w:val="00844B37"/>
    <w:rsid w:val="00845400"/>
    <w:rsid w:val="00846082"/>
    <w:rsid w:val="008462FC"/>
    <w:rsid w:val="00847267"/>
    <w:rsid w:val="00847C29"/>
    <w:rsid w:val="0085006D"/>
    <w:rsid w:val="008501C7"/>
    <w:rsid w:val="00850202"/>
    <w:rsid w:val="008503AC"/>
    <w:rsid w:val="00850BA5"/>
    <w:rsid w:val="008514FE"/>
    <w:rsid w:val="0085165E"/>
    <w:rsid w:val="008516E6"/>
    <w:rsid w:val="00851830"/>
    <w:rsid w:val="008519A7"/>
    <w:rsid w:val="008519E5"/>
    <w:rsid w:val="008526E6"/>
    <w:rsid w:val="00852D05"/>
    <w:rsid w:val="008531EF"/>
    <w:rsid w:val="00853F57"/>
    <w:rsid w:val="00854689"/>
    <w:rsid w:val="008547C8"/>
    <w:rsid w:val="008548D6"/>
    <w:rsid w:val="00854B26"/>
    <w:rsid w:val="00854CC8"/>
    <w:rsid w:val="00855CB4"/>
    <w:rsid w:val="00855EC1"/>
    <w:rsid w:val="008565AC"/>
    <w:rsid w:val="00856913"/>
    <w:rsid w:val="00856D05"/>
    <w:rsid w:val="00856E19"/>
    <w:rsid w:val="00857B8A"/>
    <w:rsid w:val="00857BA6"/>
    <w:rsid w:val="00857C0C"/>
    <w:rsid w:val="00857E3E"/>
    <w:rsid w:val="00860096"/>
    <w:rsid w:val="008601A0"/>
    <w:rsid w:val="00860A92"/>
    <w:rsid w:val="00860F89"/>
    <w:rsid w:val="00860FA9"/>
    <w:rsid w:val="00861642"/>
    <w:rsid w:val="008617B2"/>
    <w:rsid w:val="008621D4"/>
    <w:rsid w:val="008629A6"/>
    <w:rsid w:val="00862E39"/>
    <w:rsid w:val="008630EA"/>
    <w:rsid w:val="008632D2"/>
    <w:rsid w:val="0086390E"/>
    <w:rsid w:val="00863CE8"/>
    <w:rsid w:val="00865037"/>
    <w:rsid w:val="00865E25"/>
    <w:rsid w:val="00866C1C"/>
    <w:rsid w:val="008677B5"/>
    <w:rsid w:val="008678E9"/>
    <w:rsid w:val="00870052"/>
    <w:rsid w:val="008713DE"/>
    <w:rsid w:val="00871498"/>
    <w:rsid w:val="00871562"/>
    <w:rsid w:val="00871724"/>
    <w:rsid w:val="0087199A"/>
    <w:rsid w:val="0087228C"/>
    <w:rsid w:val="00872660"/>
    <w:rsid w:val="008729DB"/>
    <w:rsid w:val="00872ABA"/>
    <w:rsid w:val="0087304F"/>
    <w:rsid w:val="00874263"/>
    <w:rsid w:val="008746DC"/>
    <w:rsid w:val="0087492F"/>
    <w:rsid w:val="00874A4B"/>
    <w:rsid w:val="00874B8E"/>
    <w:rsid w:val="008755EA"/>
    <w:rsid w:val="00877293"/>
    <w:rsid w:val="008772B4"/>
    <w:rsid w:val="00877B3E"/>
    <w:rsid w:val="00877C23"/>
    <w:rsid w:val="00877CD6"/>
    <w:rsid w:val="00877DD3"/>
    <w:rsid w:val="008800DA"/>
    <w:rsid w:val="00880C89"/>
    <w:rsid w:val="00881115"/>
    <w:rsid w:val="00881EC1"/>
    <w:rsid w:val="00881F0C"/>
    <w:rsid w:val="00882393"/>
    <w:rsid w:val="00882722"/>
    <w:rsid w:val="008828DB"/>
    <w:rsid w:val="00882F77"/>
    <w:rsid w:val="00883D40"/>
    <w:rsid w:val="00883EC8"/>
    <w:rsid w:val="00884CE6"/>
    <w:rsid w:val="00884E79"/>
    <w:rsid w:val="00886470"/>
    <w:rsid w:val="008865BE"/>
    <w:rsid w:val="00886DC3"/>
    <w:rsid w:val="008872F9"/>
    <w:rsid w:val="00887463"/>
    <w:rsid w:val="00890233"/>
    <w:rsid w:val="00890C92"/>
    <w:rsid w:val="00890FD0"/>
    <w:rsid w:val="008919FF"/>
    <w:rsid w:val="008926E7"/>
    <w:rsid w:val="00892925"/>
    <w:rsid w:val="0089365D"/>
    <w:rsid w:val="0089378F"/>
    <w:rsid w:val="008937C0"/>
    <w:rsid w:val="008942EA"/>
    <w:rsid w:val="00895225"/>
    <w:rsid w:val="008952BB"/>
    <w:rsid w:val="008954A7"/>
    <w:rsid w:val="0089550A"/>
    <w:rsid w:val="00896344"/>
    <w:rsid w:val="0089641E"/>
    <w:rsid w:val="00896911"/>
    <w:rsid w:val="0089713E"/>
    <w:rsid w:val="00897FF3"/>
    <w:rsid w:val="008A02F2"/>
    <w:rsid w:val="008A0799"/>
    <w:rsid w:val="008A0C6F"/>
    <w:rsid w:val="008A1854"/>
    <w:rsid w:val="008A207C"/>
    <w:rsid w:val="008A21A1"/>
    <w:rsid w:val="008A24DD"/>
    <w:rsid w:val="008A24E7"/>
    <w:rsid w:val="008A28C8"/>
    <w:rsid w:val="008A2B0B"/>
    <w:rsid w:val="008A2C34"/>
    <w:rsid w:val="008A2D42"/>
    <w:rsid w:val="008A3226"/>
    <w:rsid w:val="008A33F6"/>
    <w:rsid w:val="008A34DC"/>
    <w:rsid w:val="008A362D"/>
    <w:rsid w:val="008A38DC"/>
    <w:rsid w:val="008A3A71"/>
    <w:rsid w:val="008A4C35"/>
    <w:rsid w:val="008A60C6"/>
    <w:rsid w:val="008A6B22"/>
    <w:rsid w:val="008B0326"/>
    <w:rsid w:val="008B066E"/>
    <w:rsid w:val="008B1A55"/>
    <w:rsid w:val="008B20F9"/>
    <w:rsid w:val="008B2652"/>
    <w:rsid w:val="008B2D47"/>
    <w:rsid w:val="008B41D5"/>
    <w:rsid w:val="008B4E1F"/>
    <w:rsid w:val="008B4F61"/>
    <w:rsid w:val="008B4F9D"/>
    <w:rsid w:val="008B519A"/>
    <w:rsid w:val="008B54A8"/>
    <w:rsid w:val="008B6620"/>
    <w:rsid w:val="008B6BB0"/>
    <w:rsid w:val="008B7334"/>
    <w:rsid w:val="008B7654"/>
    <w:rsid w:val="008C1181"/>
    <w:rsid w:val="008C1311"/>
    <w:rsid w:val="008C17CC"/>
    <w:rsid w:val="008C315E"/>
    <w:rsid w:val="008C3350"/>
    <w:rsid w:val="008C3AD8"/>
    <w:rsid w:val="008C3E5A"/>
    <w:rsid w:val="008C4088"/>
    <w:rsid w:val="008C42AD"/>
    <w:rsid w:val="008C48B3"/>
    <w:rsid w:val="008C4E20"/>
    <w:rsid w:val="008C4EFA"/>
    <w:rsid w:val="008C5543"/>
    <w:rsid w:val="008C569E"/>
    <w:rsid w:val="008C67A0"/>
    <w:rsid w:val="008C682C"/>
    <w:rsid w:val="008C68D0"/>
    <w:rsid w:val="008C69CB"/>
    <w:rsid w:val="008C6D47"/>
    <w:rsid w:val="008D0174"/>
    <w:rsid w:val="008D10B6"/>
    <w:rsid w:val="008D17FA"/>
    <w:rsid w:val="008D1AA3"/>
    <w:rsid w:val="008D1B10"/>
    <w:rsid w:val="008D1CF5"/>
    <w:rsid w:val="008D1D63"/>
    <w:rsid w:val="008D1F9E"/>
    <w:rsid w:val="008D2BB7"/>
    <w:rsid w:val="008D3309"/>
    <w:rsid w:val="008D37F0"/>
    <w:rsid w:val="008D3F28"/>
    <w:rsid w:val="008D4405"/>
    <w:rsid w:val="008D469C"/>
    <w:rsid w:val="008D46A0"/>
    <w:rsid w:val="008D4845"/>
    <w:rsid w:val="008D4DE8"/>
    <w:rsid w:val="008D54E9"/>
    <w:rsid w:val="008D56EA"/>
    <w:rsid w:val="008D5D1A"/>
    <w:rsid w:val="008D5DD2"/>
    <w:rsid w:val="008D6C52"/>
    <w:rsid w:val="008D6EB6"/>
    <w:rsid w:val="008D790D"/>
    <w:rsid w:val="008D7FC2"/>
    <w:rsid w:val="008E018B"/>
    <w:rsid w:val="008E0212"/>
    <w:rsid w:val="008E2329"/>
    <w:rsid w:val="008E2346"/>
    <w:rsid w:val="008E34D8"/>
    <w:rsid w:val="008E356A"/>
    <w:rsid w:val="008E359E"/>
    <w:rsid w:val="008E3A7E"/>
    <w:rsid w:val="008E3D35"/>
    <w:rsid w:val="008E3F8B"/>
    <w:rsid w:val="008E41A7"/>
    <w:rsid w:val="008E428A"/>
    <w:rsid w:val="008E480F"/>
    <w:rsid w:val="008E49CE"/>
    <w:rsid w:val="008E5681"/>
    <w:rsid w:val="008E597B"/>
    <w:rsid w:val="008E5C31"/>
    <w:rsid w:val="008E5EE9"/>
    <w:rsid w:val="008E629A"/>
    <w:rsid w:val="008E70FA"/>
    <w:rsid w:val="008E7221"/>
    <w:rsid w:val="008E7E43"/>
    <w:rsid w:val="008E7F4B"/>
    <w:rsid w:val="008E7F7B"/>
    <w:rsid w:val="008F057E"/>
    <w:rsid w:val="008F150A"/>
    <w:rsid w:val="008F168B"/>
    <w:rsid w:val="008F28AC"/>
    <w:rsid w:val="008F3670"/>
    <w:rsid w:val="008F3DA8"/>
    <w:rsid w:val="008F3EA2"/>
    <w:rsid w:val="008F52BB"/>
    <w:rsid w:val="008F52BD"/>
    <w:rsid w:val="008F693D"/>
    <w:rsid w:val="008F705A"/>
    <w:rsid w:val="008F7294"/>
    <w:rsid w:val="008F78A4"/>
    <w:rsid w:val="009000A4"/>
    <w:rsid w:val="009004DA"/>
    <w:rsid w:val="009008A6"/>
    <w:rsid w:val="009016E9"/>
    <w:rsid w:val="0090213D"/>
    <w:rsid w:val="00903761"/>
    <w:rsid w:val="00903AA5"/>
    <w:rsid w:val="009045F8"/>
    <w:rsid w:val="009048D6"/>
    <w:rsid w:val="00904CBA"/>
    <w:rsid w:val="00905164"/>
    <w:rsid w:val="00906546"/>
    <w:rsid w:val="00906962"/>
    <w:rsid w:val="00907045"/>
    <w:rsid w:val="0090709B"/>
    <w:rsid w:val="00907A42"/>
    <w:rsid w:val="0091009A"/>
    <w:rsid w:val="009100EC"/>
    <w:rsid w:val="00910D2A"/>
    <w:rsid w:val="009113E7"/>
    <w:rsid w:val="00911C84"/>
    <w:rsid w:val="00911CBC"/>
    <w:rsid w:val="00911DF9"/>
    <w:rsid w:val="0091247A"/>
    <w:rsid w:val="00912A3C"/>
    <w:rsid w:val="009136EF"/>
    <w:rsid w:val="009137E6"/>
    <w:rsid w:val="00913AC8"/>
    <w:rsid w:val="0091437C"/>
    <w:rsid w:val="00914463"/>
    <w:rsid w:val="009145DF"/>
    <w:rsid w:val="00914AD1"/>
    <w:rsid w:val="00914B46"/>
    <w:rsid w:val="00914E7E"/>
    <w:rsid w:val="00914E94"/>
    <w:rsid w:val="009153D2"/>
    <w:rsid w:val="00915582"/>
    <w:rsid w:val="00915B3D"/>
    <w:rsid w:val="009174F8"/>
    <w:rsid w:val="00920C94"/>
    <w:rsid w:val="00921CB0"/>
    <w:rsid w:val="00921E20"/>
    <w:rsid w:val="00922A36"/>
    <w:rsid w:val="00922A9E"/>
    <w:rsid w:val="00922CE4"/>
    <w:rsid w:val="00923391"/>
    <w:rsid w:val="00923472"/>
    <w:rsid w:val="0092353E"/>
    <w:rsid w:val="00923D38"/>
    <w:rsid w:val="0092427D"/>
    <w:rsid w:val="00925004"/>
    <w:rsid w:val="009254F0"/>
    <w:rsid w:val="00925B18"/>
    <w:rsid w:val="00926253"/>
    <w:rsid w:val="0092628F"/>
    <w:rsid w:val="00926638"/>
    <w:rsid w:val="0092664B"/>
    <w:rsid w:val="00926DCE"/>
    <w:rsid w:val="00926EC3"/>
    <w:rsid w:val="0092748E"/>
    <w:rsid w:val="00927835"/>
    <w:rsid w:val="009279CF"/>
    <w:rsid w:val="00927E06"/>
    <w:rsid w:val="00930EF3"/>
    <w:rsid w:val="009318E5"/>
    <w:rsid w:val="00931EAD"/>
    <w:rsid w:val="00932F0D"/>
    <w:rsid w:val="00932F1E"/>
    <w:rsid w:val="00933AEF"/>
    <w:rsid w:val="00935951"/>
    <w:rsid w:val="00935EA7"/>
    <w:rsid w:val="00936197"/>
    <w:rsid w:val="00936AD9"/>
    <w:rsid w:val="00937041"/>
    <w:rsid w:val="009371FC"/>
    <w:rsid w:val="0094009F"/>
    <w:rsid w:val="0094019D"/>
    <w:rsid w:val="00940CEB"/>
    <w:rsid w:val="00941475"/>
    <w:rsid w:val="00941963"/>
    <w:rsid w:val="00941FAF"/>
    <w:rsid w:val="00942250"/>
    <w:rsid w:val="00942707"/>
    <w:rsid w:val="0094283E"/>
    <w:rsid w:val="00942B36"/>
    <w:rsid w:val="00942C12"/>
    <w:rsid w:val="009430AA"/>
    <w:rsid w:val="0094366A"/>
    <w:rsid w:val="00943983"/>
    <w:rsid w:val="00943E2D"/>
    <w:rsid w:val="00943FE4"/>
    <w:rsid w:val="0094404D"/>
    <w:rsid w:val="00944343"/>
    <w:rsid w:val="009450BA"/>
    <w:rsid w:val="00945C78"/>
    <w:rsid w:val="00946279"/>
    <w:rsid w:val="009470CD"/>
    <w:rsid w:val="009473FE"/>
    <w:rsid w:val="00947624"/>
    <w:rsid w:val="0094790D"/>
    <w:rsid w:val="00950138"/>
    <w:rsid w:val="009505FE"/>
    <w:rsid w:val="009506F2"/>
    <w:rsid w:val="0095180C"/>
    <w:rsid w:val="00951843"/>
    <w:rsid w:val="0095190A"/>
    <w:rsid w:val="00951ECA"/>
    <w:rsid w:val="009527E7"/>
    <w:rsid w:val="0095385F"/>
    <w:rsid w:val="009538DE"/>
    <w:rsid w:val="009539AC"/>
    <w:rsid w:val="00953DA9"/>
    <w:rsid w:val="00955177"/>
    <w:rsid w:val="00955728"/>
    <w:rsid w:val="00955BFC"/>
    <w:rsid w:val="009570A5"/>
    <w:rsid w:val="009600D2"/>
    <w:rsid w:val="00961E1B"/>
    <w:rsid w:val="00961E47"/>
    <w:rsid w:val="009629A8"/>
    <w:rsid w:val="00962BAF"/>
    <w:rsid w:val="00962CA3"/>
    <w:rsid w:val="00962E90"/>
    <w:rsid w:val="00963154"/>
    <w:rsid w:val="00963292"/>
    <w:rsid w:val="00963C0D"/>
    <w:rsid w:val="00963E49"/>
    <w:rsid w:val="0096415C"/>
    <w:rsid w:val="00964340"/>
    <w:rsid w:val="00964D3F"/>
    <w:rsid w:val="00964F0C"/>
    <w:rsid w:val="00965202"/>
    <w:rsid w:val="0096547C"/>
    <w:rsid w:val="00965654"/>
    <w:rsid w:val="00966D51"/>
    <w:rsid w:val="00966F1D"/>
    <w:rsid w:val="0096761D"/>
    <w:rsid w:val="0096772B"/>
    <w:rsid w:val="00967773"/>
    <w:rsid w:val="00967AFE"/>
    <w:rsid w:val="00967F44"/>
    <w:rsid w:val="00970C0E"/>
    <w:rsid w:val="00970DEC"/>
    <w:rsid w:val="009718C3"/>
    <w:rsid w:val="0097242C"/>
    <w:rsid w:val="0097255B"/>
    <w:rsid w:val="00972720"/>
    <w:rsid w:val="00972AD1"/>
    <w:rsid w:val="0097369F"/>
    <w:rsid w:val="00973E19"/>
    <w:rsid w:val="0097477A"/>
    <w:rsid w:val="00975BA9"/>
    <w:rsid w:val="00975EAB"/>
    <w:rsid w:val="00975F5E"/>
    <w:rsid w:val="00976119"/>
    <w:rsid w:val="00976A25"/>
    <w:rsid w:val="0097714D"/>
    <w:rsid w:val="0097793A"/>
    <w:rsid w:val="00977A52"/>
    <w:rsid w:val="00977F72"/>
    <w:rsid w:val="0098008C"/>
    <w:rsid w:val="009802D3"/>
    <w:rsid w:val="00980752"/>
    <w:rsid w:val="009809F1"/>
    <w:rsid w:val="00980B87"/>
    <w:rsid w:val="00980FB7"/>
    <w:rsid w:val="009815F2"/>
    <w:rsid w:val="00982233"/>
    <w:rsid w:val="009822B2"/>
    <w:rsid w:val="00983130"/>
    <w:rsid w:val="009834E2"/>
    <w:rsid w:val="00984B53"/>
    <w:rsid w:val="00985AAD"/>
    <w:rsid w:val="00987423"/>
    <w:rsid w:val="00987BEC"/>
    <w:rsid w:val="00987EFD"/>
    <w:rsid w:val="00990087"/>
    <w:rsid w:val="0099061B"/>
    <w:rsid w:val="00990C2C"/>
    <w:rsid w:val="00990D85"/>
    <w:rsid w:val="0099109A"/>
    <w:rsid w:val="0099133F"/>
    <w:rsid w:val="0099183E"/>
    <w:rsid w:val="00992C49"/>
    <w:rsid w:val="009931AE"/>
    <w:rsid w:val="009934AB"/>
    <w:rsid w:val="00993BC5"/>
    <w:rsid w:val="00993D15"/>
    <w:rsid w:val="00993EC7"/>
    <w:rsid w:val="009946F9"/>
    <w:rsid w:val="00994EB1"/>
    <w:rsid w:val="0099521B"/>
    <w:rsid w:val="00995316"/>
    <w:rsid w:val="00995C90"/>
    <w:rsid w:val="00995DCA"/>
    <w:rsid w:val="00995ED7"/>
    <w:rsid w:val="0099607D"/>
    <w:rsid w:val="009970F7"/>
    <w:rsid w:val="009A015E"/>
    <w:rsid w:val="009A096C"/>
    <w:rsid w:val="009A0D92"/>
    <w:rsid w:val="009A10A3"/>
    <w:rsid w:val="009A24D1"/>
    <w:rsid w:val="009A3204"/>
    <w:rsid w:val="009A3515"/>
    <w:rsid w:val="009A35B2"/>
    <w:rsid w:val="009A4141"/>
    <w:rsid w:val="009A41EF"/>
    <w:rsid w:val="009A4321"/>
    <w:rsid w:val="009A59E6"/>
    <w:rsid w:val="009A5E95"/>
    <w:rsid w:val="009A6065"/>
    <w:rsid w:val="009A6823"/>
    <w:rsid w:val="009A7CEE"/>
    <w:rsid w:val="009A7F66"/>
    <w:rsid w:val="009B0DD8"/>
    <w:rsid w:val="009B103F"/>
    <w:rsid w:val="009B11D5"/>
    <w:rsid w:val="009B1AA8"/>
    <w:rsid w:val="009B2467"/>
    <w:rsid w:val="009B262A"/>
    <w:rsid w:val="009B2C09"/>
    <w:rsid w:val="009B2F8E"/>
    <w:rsid w:val="009B3176"/>
    <w:rsid w:val="009B338E"/>
    <w:rsid w:val="009B3872"/>
    <w:rsid w:val="009B3BDC"/>
    <w:rsid w:val="009B3F34"/>
    <w:rsid w:val="009B4A48"/>
    <w:rsid w:val="009B4B64"/>
    <w:rsid w:val="009B4C41"/>
    <w:rsid w:val="009B4EA0"/>
    <w:rsid w:val="009B606D"/>
    <w:rsid w:val="009B74B2"/>
    <w:rsid w:val="009C0156"/>
    <w:rsid w:val="009C0A9D"/>
    <w:rsid w:val="009C11EC"/>
    <w:rsid w:val="009C1207"/>
    <w:rsid w:val="009C161B"/>
    <w:rsid w:val="009C248B"/>
    <w:rsid w:val="009C2BF3"/>
    <w:rsid w:val="009C34D5"/>
    <w:rsid w:val="009C36DD"/>
    <w:rsid w:val="009C38B4"/>
    <w:rsid w:val="009C426C"/>
    <w:rsid w:val="009C4B8D"/>
    <w:rsid w:val="009C5267"/>
    <w:rsid w:val="009C5DAA"/>
    <w:rsid w:val="009C60C7"/>
    <w:rsid w:val="009C75C2"/>
    <w:rsid w:val="009C7A27"/>
    <w:rsid w:val="009C7E24"/>
    <w:rsid w:val="009D04E8"/>
    <w:rsid w:val="009D0794"/>
    <w:rsid w:val="009D0B31"/>
    <w:rsid w:val="009D0B7C"/>
    <w:rsid w:val="009D0C1C"/>
    <w:rsid w:val="009D1023"/>
    <w:rsid w:val="009D1468"/>
    <w:rsid w:val="009D1762"/>
    <w:rsid w:val="009D239D"/>
    <w:rsid w:val="009D24D2"/>
    <w:rsid w:val="009D24D9"/>
    <w:rsid w:val="009D2917"/>
    <w:rsid w:val="009D3928"/>
    <w:rsid w:val="009D3FFC"/>
    <w:rsid w:val="009D412C"/>
    <w:rsid w:val="009D440D"/>
    <w:rsid w:val="009D47C5"/>
    <w:rsid w:val="009D4EAF"/>
    <w:rsid w:val="009D4EFD"/>
    <w:rsid w:val="009D4F25"/>
    <w:rsid w:val="009D593C"/>
    <w:rsid w:val="009D5E4E"/>
    <w:rsid w:val="009D6412"/>
    <w:rsid w:val="009D6DF9"/>
    <w:rsid w:val="009D6E9E"/>
    <w:rsid w:val="009D6EB2"/>
    <w:rsid w:val="009D6FA6"/>
    <w:rsid w:val="009D7084"/>
    <w:rsid w:val="009D73F1"/>
    <w:rsid w:val="009D7879"/>
    <w:rsid w:val="009E097E"/>
    <w:rsid w:val="009E0AD2"/>
    <w:rsid w:val="009E0E0C"/>
    <w:rsid w:val="009E1304"/>
    <w:rsid w:val="009E1B41"/>
    <w:rsid w:val="009E1FC7"/>
    <w:rsid w:val="009E272C"/>
    <w:rsid w:val="009E31A5"/>
    <w:rsid w:val="009E3BA9"/>
    <w:rsid w:val="009E4129"/>
    <w:rsid w:val="009E4934"/>
    <w:rsid w:val="009E5B92"/>
    <w:rsid w:val="009E5C8A"/>
    <w:rsid w:val="009E716E"/>
    <w:rsid w:val="009E7264"/>
    <w:rsid w:val="009E7866"/>
    <w:rsid w:val="009E7910"/>
    <w:rsid w:val="009E7C8B"/>
    <w:rsid w:val="009F04F4"/>
    <w:rsid w:val="009F0F9E"/>
    <w:rsid w:val="009F1005"/>
    <w:rsid w:val="009F1661"/>
    <w:rsid w:val="009F1680"/>
    <w:rsid w:val="009F18E7"/>
    <w:rsid w:val="009F2726"/>
    <w:rsid w:val="009F2E34"/>
    <w:rsid w:val="009F2F7D"/>
    <w:rsid w:val="009F320C"/>
    <w:rsid w:val="009F3A84"/>
    <w:rsid w:val="009F421B"/>
    <w:rsid w:val="009F4744"/>
    <w:rsid w:val="009F4CB3"/>
    <w:rsid w:val="009F5074"/>
    <w:rsid w:val="009F51B7"/>
    <w:rsid w:val="009F57F6"/>
    <w:rsid w:val="009F5A8A"/>
    <w:rsid w:val="009F66EC"/>
    <w:rsid w:val="009F6C66"/>
    <w:rsid w:val="009F6E55"/>
    <w:rsid w:val="009F7956"/>
    <w:rsid w:val="009F7EDF"/>
    <w:rsid w:val="00A007B1"/>
    <w:rsid w:val="00A00AA0"/>
    <w:rsid w:val="00A00DDB"/>
    <w:rsid w:val="00A0153A"/>
    <w:rsid w:val="00A015F0"/>
    <w:rsid w:val="00A01716"/>
    <w:rsid w:val="00A018BF"/>
    <w:rsid w:val="00A018F5"/>
    <w:rsid w:val="00A01A48"/>
    <w:rsid w:val="00A03069"/>
    <w:rsid w:val="00A0335A"/>
    <w:rsid w:val="00A033FF"/>
    <w:rsid w:val="00A03455"/>
    <w:rsid w:val="00A0363E"/>
    <w:rsid w:val="00A03F20"/>
    <w:rsid w:val="00A0438E"/>
    <w:rsid w:val="00A06F83"/>
    <w:rsid w:val="00A07F20"/>
    <w:rsid w:val="00A102F8"/>
    <w:rsid w:val="00A10457"/>
    <w:rsid w:val="00A106BC"/>
    <w:rsid w:val="00A1090D"/>
    <w:rsid w:val="00A10B8F"/>
    <w:rsid w:val="00A1180A"/>
    <w:rsid w:val="00A120CD"/>
    <w:rsid w:val="00A1330E"/>
    <w:rsid w:val="00A13DE4"/>
    <w:rsid w:val="00A1467B"/>
    <w:rsid w:val="00A14EB0"/>
    <w:rsid w:val="00A159F1"/>
    <w:rsid w:val="00A15C2F"/>
    <w:rsid w:val="00A15CE0"/>
    <w:rsid w:val="00A166D8"/>
    <w:rsid w:val="00A167DC"/>
    <w:rsid w:val="00A16810"/>
    <w:rsid w:val="00A168C0"/>
    <w:rsid w:val="00A16C07"/>
    <w:rsid w:val="00A16E2C"/>
    <w:rsid w:val="00A171DD"/>
    <w:rsid w:val="00A173A4"/>
    <w:rsid w:val="00A201FE"/>
    <w:rsid w:val="00A20EE4"/>
    <w:rsid w:val="00A21F2A"/>
    <w:rsid w:val="00A223CE"/>
    <w:rsid w:val="00A22491"/>
    <w:rsid w:val="00A2262B"/>
    <w:rsid w:val="00A237ED"/>
    <w:rsid w:val="00A242AD"/>
    <w:rsid w:val="00A2481B"/>
    <w:rsid w:val="00A24CF4"/>
    <w:rsid w:val="00A24E27"/>
    <w:rsid w:val="00A24FB5"/>
    <w:rsid w:val="00A25966"/>
    <w:rsid w:val="00A25CA0"/>
    <w:rsid w:val="00A268CA"/>
    <w:rsid w:val="00A27871"/>
    <w:rsid w:val="00A278F0"/>
    <w:rsid w:val="00A27F6C"/>
    <w:rsid w:val="00A30239"/>
    <w:rsid w:val="00A307F5"/>
    <w:rsid w:val="00A312F3"/>
    <w:rsid w:val="00A3130E"/>
    <w:rsid w:val="00A31503"/>
    <w:rsid w:val="00A31890"/>
    <w:rsid w:val="00A323EF"/>
    <w:rsid w:val="00A33007"/>
    <w:rsid w:val="00A33559"/>
    <w:rsid w:val="00A33F91"/>
    <w:rsid w:val="00A341F3"/>
    <w:rsid w:val="00A34BE4"/>
    <w:rsid w:val="00A35B0B"/>
    <w:rsid w:val="00A35E10"/>
    <w:rsid w:val="00A366D1"/>
    <w:rsid w:val="00A3673D"/>
    <w:rsid w:val="00A36BE4"/>
    <w:rsid w:val="00A370CD"/>
    <w:rsid w:val="00A37A18"/>
    <w:rsid w:val="00A37F91"/>
    <w:rsid w:val="00A40405"/>
    <w:rsid w:val="00A40F42"/>
    <w:rsid w:val="00A41105"/>
    <w:rsid w:val="00A423C5"/>
    <w:rsid w:val="00A434B6"/>
    <w:rsid w:val="00A4430C"/>
    <w:rsid w:val="00A44642"/>
    <w:rsid w:val="00A447B0"/>
    <w:rsid w:val="00A449D7"/>
    <w:rsid w:val="00A449DB"/>
    <w:rsid w:val="00A44B91"/>
    <w:rsid w:val="00A44D8D"/>
    <w:rsid w:val="00A451CA"/>
    <w:rsid w:val="00A45304"/>
    <w:rsid w:val="00A45733"/>
    <w:rsid w:val="00A4599F"/>
    <w:rsid w:val="00A45E70"/>
    <w:rsid w:val="00A45F1B"/>
    <w:rsid w:val="00A466BC"/>
    <w:rsid w:val="00A47345"/>
    <w:rsid w:val="00A4764C"/>
    <w:rsid w:val="00A47A3F"/>
    <w:rsid w:val="00A50812"/>
    <w:rsid w:val="00A50852"/>
    <w:rsid w:val="00A50929"/>
    <w:rsid w:val="00A50EC4"/>
    <w:rsid w:val="00A5154F"/>
    <w:rsid w:val="00A5194C"/>
    <w:rsid w:val="00A5196F"/>
    <w:rsid w:val="00A51D44"/>
    <w:rsid w:val="00A51ED1"/>
    <w:rsid w:val="00A51EDB"/>
    <w:rsid w:val="00A520AA"/>
    <w:rsid w:val="00A53091"/>
    <w:rsid w:val="00A53389"/>
    <w:rsid w:val="00A537A5"/>
    <w:rsid w:val="00A53E5E"/>
    <w:rsid w:val="00A54122"/>
    <w:rsid w:val="00A549C1"/>
    <w:rsid w:val="00A54B35"/>
    <w:rsid w:val="00A564AE"/>
    <w:rsid w:val="00A5717A"/>
    <w:rsid w:val="00A57578"/>
    <w:rsid w:val="00A57893"/>
    <w:rsid w:val="00A578A1"/>
    <w:rsid w:val="00A57DB4"/>
    <w:rsid w:val="00A600A0"/>
    <w:rsid w:val="00A60F01"/>
    <w:rsid w:val="00A62148"/>
    <w:rsid w:val="00A62A30"/>
    <w:rsid w:val="00A62D48"/>
    <w:rsid w:val="00A63958"/>
    <w:rsid w:val="00A6485E"/>
    <w:rsid w:val="00A65413"/>
    <w:rsid w:val="00A65C0A"/>
    <w:rsid w:val="00A66CD6"/>
    <w:rsid w:val="00A66FCF"/>
    <w:rsid w:val="00A6737E"/>
    <w:rsid w:val="00A7073A"/>
    <w:rsid w:val="00A70C1D"/>
    <w:rsid w:val="00A716C6"/>
    <w:rsid w:val="00A71D20"/>
    <w:rsid w:val="00A7286F"/>
    <w:rsid w:val="00A72C5E"/>
    <w:rsid w:val="00A7300B"/>
    <w:rsid w:val="00A7361B"/>
    <w:rsid w:val="00A73774"/>
    <w:rsid w:val="00A73ADD"/>
    <w:rsid w:val="00A7473C"/>
    <w:rsid w:val="00A74A86"/>
    <w:rsid w:val="00A74EDD"/>
    <w:rsid w:val="00A75239"/>
    <w:rsid w:val="00A762E4"/>
    <w:rsid w:val="00A77FE6"/>
    <w:rsid w:val="00A8034F"/>
    <w:rsid w:val="00A806AF"/>
    <w:rsid w:val="00A80DA9"/>
    <w:rsid w:val="00A810DD"/>
    <w:rsid w:val="00A833BE"/>
    <w:rsid w:val="00A83637"/>
    <w:rsid w:val="00A83805"/>
    <w:rsid w:val="00A84585"/>
    <w:rsid w:val="00A85112"/>
    <w:rsid w:val="00A854C7"/>
    <w:rsid w:val="00A86653"/>
    <w:rsid w:val="00A86A1A"/>
    <w:rsid w:val="00A86C2B"/>
    <w:rsid w:val="00A86E52"/>
    <w:rsid w:val="00A87139"/>
    <w:rsid w:val="00A871CD"/>
    <w:rsid w:val="00A87616"/>
    <w:rsid w:val="00A90301"/>
    <w:rsid w:val="00A90C1A"/>
    <w:rsid w:val="00A90E25"/>
    <w:rsid w:val="00A90E46"/>
    <w:rsid w:val="00A9134B"/>
    <w:rsid w:val="00A918DE"/>
    <w:rsid w:val="00A91940"/>
    <w:rsid w:val="00A91DBE"/>
    <w:rsid w:val="00A92118"/>
    <w:rsid w:val="00A92768"/>
    <w:rsid w:val="00A92C01"/>
    <w:rsid w:val="00A92ED2"/>
    <w:rsid w:val="00A937DE"/>
    <w:rsid w:val="00A94341"/>
    <w:rsid w:val="00A94583"/>
    <w:rsid w:val="00A9472F"/>
    <w:rsid w:val="00A94DDB"/>
    <w:rsid w:val="00A94E82"/>
    <w:rsid w:val="00A96242"/>
    <w:rsid w:val="00A97423"/>
    <w:rsid w:val="00A97659"/>
    <w:rsid w:val="00A9774F"/>
    <w:rsid w:val="00A97D7F"/>
    <w:rsid w:val="00A97E84"/>
    <w:rsid w:val="00A97EE4"/>
    <w:rsid w:val="00AA06E1"/>
    <w:rsid w:val="00AA1228"/>
    <w:rsid w:val="00AA16F2"/>
    <w:rsid w:val="00AA2090"/>
    <w:rsid w:val="00AA2317"/>
    <w:rsid w:val="00AA2A11"/>
    <w:rsid w:val="00AA32C5"/>
    <w:rsid w:val="00AA32E1"/>
    <w:rsid w:val="00AA35ED"/>
    <w:rsid w:val="00AA3650"/>
    <w:rsid w:val="00AA398A"/>
    <w:rsid w:val="00AA3B2C"/>
    <w:rsid w:val="00AA3F54"/>
    <w:rsid w:val="00AA42DF"/>
    <w:rsid w:val="00AA430D"/>
    <w:rsid w:val="00AA46A8"/>
    <w:rsid w:val="00AA6339"/>
    <w:rsid w:val="00AA6F78"/>
    <w:rsid w:val="00AA7095"/>
    <w:rsid w:val="00AA7DF9"/>
    <w:rsid w:val="00AB034F"/>
    <w:rsid w:val="00AB035B"/>
    <w:rsid w:val="00AB0AAC"/>
    <w:rsid w:val="00AB0AAE"/>
    <w:rsid w:val="00AB0C7F"/>
    <w:rsid w:val="00AB1EE4"/>
    <w:rsid w:val="00AB23CD"/>
    <w:rsid w:val="00AB243E"/>
    <w:rsid w:val="00AB2595"/>
    <w:rsid w:val="00AB331C"/>
    <w:rsid w:val="00AB3398"/>
    <w:rsid w:val="00AB34E7"/>
    <w:rsid w:val="00AB3BBA"/>
    <w:rsid w:val="00AB3D97"/>
    <w:rsid w:val="00AB3FF5"/>
    <w:rsid w:val="00AB41B2"/>
    <w:rsid w:val="00AB441D"/>
    <w:rsid w:val="00AB452E"/>
    <w:rsid w:val="00AB486D"/>
    <w:rsid w:val="00AB4CB9"/>
    <w:rsid w:val="00AB4CBB"/>
    <w:rsid w:val="00AB51F4"/>
    <w:rsid w:val="00AB59C1"/>
    <w:rsid w:val="00AB62D7"/>
    <w:rsid w:val="00AB6AB2"/>
    <w:rsid w:val="00AB6B33"/>
    <w:rsid w:val="00AB7529"/>
    <w:rsid w:val="00AB78B1"/>
    <w:rsid w:val="00AC0ACF"/>
    <w:rsid w:val="00AC0C98"/>
    <w:rsid w:val="00AC1845"/>
    <w:rsid w:val="00AC1856"/>
    <w:rsid w:val="00AC233E"/>
    <w:rsid w:val="00AC2A49"/>
    <w:rsid w:val="00AC2B0D"/>
    <w:rsid w:val="00AC303B"/>
    <w:rsid w:val="00AC35C5"/>
    <w:rsid w:val="00AC41A5"/>
    <w:rsid w:val="00AC4565"/>
    <w:rsid w:val="00AC4B24"/>
    <w:rsid w:val="00AC4FDB"/>
    <w:rsid w:val="00AC502B"/>
    <w:rsid w:val="00AC5156"/>
    <w:rsid w:val="00AC535A"/>
    <w:rsid w:val="00AC68CD"/>
    <w:rsid w:val="00AC6964"/>
    <w:rsid w:val="00AC6F42"/>
    <w:rsid w:val="00AC6F4B"/>
    <w:rsid w:val="00AC73F8"/>
    <w:rsid w:val="00AC7659"/>
    <w:rsid w:val="00AD00B2"/>
    <w:rsid w:val="00AD05C0"/>
    <w:rsid w:val="00AD0C14"/>
    <w:rsid w:val="00AD100A"/>
    <w:rsid w:val="00AD127C"/>
    <w:rsid w:val="00AD1688"/>
    <w:rsid w:val="00AD188D"/>
    <w:rsid w:val="00AD1A91"/>
    <w:rsid w:val="00AD1D2C"/>
    <w:rsid w:val="00AD1E1B"/>
    <w:rsid w:val="00AD1E8C"/>
    <w:rsid w:val="00AD2184"/>
    <w:rsid w:val="00AD26EB"/>
    <w:rsid w:val="00AD2898"/>
    <w:rsid w:val="00AD375C"/>
    <w:rsid w:val="00AD38B3"/>
    <w:rsid w:val="00AD3F0A"/>
    <w:rsid w:val="00AD41DA"/>
    <w:rsid w:val="00AD4C4A"/>
    <w:rsid w:val="00AD4DE5"/>
    <w:rsid w:val="00AD5232"/>
    <w:rsid w:val="00AD59EC"/>
    <w:rsid w:val="00AD5B06"/>
    <w:rsid w:val="00AD6A3A"/>
    <w:rsid w:val="00AD6A8E"/>
    <w:rsid w:val="00AD6FA0"/>
    <w:rsid w:val="00AD73E5"/>
    <w:rsid w:val="00AD7592"/>
    <w:rsid w:val="00AD7C91"/>
    <w:rsid w:val="00AE0A90"/>
    <w:rsid w:val="00AE0F18"/>
    <w:rsid w:val="00AE14EE"/>
    <w:rsid w:val="00AE2033"/>
    <w:rsid w:val="00AE25BA"/>
    <w:rsid w:val="00AE27D7"/>
    <w:rsid w:val="00AE29A0"/>
    <w:rsid w:val="00AE44BE"/>
    <w:rsid w:val="00AE49DC"/>
    <w:rsid w:val="00AE5810"/>
    <w:rsid w:val="00AE5D39"/>
    <w:rsid w:val="00AE5ED1"/>
    <w:rsid w:val="00AE5FF5"/>
    <w:rsid w:val="00AE627D"/>
    <w:rsid w:val="00AE6CC0"/>
    <w:rsid w:val="00AE6E27"/>
    <w:rsid w:val="00AE704E"/>
    <w:rsid w:val="00AE7799"/>
    <w:rsid w:val="00AF0124"/>
    <w:rsid w:val="00AF0245"/>
    <w:rsid w:val="00AF056F"/>
    <w:rsid w:val="00AF0F59"/>
    <w:rsid w:val="00AF1350"/>
    <w:rsid w:val="00AF17CC"/>
    <w:rsid w:val="00AF1985"/>
    <w:rsid w:val="00AF19BE"/>
    <w:rsid w:val="00AF1CCE"/>
    <w:rsid w:val="00AF1DAE"/>
    <w:rsid w:val="00AF28B5"/>
    <w:rsid w:val="00AF29EB"/>
    <w:rsid w:val="00AF3169"/>
    <w:rsid w:val="00AF4594"/>
    <w:rsid w:val="00AF477D"/>
    <w:rsid w:val="00AF5000"/>
    <w:rsid w:val="00AF50B5"/>
    <w:rsid w:val="00AF5305"/>
    <w:rsid w:val="00AF5717"/>
    <w:rsid w:val="00AF5767"/>
    <w:rsid w:val="00AF740C"/>
    <w:rsid w:val="00AF7D5F"/>
    <w:rsid w:val="00B01A94"/>
    <w:rsid w:val="00B01DAC"/>
    <w:rsid w:val="00B02918"/>
    <w:rsid w:val="00B02923"/>
    <w:rsid w:val="00B04805"/>
    <w:rsid w:val="00B05076"/>
    <w:rsid w:val="00B052FB"/>
    <w:rsid w:val="00B061E2"/>
    <w:rsid w:val="00B06569"/>
    <w:rsid w:val="00B065AE"/>
    <w:rsid w:val="00B06BF2"/>
    <w:rsid w:val="00B06EDE"/>
    <w:rsid w:val="00B070B2"/>
    <w:rsid w:val="00B07405"/>
    <w:rsid w:val="00B07C2B"/>
    <w:rsid w:val="00B07FBA"/>
    <w:rsid w:val="00B100F5"/>
    <w:rsid w:val="00B1031C"/>
    <w:rsid w:val="00B10478"/>
    <w:rsid w:val="00B10843"/>
    <w:rsid w:val="00B10CE2"/>
    <w:rsid w:val="00B128C4"/>
    <w:rsid w:val="00B129CB"/>
    <w:rsid w:val="00B13031"/>
    <w:rsid w:val="00B138FB"/>
    <w:rsid w:val="00B13C09"/>
    <w:rsid w:val="00B13D0A"/>
    <w:rsid w:val="00B1426F"/>
    <w:rsid w:val="00B14522"/>
    <w:rsid w:val="00B14D90"/>
    <w:rsid w:val="00B15242"/>
    <w:rsid w:val="00B15B90"/>
    <w:rsid w:val="00B168D0"/>
    <w:rsid w:val="00B16DDF"/>
    <w:rsid w:val="00B17042"/>
    <w:rsid w:val="00B1709A"/>
    <w:rsid w:val="00B170A4"/>
    <w:rsid w:val="00B1722B"/>
    <w:rsid w:val="00B17726"/>
    <w:rsid w:val="00B17C05"/>
    <w:rsid w:val="00B21111"/>
    <w:rsid w:val="00B2135D"/>
    <w:rsid w:val="00B2185D"/>
    <w:rsid w:val="00B219A0"/>
    <w:rsid w:val="00B21C0D"/>
    <w:rsid w:val="00B21CC6"/>
    <w:rsid w:val="00B21E06"/>
    <w:rsid w:val="00B21E95"/>
    <w:rsid w:val="00B22621"/>
    <w:rsid w:val="00B234FF"/>
    <w:rsid w:val="00B23D16"/>
    <w:rsid w:val="00B240CA"/>
    <w:rsid w:val="00B248BE"/>
    <w:rsid w:val="00B248ED"/>
    <w:rsid w:val="00B24D58"/>
    <w:rsid w:val="00B26192"/>
    <w:rsid w:val="00B2664E"/>
    <w:rsid w:val="00B269C1"/>
    <w:rsid w:val="00B26C7C"/>
    <w:rsid w:val="00B26CEB"/>
    <w:rsid w:val="00B27AD6"/>
    <w:rsid w:val="00B27BDA"/>
    <w:rsid w:val="00B300C4"/>
    <w:rsid w:val="00B300E5"/>
    <w:rsid w:val="00B30422"/>
    <w:rsid w:val="00B307E4"/>
    <w:rsid w:val="00B3089C"/>
    <w:rsid w:val="00B311E3"/>
    <w:rsid w:val="00B313A8"/>
    <w:rsid w:val="00B31BA8"/>
    <w:rsid w:val="00B32D82"/>
    <w:rsid w:val="00B332A8"/>
    <w:rsid w:val="00B33B18"/>
    <w:rsid w:val="00B33E9D"/>
    <w:rsid w:val="00B3418C"/>
    <w:rsid w:val="00B34F22"/>
    <w:rsid w:val="00B35226"/>
    <w:rsid w:val="00B35E80"/>
    <w:rsid w:val="00B3701D"/>
    <w:rsid w:val="00B40886"/>
    <w:rsid w:val="00B40A07"/>
    <w:rsid w:val="00B40EF1"/>
    <w:rsid w:val="00B41469"/>
    <w:rsid w:val="00B414C3"/>
    <w:rsid w:val="00B4169A"/>
    <w:rsid w:val="00B419C2"/>
    <w:rsid w:val="00B41ABF"/>
    <w:rsid w:val="00B423C4"/>
    <w:rsid w:val="00B4290C"/>
    <w:rsid w:val="00B43080"/>
    <w:rsid w:val="00B437A9"/>
    <w:rsid w:val="00B437B9"/>
    <w:rsid w:val="00B43BB3"/>
    <w:rsid w:val="00B43F55"/>
    <w:rsid w:val="00B446CF"/>
    <w:rsid w:val="00B4484B"/>
    <w:rsid w:val="00B44B4B"/>
    <w:rsid w:val="00B44D63"/>
    <w:rsid w:val="00B45867"/>
    <w:rsid w:val="00B45D59"/>
    <w:rsid w:val="00B464D6"/>
    <w:rsid w:val="00B46762"/>
    <w:rsid w:val="00B46BF5"/>
    <w:rsid w:val="00B46DC9"/>
    <w:rsid w:val="00B46E49"/>
    <w:rsid w:val="00B46FEF"/>
    <w:rsid w:val="00B4792A"/>
    <w:rsid w:val="00B505D8"/>
    <w:rsid w:val="00B50EE7"/>
    <w:rsid w:val="00B517B4"/>
    <w:rsid w:val="00B51F21"/>
    <w:rsid w:val="00B526C2"/>
    <w:rsid w:val="00B532F8"/>
    <w:rsid w:val="00B5331E"/>
    <w:rsid w:val="00B540F2"/>
    <w:rsid w:val="00B54920"/>
    <w:rsid w:val="00B54D4C"/>
    <w:rsid w:val="00B54EC6"/>
    <w:rsid w:val="00B5566B"/>
    <w:rsid w:val="00B55947"/>
    <w:rsid w:val="00B55995"/>
    <w:rsid w:val="00B5621C"/>
    <w:rsid w:val="00B562DC"/>
    <w:rsid w:val="00B56AE0"/>
    <w:rsid w:val="00B5717E"/>
    <w:rsid w:val="00B573F2"/>
    <w:rsid w:val="00B579B5"/>
    <w:rsid w:val="00B57E34"/>
    <w:rsid w:val="00B6059C"/>
    <w:rsid w:val="00B60B9D"/>
    <w:rsid w:val="00B614D4"/>
    <w:rsid w:val="00B61EB4"/>
    <w:rsid w:val="00B624CD"/>
    <w:rsid w:val="00B62D04"/>
    <w:rsid w:val="00B62D6F"/>
    <w:rsid w:val="00B62F57"/>
    <w:rsid w:val="00B639BD"/>
    <w:rsid w:val="00B63B0F"/>
    <w:rsid w:val="00B63CA8"/>
    <w:rsid w:val="00B642D9"/>
    <w:rsid w:val="00B6473B"/>
    <w:rsid w:val="00B648BB"/>
    <w:rsid w:val="00B65A8E"/>
    <w:rsid w:val="00B665E1"/>
    <w:rsid w:val="00B67378"/>
    <w:rsid w:val="00B70B14"/>
    <w:rsid w:val="00B70CB3"/>
    <w:rsid w:val="00B71614"/>
    <w:rsid w:val="00B7161A"/>
    <w:rsid w:val="00B7175F"/>
    <w:rsid w:val="00B72A2D"/>
    <w:rsid w:val="00B73359"/>
    <w:rsid w:val="00B735A2"/>
    <w:rsid w:val="00B737C9"/>
    <w:rsid w:val="00B737CD"/>
    <w:rsid w:val="00B73E2F"/>
    <w:rsid w:val="00B73EA3"/>
    <w:rsid w:val="00B745B5"/>
    <w:rsid w:val="00B75374"/>
    <w:rsid w:val="00B75FF3"/>
    <w:rsid w:val="00B7623E"/>
    <w:rsid w:val="00B770C4"/>
    <w:rsid w:val="00B779DD"/>
    <w:rsid w:val="00B812CF"/>
    <w:rsid w:val="00B81640"/>
    <w:rsid w:val="00B81879"/>
    <w:rsid w:val="00B81A90"/>
    <w:rsid w:val="00B81FDB"/>
    <w:rsid w:val="00B82ED4"/>
    <w:rsid w:val="00B82EF6"/>
    <w:rsid w:val="00B83987"/>
    <w:rsid w:val="00B83E7F"/>
    <w:rsid w:val="00B8448C"/>
    <w:rsid w:val="00B844E4"/>
    <w:rsid w:val="00B845FA"/>
    <w:rsid w:val="00B84831"/>
    <w:rsid w:val="00B8493B"/>
    <w:rsid w:val="00B84CDC"/>
    <w:rsid w:val="00B84E8E"/>
    <w:rsid w:val="00B85177"/>
    <w:rsid w:val="00B85F82"/>
    <w:rsid w:val="00B875A0"/>
    <w:rsid w:val="00B87833"/>
    <w:rsid w:val="00B87C61"/>
    <w:rsid w:val="00B87EAC"/>
    <w:rsid w:val="00B903F5"/>
    <w:rsid w:val="00B905CD"/>
    <w:rsid w:val="00B90D8E"/>
    <w:rsid w:val="00B910EF"/>
    <w:rsid w:val="00B9119C"/>
    <w:rsid w:val="00B91608"/>
    <w:rsid w:val="00B9172D"/>
    <w:rsid w:val="00B91FD2"/>
    <w:rsid w:val="00B91FF4"/>
    <w:rsid w:val="00B925FC"/>
    <w:rsid w:val="00B92A02"/>
    <w:rsid w:val="00B92BD4"/>
    <w:rsid w:val="00B93503"/>
    <w:rsid w:val="00B939FA"/>
    <w:rsid w:val="00B944E0"/>
    <w:rsid w:val="00B9458C"/>
    <w:rsid w:val="00B94D89"/>
    <w:rsid w:val="00B952A4"/>
    <w:rsid w:val="00B95772"/>
    <w:rsid w:val="00B95F24"/>
    <w:rsid w:val="00B963A4"/>
    <w:rsid w:val="00B96815"/>
    <w:rsid w:val="00B96F51"/>
    <w:rsid w:val="00B96F72"/>
    <w:rsid w:val="00B97250"/>
    <w:rsid w:val="00B97CE2"/>
    <w:rsid w:val="00BA0977"/>
    <w:rsid w:val="00BA09F0"/>
    <w:rsid w:val="00BA10A7"/>
    <w:rsid w:val="00BA185E"/>
    <w:rsid w:val="00BA1A43"/>
    <w:rsid w:val="00BA229B"/>
    <w:rsid w:val="00BA2BE0"/>
    <w:rsid w:val="00BA320E"/>
    <w:rsid w:val="00BA3386"/>
    <w:rsid w:val="00BA36D3"/>
    <w:rsid w:val="00BA3A5C"/>
    <w:rsid w:val="00BA3C07"/>
    <w:rsid w:val="00BA3FB3"/>
    <w:rsid w:val="00BA4F38"/>
    <w:rsid w:val="00BA5132"/>
    <w:rsid w:val="00BA5337"/>
    <w:rsid w:val="00BA5C1D"/>
    <w:rsid w:val="00BA685D"/>
    <w:rsid w:val="00BA761C"/>
    <w:rsid w:val="00BA7938"/>
    <w:rsid w:val="00BA7A07"/>
    <w:rsid w:val="00BA7B5E"/>
    <w:rsid w:val="00BB000D"/>
    <w:rsid w:val="00BB051F"/>
    <w:rsid w:val="00BB0AE2"/>
    <w:rsid w:val="00BB0B9B"/>
    <w:rsid w:val="00BB1019"/>
    <w:rsid w:val="00BB1539"/>
    <w:rsid w:val="00BB1F15"/>
    <w:rsid w:val="00BB34EF"/>
    <w:rsid w:val="00BB37E4"/>
    <w:rsid w:val="00BB4372"/>
    <w:rsid w:val="00BB4C9F"/>
    <w:rsid w:val="00BB664B"/>
    <w:rsid w:val="00BB67A8"/>
    <w:rsid w:val="00BB6854"/>
    <w:rsid w:val="00BB751F"/>
    <w:rsid w:val="00BC0138"/>
    <w:rsid w:val="00BC027A"/>
    <w:rsid w:val="00BC09B6"/>
    <w:rsid w:val="00BC0C2A"/>
    <w:rsid w:val="00BC0F3C"/>
    <w:rsid w:val="00BC1026"/>
    <w:rsid w:val="00BC11CE"/>
    <w:rsid w:val="00BC122E"/>
    <w:rsid w:val="00BC12A5"/>
    <w:rsid w:val="00BC19C4"/>
    <w:rsid w:val="00BC1C6C"/>
    <w:rsid w:val="00BC1D2B"/>
    <w:rsid w:val="00BC1FE6"/>
    <w:rsid w:val="00BC251B"/>
    <w:rsid w:val="00BC289D"/>
    <w:rsid w:val="00BC2A63"/>
    <w:rsid w:val="00BC2F6F"/>
    <w:rsid w:val="00BC3387"/>
    <w:rsid w:val="00BC3DF6"/>
    <w:rsid w:val="00BC4342"/>
    <w:rsid w:val="00BC4F00"/>
    <w:rsid w:val="00BC5D02"/>
    <w:rsid w:val="00BC675D"/>
    <w:rsid w:val="00BC7258"/>
    <w:rsid w:val="00BC7C16"/>
    <w:rsid w:val="00BD0220"/>
    <w:rsid w:val="00BD040B"/>
    <w:rsid w:val="00BD06F9"/>
    <w:rsid w:val="00BD08CA"/>
    <w:rsid w:val="00BD1425"/>
    <w:rsid w:val="00BD1434"/>
    <w:rsid w:val="00BD1D63"/>
    <w:rsid w:val="00BD2205"/>
    <w:rsid w:val="00BD2384"/>
    <w:rsid w:val="00BD2ECE"/>
    <w:rsid w:val="00BD31BF"/>
    <w:rsid w:val="00BD3ABA"/>
    <w:rsid w:val="00BD3DC1"/>
    <w:rsid w:val="00BD3E94"/>
    <w:rsid w:val="00BD3F87"/>
    <w:rsid w:val="00BD6ADD"/>
    <w:rsid w:val="00BD70A4"/>
    <w:rsid w:val="00BD71A4"/>
    <w:rsid w:val="00BD71C7"/>
    <w:rsid w:val="00BD726C"/>
    <w:rsid w:val="00BE085E"/>
    <w:rsid w:val="00BE0C04"/>
    <w:rsid w:val="00BE0DE1"/>
    <w:rsid w:val="00BE15CF"/>
    <w:rsid w:val="00BE179C"/>
    <w:rsid w:val="00BE1CE0"/>
    <w:rsid w:val="00BE1FAF"/>
    <w:rsid w:val="00BE2D8C"/>
    <w:rsid w:val="00BE3E0A"/>
    <w:rsid w:val="00BE3E27"/>
    <w:rsid w:val="00BE3E33"/>
    <w:rsid w:val="00BE41DE"/>
    <w:rsid w:val="00BE440D"/>
    <w:rsid w:val="00BE451D"/>
    <w:rsid w:val="00BE4601"/>
    <w:rsid w:val="00BE4F5A"/>
    <w:rsid w:val="00BE515E"/>
    <w:rsid w:val="00BE525C"/>
    <w:rsid w:val="00BE5405"/>
    <w:rsid w:val="00BE5713"/>
    <w:rsid w:val="00BE593C"/>
    <w:rsid w:val="00BE6018"/>
    <w:rsid w:val="00BE617D"/>
    <w:rsid w:val="00BF0092"/>
    <w:rsid w:val="00BF02E3"/>
    <w:rsid w:val="00BF0B1C"/>
    <w:rsid w:val="00BF0CA2"/>
    <w:rsid w:val="00BF13FA"/>
    <w:rsid w:val="00BF1DDD"/>
    <w:rsid w:val="00BF2682"/>
    <w:rsid w:val="00BF3418"/>
    <w:rsid w:val="00BF3E83"/>
    <w:rsid w:val="00BF4075"/>
    <w:rsid w:val="00BF4161"/>
    <w:rsid w:val="00BF476F"/>
    <w:rsid w:val="00BF484D"/>
    <w:rsid w:val="00BF4F07"/>
    <w:rsid w:val="00BF5158"/>
    <w:rsid w:val="00BF58AF"/>
    <w:rsid w:val="00BF5C8C"/>
    <w:rsid w:val="00BF5FCD"/>
    <w:rsid w:val="00BF749E"/>
    <w:rsid w:val="00BF79A3"/>
    <w:rsid w:val="00BF7C36"/>
    <w:rsid w:val="00C000F9"/>
    <w:rsid w:val="00C00F63"/>
    <w:rsid w:val="00C01092"/>
    <w:rsid w:val="00C011A5"/>
    <w:rsid w:val="00C0136C"/>
    <w:rsid w:val="00C01703"/>
    <w:rsid w:val="00C01CD8"/>
    <w:rsid w:val="00C020D3"/>
    <w:rsid w:val="00C029CE"/>
    <w:rsid w:val="00C02C28"/>
    <w:rsid w:val="00C03958"/>
    <w:rsid w:val="00C03BDE"/>
    <w:rsid w:val="00C04049"/>
    <w:rsid w:val="00C04111"/>
    <w:rsid w:val="00C043C1"/>
    <w:rsid w:val="00C04D82"/>
    <w:rsid w:val="00C05126"/>
    <w:rsid w:val="00C05204"/>
    <w:rsid w:val="00C052FB"/>
    <w:rsid w:val="00C05F17"/>
    <w:rsid w:val="00C0650D"/>
    <w:rsid w:val="00C06534"/>
    <w:rsid w:val="00C07523"/>
    <w:rsid w:val="00C07BA7"/>
    <w:rsid w:val="00C10434"/>
    <w:rsid w:val="00C11D7E"/>
    <w:rsid w:val="00C12822"/>
    <w:rsid w:val="00C12F17"/>
    <w:rsid w:val="00C137D5"/>
    <w:rsid w:val="00C13C6C"/>
    <w:rsid w:val="00C146E2"/>
    <w:rsid w:val="00C14775"/>
    <w:rsid w:val="00C1608C"/>
    <w:rsid w:val="00C16377"/>
    <w:rsid w:val="00C164E1"/>
    <w:rsid w:val="00C20125"/>
    <w:rsid w:val="00C203D2"/>
    <w:rsid w:val="00C20D89"/>
    <w:rsid w:val="00C22D24"/>
    <w:rsid w:val="00C23474"/>
    <w:rsid w:val="00C23B08"/>
    <w:rsid w:val="00C241E6"/>
    <w:rsid w:val="00C24AE8"/>
    <w:rsid w:val="00C24D2E"/>
    <w:rsid w:val="00C2538D"/>
    <w:rsid w:val="00C2552A"/>
    <w:rsid w:val="00C25B67"/>
    <w:rsid w:val="00C26D0E"/>
    <w:rsid w:val="00C26FEF"/>
    <w:rsid w:val="00C3066C"/>
    <w:rsid w:val="00C31461"/>
    <w:rsid w:val="00C31821"/>
    <w:rsid w:val="00C31879"/>
    <w:rsid w:val="00C3231C"/>
    <w:rsid w:val="00C326F8"/>
    <w:rsid w:val="00C3270F"/>
    <w:rsid w:val="00C32729"/>
    <w:rsid w:val="00C32778"/>
    <w:rsid w:val="00C3287F"/>
    <w:rsid w:val="00C32B79"/>
    <w:rsid w:val="00C32B96"/>
    <w:rsid w:val="00C32E4D"/>
    <w:rsid w:val="00C332E9"/>
    <w:rsid w:val="00C3354F"/>
    <w:rsid w:val="00C336FD"/>
    <w:rsid w:val="00C337AE"/>
    <w:rsid w:val="00C33DBA"/>
    <w:rsid w:val="00C3435F"/>
    <w:rsid w:val="00C34768"/>
    <w:rsid w:val="00C34AA0"/>
    <w:rsid w:val="00C3537E"/>
    <w:rsid w:val="00C35E0E"/>
    <w:rsid w:val="00C36C1B"/>
    <w:rsid w:val="00C37071"/>
    <w:rsid w:val="00C37EE5"/>
    <w:rsid w:val="00C40497"/>
    <w:rsid w:val="00C40AAC"/>
    <w:rsid w:val="00C40BC7"/>
    <w:rsid w:val="00C41217"/>
    <w:rsid w:val="00C41595"/>
    <w:rsid w:val="00C417F9"/>
    <w:rsid w:val="00C43231"/>
    <w:rsid w:val="00C43705"/>
    <w:rsid w:val="00C43A99"/>
    <w:rsid w:val="00C4444B"/>
    <w:rsid w:val="00C446D0"/>
    <w:rsid w:val="00C44E80"/>
    <w:rsid w:val="00C4545E"/>
    <w:rsid w:val="00C46A33"/>
    <w:rsid w:val="00C47697"/>
    <w:rsid w:val="00C47A98"/>
    <w:rsid w:val="00C47B56"/>
    <w:rsid w:val="00C47F37"/>
    <w:rsid w:val="00C502F8"/>
    <w:rsid w:val="00C506E9"/>
    <w:rsid w:val="00C5074E"/>
    <w:rsid w:val="00C511A7"/>
    <w:rsid w:val="00C51E0A"/>
    <w:rsid w:val="00C51FC4"/>
    <w:rsid w:val="00C52EE5"/>
    <w:rsid w:val="00C5368F"/>
    <w:rsid w:val="00C53809"/>
    <w:rsid w:val="00C53DBB"/>
    <w:rsid w:val="00C54137"/>
    <w:rsid w:val="00C55DB0"/>
    <w:rsid w:val="00C5644B"/>
    <w:rsid w:val="00C56D2B"/>
    <w:rsid w:val="00C57162"/>
    <w:rsid w:val="00C57884"/>
    <w:rsid w:val="00C57A05"/>
    <w:rsid w:val="00C60702"/>
    <w:rsid w:val="00C607E7"/>
    <w:rsid w:val="00C60AA0"/>
    <w:rsid w:val="00C60ADD"/>
    <w:rsid w:val="00C60D6A"/>
    <w:rsid w:val="00C61115"/>
    <w:rsid w:val="00C61359"/>
    <w:rsid w:val="00C619D3"/>
    <w:rsid w:val="00C61B81"/>
    <w:rsid w:val="00C62EA9"/>
    <w:rsid w:val="00C63846"/>
    <w:rsid w:val="00C6396D"/>
    <w:rsid w:val="00C63DB0"/>
    <w:rsid w:val="00C64A22"/>
    <w:rsid w:val="00C64A4F"/>
    <w:rsid w:val="00C64F29"/>
    <w:rsid w:val="00C663FC"/>
    <w:rsid w:val="00C6653E"/>
    <w:rsid w:val="00C66808"/>
    <w:rsid w:val="00C675D3"/>
    <w:rsid w:val="00C67996"/>
    <w:rsid w:val="00C7010B"/>
    <w:rsid w:val="00C7052C"/>
    <w:rsid w:val="00C7170B"/>
    <w:rsid w:val="00C71E12"/>
    <w:rsid w:val="00C72215"/>
    <w:rsid w:val="00C723F4"/>
    <w:rsid w:val="00C72786"/>
    <w:rsid w:val="00C728E1"/>
    <w:rsid w:val="00C72EEF"/>
    <w:rsid w:val="00C7328D"/>
    <w:rsid w:val="00C736C3"/>
    <w:rsid w:val="00C73AB7"/>
    <w:rsid w:val="00C73AEB"/>
    <w:rsid w:val="00C73EF5"/>
    <w:rsid w:val="00C744C9"/>
    <w:rsid w:val="00C745AA"/>
    <w:rsid w:val="00C745FC"/>
    <w:rsid w:val="00C74BBE"/>
    <w:rsid w:val="00C7524E"/>
    <w:rsid w:val="00C75615"/>
    <w:rsid w:val="00C76D63"/>
    <w:rsid w:val="00C76E4A"/>
    <w:rsid w:val="00C774BF"/>
    <w:rsid w:val="00C7786B"/>
    <w:rsid w:val="00C77BC1"/>
    <w:rsid w:val="00C8000A"/>
    <w:rsid w:val="00C81BE8"/>
    <w:rsid w:val="00C81C5A"/>
    <w:rsid w:val="00C82773"/>
    <w:rsid w:val="00C82AC2"/>
    <w:rsid w:val="00C83767"/>
    <w:rsid w:val="00C83B5B"/>
    <w:rsid w:val="00C840EE"/>
    <w:rsid w:val="00C84181"/>
    <w:rsid w:val="00C841AB"/>
    <w:rsid w:val="00C84499"/>
    <w:rsid w:val="00C84969"/>
    <w:rsid w:val="00C84A78"/>
    <w:rsid w:val="00C84DD7"/>
    <w:rsid w:val="00C859E6"/>
    <w:rsid w:val="00C85D57"/>
    <w:rsid w:val="00C86673"/>
    <w:rsid w:val="00C86876"/>
    <w:rsid w:val="00C868BE"/>
    <w:rsid w:val="00C86906"/>
    <w:rsid w:val="00C87021"/>
    <w:rsid w:val="00C87684"/>
    <w:rsid w:val="00C87739"/>
    <w:rsid w:val="00C907C7"/>
    <w:rsid w:val="00C90A98"/>
    <w:rsid w:val="00C90B92"/>
    <w:rsid w:val="00C90CB2"/>
    <w:rsid w:val="00C9121F"/>
    <w:rsid w:val="00C92AB5"/>
    <w:rsid w:val="00C92C41"/>
    <w:rsid w:val="00C92EE2"/>
    <w:rsid w:val="00C9326B"/>
    <w:rsid w:val="00C9388F"/>
    <w:rsid w:val="00C94A81"/>
    <w:rsid w:val="00C9516F"/>
    <w:rsid w:val="00C95917"/>
    <w:rsid w:val="00C95E70"/>
    <w:rsid w:val="00C95FF3"/>
    <w:rsid w:val="00C964A2"/>
    <w:rsid w:val="00C9685A"/>
    <w:rsid w:val="00C968F9"/>
    <w:rsid w:val="00CA0697"/>
    <w:rsid w:val="00CA1699"/>
    <w:rsid w:val="00CA1740"/>
    <w:rsid w:val="00CA178C"/>
    <w:rsid w:val="00CA17E5"/>
    <w:rsid w:val="00CA1915"/>
    <w:rsid w:val="00CA25D5"/>
    <w:rsid w:val="00CA3E3C"/>
    <w:rsid w:val="00CA40F6"/>
    <w:rsid w:val="00CA429E"/>
    <w:rsid w:val="00CA49E2"/>
    <w:rsid w:val="00CA4E79"/>
    <w:rsid w:val="00CA589B"/>
    <w:rsid w:val="00CA5BBA"/>
    <w:rsid w:val="00CA68C8"/>
    <w:rsid w:val="00CA6D81"/>
    <w:rsid w:val="00CA6E51"/>
    <w:rsid w:val="00CA78B6"/>
    <w:rsid w:val="00CA7D2A"/>
    <w:rsid w:val="00CB067D"/>
    <w:rsid w:val="00CB0755"/>
    <w:rsid w:val="00CB09B8"/>
    <w:rsid w:val="00CB0A16"/>
    <w:rsid w:val="00CB0E86"/>
    <w:rsid w:val="00CB1758"/>
    <w:rsid w:val="00CB1A1E"/>
    <w:rsid w:val="00CB27A0"/>
    <w:rsid w:val="00CB3118"/>
    <w:rsid w:val="00CB3691"/>
    <w:rsid w:val="00CB3E86"/>
    <w:rsid w:val="00CB4660"/>
    <w:rsid w:val="00CB4B23"/>
    <w:rsid w:val="00CB4B70"/>
    <w:rsid w:val="00CB4F38"/>
    <w:rsid w:val="00CB571B"/>
    <w:rsid w:val="00CB58B2"/>
    <w:rsid w:val="00CB59C9"/>
    <w:rsid w:val="00CB5CCB"/>
    <w:rsid w:val="00CB5FBC"/>
    <w:rsid w:val="00CB7239"/>
    <w:rsid w:val="00CB7852"/>
    <w:rsid w:val="00CB7E01"/>
    <w:rsid w:val="00CC02CD"/>
    <w:rsid w:val="00CC0722"/>
    <w:rsid w:val="00CC08A5"/>
    <w:rsid w:val="00CC08CF"/>
    <w:rsid w:val="00CC0C31"/>
    <w:rsid w:val="00CC0EFF"/>
    <w:rsid w:val="00CC1AF5"/>
    <w:rsid w:val="00CC1B09"/>
    <w:rsid w:val="00CC1BAD"/>
    <w:rsid w:val="00CC2014"/>
    <w:rsid w:val="00CC24A1"/>
    <w:rsid w:val="00CC2BCA"/>
    <w:rsid w:val="00CC2C50"/>
    <w:rsid w:val="00CC3A9D"/>
    <w:rsid w:val="00CC3E4B"/>
    <w:rsid w:val="00CC4864"/>
    <w:rsid w:val="00CC4969"/>
    <w:rsid w:val="00CC4D37"/>
    <w:rsid w:val="00CC4D3B"/>
    <w:rsid w:val="00CC4F24"/>
    <w:rsid w:val="00CC5116"/>
    <w:rsid w:val="00CC5412"/>
    <w:rsid w:val="00CC58D6"/>
    <w:rsid w:val="00CC5AF3"/>
    <w:rsid w:val="00CC5B50"/>
    <w:rsid w:val="00CC6C7D"/>
    <w:rsid w:val="00CC71A5"/>
    <w:rsid w:val="00CC7457"/>
    <w:rsid w:val="00CC7690"/>
    <w:rsid w:val="00CC7908"/>
    <w:rsid w:val="00CC7AB6"/>
    <w:rsid w:val="00CC7C00"/>
    <w:rsid w:val="00CC7C33"/>
    <w:rsid w:val="00CC7E37"/>
    <w:rsid w:val="00CD017A"/>
    <w:rsid w:val="00CD0340"/>
    <w:rsid w:val="00CD0CB9"/>
    <w:rsid w:val="00CD19F2"/>
    <w:rsid w:val="00CD231E"/>
    <w:rsid w:val="00CD2651"/>
    <w:rsid w:val="00CD2896"/>
    <w:rsid w:val="00CD28F4"/>
    <w:rsid w:val="00CD2A2B"/>
    <w:rsid w:val="00CD33C2"/>
    <w:rsid w:val="00CD3FF2"/>
    <w:rsid w:val="00CD44FB"/>
    <w:rsid w:val="00CD5A60"/>
    <w:rsid w:val="00CD5D4A"/>
    <w:rsid w:val="00CD61DB"/>
    <w:rsid w:val="00CD6A8C"/>
    <w:rsid w:val="00CD72CB"/>
    <w:rsid w:val="00CD7F14"/>
    <w:rsid w:val="00CE0527"/>
    <w:rsid w:val="00CE0C24"/>
    <w:rsid w:val="00CE0FEF"/>
    <w:rsid w:val="00CE11BF"/>
    <w:rsid w:val="00CE1606"/>
    <w:rsid w:val="00CE1B08"/>
    <w:rsid w:val="00CE1E3C"/>
    <w:rsid w:val="00CE2421"/>
    <w:rsid w:val="00CE35B7"/>
    <w:rsid w:val="00CE40DB"/>
    <w:rsid w:val="00CE4D95"/>
    <w:rsid w:val="00CE548F"/>
    <w:rsid w:val="00CE5A69"/>
    <w:rsid w:val="00CE6B1D"/>
    <w:rsid w:val="00CE6BD2"/>
    <w:rsid w:val="00CE710E"/>
    <w:rsid w:val="00CE746D"/>
    <w:rsid w:val="00CF0119"/>
    <w:rsid w:val="00CF09D8"/>
    <w:rsid w:val="00CF1983"/>
    <w:rsid w:val="00CF1B29"/>
    <w:rsid w:val="00CF2672"/>
    <w:rsid w:val="00CF2874"/>
    <w:rsid w:val="00CF2B1C"/>
    <w:rsid w:val="00CF3444"/>
    <w:rsid w:val="00CF34A7"/>
    <w:rsid w:val="00CF3D53"/>
    <w:rsid w:val="00CF3D57"/>
    <w:rsid w:val="00CF570F"/>
    <w:rsid w:val="00CF57B1"/>
    <w:rsid w:val="00CF5A2B"/>
    <w:rsid w:val="00CF5A8D"/>
    <w:rsid w:val="00CF6CFF"/>
    <w:rsid w:val="00CF702A"/>
    <w:rsid w:val="00D0022B"/>
    <w:rsid w:val="00D00AC6"/>
    <w:rsid w:val="00D01D20"/>
    <w:rsid w:val="00D02C47"/>
    <w:rsid w:val="00D03912"/>
    <w:rsid w:val="00D04A86"/>
    <w:rsid w:val="00D04AE4"/>
    <w:rsid w:val="00D05BAA"/>
    <w:rsid w:val="00D05DB2"/>
    <w:rsid w:val="00D06FD1"/>
    <w:rsid w:val="00D07786"/>
    <w:rsid w:val="00D07E1F"/>
    <w:rsid w:val="00D101F7"/>
    <w:rsid w:val="00D102B3"/>
    <w:rsid w:val="00D10363"/>
    <w:rsid w:val="00D10D23"/>
    <w:rsid w:val="00D11698"/>
    <w:rsid w:val="00D1186C"/>
    <w:rsid w:val="00D11DDB"/>
    <w:rsid w:val="00D11E90"/>
    <w:rsid w:val="00D11EDB"/>
    <w:rsid w:val="00D12951"/>
    <w:rsid w:val="00D12B7A"/>
    <w:rsid w:val="00D12E76"/>
    <w:rsid w:val="00D13017"/>
    <w:rsid w:val="00D13659"/>
    <w:rsid w:val="00D14565"/>
    <w:rsid w:val="00D14DC3"/>
    <w:rsid w:val="00D1550D"/>
    <w:rsid w:val="00D15EDE"/>
    <w:rsid w:val="00D1653E"/>
    <w:rsid w:val="00D16AA7"/>
    <w:rsid w:val="00D16F18"/>
    <w:rsid w:val="00D1728D"/>
    <w:rsid w:val="00D20123"/>
    <w:rsid w:val="00D209F3"/>
    <w:rsid w:val="00D20CF7"/>
    <w:rsid w:val="00D20E69"/>
    <w:rsid w:val="00D20FDF"/>
    <w:rsid w:val="00D21515"/>
    <w:rsid w:val="00D22543"/>
    <w:rsid w:val="00D22CE4"/>
    <w:rsid w:val="00D22E7C"/>
    <w:rsid w:val="00D230EC"/>
    <w:rsid w:val="00D235FD"/>
    <w:rsid w:val="00D245BB"/>
    <w:rsid w:val="00D24823"/>
    <w:rsid w:val="00D24896"/>
    <w:rsid w:val="00D25520"/>
    <w:rsid w:val="00D25A65"/>
    <w:rsid w:val="00D25DD4"/>
    <w:rsid w:val="00D26702"/>
    <w:rsid w:val="00D268C9"/>
    <w:rsid w:val="00D26F6A"/>
    <w:rsid w:val="00D2705B"/>
    <w:rsid w:val="00D2766C"/>
    <w:rsid w:val="00D276CE"/>
    <w:rsid w:val="00D276D8"/>
    <w:rsid w:val="00D3026C"/>
    <w:rsid w:val="00D303AA"/>
    <w:rsid w:val="00D3054E"/>
    <w:rsid w:val="00D3065C"/>
    <w:rsid w:val="00D31522"/>
    <w:rsid w:val="00D3208D"/>
    <w:rsid w:val="00D332B2"/>
    <w:rsid w:val="00D334CA"/>
    <w:rsid w:val="00D338A9"/>
    <w:rsid w:val="00D349CE"/>
    <w:rsid w:val="00D34A5A"/>
    <w:rsid w:val="00D34D4D"/>
    <w:rsid w:val="00D350F0"/>
    <w:rsid w:val="00D35170"/>
    <w:rsid w:val="00D35A09"/>
    <w:rsid w:val="00D35C21"/>
    <w:rsid w:val="00D360FF"/>
    <w:rsid w:val="00D361BF"/>
    <w:rsid w:val="00D369FA"/>
    <w:rsid w:val="00D3765F"/>
    <w:rsid w:val="00D37960"/>
    <w:rsid w:val="00D379A2"/>
    <w:rsid w:val="00D37AB8"/>
    <w:rsid w:val="00D4001D"/>
    <w:rsid w:val="00D402D6"/>
    <w:rsid w:val="00D40320"/>
    <w:rsid w:val="00D407CE"/>
    <w:rsid w:val="00D41695"/>
    <w:rsid w:val="00D422BA"/>
    <w:rsid w:val="00D423BF"/>
    <w:rsid w:val="00D424FD"/>
    <w:rsid w:val="00D42883"/>
    <w:rsid w:val="00D42AFE"/>
    <w:rsid w:val="00D42F11"/>
    <w:rsid w:val="00D43B73"/>
    <w:rsid w:val="00D43E45"/>
    <w:rsid w:val="00D43E4C"/>
    <w:rsid w:val="00D43F87"/>
    <w:rsid w:val="00D44245"/>
    <w:rsid w:val="00D442B3"/>
    <w:rsid w:val="00D44300"/>
    <w:rsid w:val="00D44D2E"/>
    <w:rsid w:val="00D45690"/>
    <w:rsid w:val="00D459D2"/>
    <w:rsid w:val="00D47044"/>
    <w:rsid w:val="00D476DB"/>
    <w:rsid w:val="00D478FF"/>
    <w:rsid w:val="00D47959"/>
    <w:rsid w:val="00D47F1D"/>
    <w:rsid w:val="00D50228"/>
    <w:rsid w:val="00D5141A"/>
    <w:rsid w:val="00D515CF"/>
    <w:rsid w:val="00D51E02"/>
    <w:rsid w:val="00D52310"/>
    <w:rsid w:val="00D52D65"/>
    <w:rsid w:val="00D5406D"/>
    <w:rsid w:val="00D551E4"/>
    <w:rsid w:val="00D55340"/>
    <w:rsid w:val="00D567F4"/>
    <w:rsid w:val="00D56BE7"/>
    <w:rsid w:val="00D56F05"/>
    <w:rsid w:val="00D576C2"/>
    <w:rsid w:val="00D6014F"/>
    <w:rsid w:val="00D60727"/>
    <w:rsid w:val="00D60DD0"/>
    <w:rsid w:val="00D60E9A"/>
    <w:rsid w:val="00D614FE"/>
    <w:rsid w:val="00D6190A"/>
    <w:rsid w:val="00D61985"/>
    <w:rsid w:val="00D62103"/>
    <w:rsid w:val="00D624E9"/>
    <w:rsid w:val="00D6291E"/>
    <w:rsid w:val="00D63309"/>
    <w:rsid w:val="00D637DD"/>
    <w:rsid w:val="00D63A64"/>
    <w:rsid w:val="00D63C0C"/>
    <w:rsid w:val="00D6424A"/>
    <w:rsid w:val="00D642BC"/>
    <w:rsid w:val="00D64762"/>
    <w:rsid w:val="00D6496A"/>
    <w:rsid w:val="00D64BF0"/>
    <w:rsid w:val="00D65F03"/>
    <w:rsid w:val="00D665EF"/>
    <w:rsid w:val="00D66642"/>
    <w:rsid w:val="00D66726"/>
    <w:rsid w:val="00D66E89"/>
    <w:rsid w:val="00D6792E"/>
    <w:rsid w:val="00D704A8"/>
    <w:rsid w:val="00D708EC"/>
    <w:rsid w:val="00D7151F"/>
    <w:rsid w:val="00D72299"/>
    <w:rsid w:val="00D72F8A"/>
    <w:rsid w:val="00D72FB1"/>
    <w:rsid w:val="00D73411"/>
    <w:rsid w:val="00D73BA6"/>
    <w:rsid w:val="00D7437E"/>
    <w:rsid w:val="00D746CB"/>
    <w:rsid w:val="00D74B59"/>
    <w:rsid w:val="00D74D8B"/>
    <w:rsid w:val="00D74E0A"/>
    <w:rsid w:val="00D75283"/>
    <w:rsid w:val="00D76083"/>
    <w:rsid w:val="00D76BE4"/>
    <w:rsid w:val="00D772D7"/>
    <w:rsid w:val="00D80B84"/>
    <w:rsid w:val="00D8159A"/>
    <w:rsid w:val="00D81F43"/>
    <w:rsid w:val="00D81FA3"/>
    <w:rsid w:val="00D835C0"/>
    <w:rsid w:val="00D83663"/>
    <w:rsid w:val="00D83EA8"/>
    <w:rsid w:val="00D8450A"/>
    <w:rsid w:val="00D84F08"/>
    <w:rsid w:val="00D853E2"/>
    <w:rsid w:val="00D85934"/>
    <w:rsid w:val="00D85A46"/>
    <w:rsid w:val="00D85C54"/>
    <w:rsid w:val="00D85F0A"/>
    <w:rsid w:val="00D861E1"/>
    <w:rsid w:val="00D86257"/>
    <w:rsid w:val="00D862F3"/>
    <w:rsid w:val="00D86314"/>
    <w:rsid w:val="00D86377"/>
    <w:rsid w:val="00D86410"/>
    <w:rsid w:val="00D86B25"/>
    <w:rsid w:val="00D86F99"/>
    <w:rsid w:val="00D87764"/>
    <w:rsid w:val="00D90297"/>
    <w:rsid w:val="00D908BD"/>
    <w:rsid w:val="00D90B00"/>
    <w:rsid w:val="00D911A5"/>
    <w:rsid w:val="00D91851"/>
    <w:rsid w:val="00D91B4B"/>
    <w:rsid w:val="00D91F01"/>
    <w:rsid w:val="00D92463"/>
    <w:rsid w:val="00D93878"/>
    <w:rsid w:val="00D94925"/>
    <w:rsid w:val="00D94C44"/>
    <w:rsid w:val="00D94C8E"/>
    <w:rsid w:val="00D95013"/>
    <w:rsid w:val="00D95576"/>
    <w:rsid w:val="00D95E57"/>
    <w:rsid w:val="00D9654F"/>
    <w:rsid w:val="00D966FD"/>
    <w:rsid w:val="00D96AAD"/>
    <w:rsid w:val="00D9718D"/>
    <w:rsid w:val="00D976D6"/>
    <w:rsid w:val="00D97751"/>
    <w:rsid w:val="00D97A4F"/>
    <w:rsid w:val="00DA01F7"/>
    <w:rsid w:val="00DA09D9"/>
    <w:rsid w:val="00DA181A"/>
    <w:rsid w:val="00DA1E54"/>
    <w:rsid w:val="00DA28F2"/>
    <w:rsid w:val="00DA31C5"/>
    <w:rsid w:val="00DA3BD6"/>
    <w:rsid w:val="00DA3CE1"/>
    <w:rsid w:val="00DA3D23"/>
    <w:rsid w:val="00DA480B"/>
    <w:rsid w:val="00DA4AF8"/>
    <w:rsid w:val="00DA4B34"/>
    <w:rsid w:val="00DA59E5"/>
    <w:rsid w:val="00DA6A4E"/>
    <w:rsid w:val="00DA6F09"/>
    <w:rsid w:val="00DA7478"/>
    <w:rsid w:val="00DA7502"/>
    <w:rsid w:val="00DA7B6E"/>
    <w:rsid w:val="00DB0C8A"/>
    <w:rsid w:val="00DB0DAC"/>
    <w:rsid w:val="00DB1278"/>
    <w:rsid w:val="00DB1720"/>
    <w:rsid w:val="00DB1792"/>
    <w:rsid w:val="00DB1B68"/>
    <w:rsid w:val="00DB29EA"/>
    <w:rsid w:val="00DB2C52"/>
    <w:rsid w:val="00DB30D7"/>
    <w:rsid w:val="00DB3A26"/>
    <w:rsid w:val="00DB3A28"/>
    <w:rsid w:val="00DB59D1"/>
    <w:rsid w:val="00DB5E4F"/>
    <w:rsid w:val="00DB6006"/>
    <w:rsid w:val="00DB765B"/>
    <w:rsid w:val="00DB7748"/>
    <w:rsid w:val="00DC0413"/>
    <w:rsid w:val="00DC059B"/>
    <w:rsid w:val="00DC0607"/>
    <w:rsid w:val="00DC08D0"/>
    <w:rsid w:val="00DC0B4F"/>
    <w:rsid w:val="00DC10F6"/>
    <w:rsid w:val="00DC127C"/>
    <w:rsid w:val="00DC151A"/>
    <w:rsid w:val="00DC1C8F"/>
    <w:rsid w:val="00DC1CDA"/>
    <w:rsid w:val="00DC2149"/>
    <w:rsid w:val="00DC299D"/>
    <w:rsid w:val="00DC378B"/>
    <w:rsid w:val="00DC3838"/>
    <w:rsid w:val="00DC3BD1"/>
    <w:rsid w:val="00DC4451"/>
    <w:rsid w:val="00DC4CDD"/>
    <w:rsid w:val="00DC5131"/>
    <w:rsid w:val="00DC5257"/>
    <w:rsid w:val="00DC5513"/>
    <w:rsid w:val="00DC5AFF"/>
    <w:rsid w:val="00DC603B"/>
    <w:rsid w:val="00DC6B4D"/>
    <w:rsid w:val="00DC7201"/>
    <w:rsid w:val="00DC7329"/>
    <w:rsid w:val="00DD02CC"/>
    <w:rsid w:val="00DD1649"/>
    <w:rsid w:val="00DD211E"/>
    <w:rsid w:val="00DD2428"/>
    <w:rsid w:val="00DD2FF9"/>
    <w:rsid w:val="00DD3271"/>
    <w:rsid w:val="00DD34FB"/>
    <w:rsid w:val="00DD41C6"/>
    <w:rsid w:val="00DD4596"/>
    <w:rsid w:val="00DD486C"/>
    <w:rsid w:val="00DD578C"/>
    <w:rsid w:val="00DD598A"/>
    <w:rsid w:val="00DD5E75"/>
    <w:rsid w:val="00DD5EE2"/>
    <w:rsid w:val="00DD60A0"/>
    <w:rsid w:val="00DD6197"/>
    <w:rsid w:val="00DD6A78"/>
    <w:rsid w:val="00DE01A5"/>
    <w:rsid w:val="00DE0370"/>
    <w:rsid w:val="00DE0628"/>
    <w:rsid w:val="00DE141D"/>
    <w:rsid w:val="00DE1531"/>
    <w:rsid w:val="00DE1818"/>
    <w:rsid w:val="00DE2B4D"/>
    <w:rsid w:val="00DE2E93"/>
    <w:rsid w:val="00DE2FC1"/>
    <w:rsid w:val="00DE30AC"/>
    <w:rsid w:val="00DE3102"/>
    <w:rsid w:val="00DE3CF3"/>
    <w:rsid w:val="00DE3E1D"/>
    <w:rsid w:val="00DE3E9D"/>
    <w:rsid w:val="00DE4423"/>
    <w:rsid w:val="00DE4675"/>
    <w:rsid w:val="00DE4D6C"/>
    <w:rsid w:val="00DE527C"/>
    <w:rsid w:val="00DE5A55"/>
    <w:rsid w:val="00DE5A58"/>
    <w:rsid w:val="00DE66A0"/>
    <w:rsid w:val="00DE6EAC"/>
    <w:rsid w:val="00DE7A01"/>
    <w:rsid w:val="00DE7CF8"/>
    <w:rsid w:val="00DE7DD3"/>
    <w:rsid w:val="00DE7E45"/>
    <w:rsid w:val="00DE7EE2"/>
    <w:rsid w:val="00DF02AD"/>
    <w:rsid w:val="00DF05DD"/>
    <w:rsid w:val="00DF0632"/>
    <w:rsid w:val="00DF0939"/>
    <w:rsid w:val="00DF0A4D"/>
    <w:rsid w:val="00DF2886"/>
    <w:rsid w:val="00DF2FC4"/>
    <w:rsid w:val="00DF30E3"/>
    <w:rsid w:val="00DF36CA"/>
    <w:rsid w:val="00DF3A5A"/>
    <w:rsid w:val="00DF4647"/>
    <w:rsid w:val="00DF4653"/>
    <w:rsid w:val="00DF4900"/>
    <w:rsid w:val="00DF4C53"/>
    <w:rsid w:val="00DF53EB"/>
    <w:rsid w:val="00DF55D0"/>
    <w:rsid w:val="00DF5DA5"/>
    <w:rsid w:val="00DF6106"/>
    <w:rsid w:val="00DF651E"/>
    <w:rsid w:val="00DF6C0D"/>
    <w:rsid w:val="00DF7168"/>
    <w:rsid w:val="00DF75A7"/>
    <w:rsid w:val="00DF75D0"/>
    <w:rsid w:val="00DF7BA4"/>
    <w:rsid w:val="00E00339"/>
    <w:rsid w:val="00E00CEC"/>
    <w:rsid w:val="00E01F8E"/>
    <w:rsid w:val="00E022BE"/>
    <w:rsid w:val="00E023BD"/>
    <w:rsid w:val="00E02407"/>
    <w:rsid w:val="00E026F6"/>
    <w:rsid w:val="00E02F5F"/>
    <w:rsid w:val="00E03DDF"/>
    <w:rsid w:val="00E03F1F"/>
    <w:rsid w:val="00E0459B"/>
    <w:rsid w:val="00E05406"/>
    <w:rsid w:val="00E05989"/>
    <w:rsid w:val="00E05C61"/>
    <w:rsid w:val="00E05E8F"/>
    <w:rsid w:val="00E063CF"/>
    <w:rsid w:val="00E06E24"/>
    <w:rsid w:val="00E07A34"/>
    <w:rsid w:val="00E105C4"/>
    <w:rsid w:val="00E108C1"/>
    <w:rsid w:val="00E10ED1"/>
    <w:rsid w:val="00E117D1"/>
    <w:rsid w:val="00E11916"/>
    <w:rsid w:val="00E1197F"/>
    <w:rsid w:val="00E120FC"/>
    <w:rsid w:val="00E1249E"/>
    <w:rsid w:val="00E138E7"/>
    <w:rsid w:val="00E13AAF"/>
    <w:rsid w:val="00E14182"/>
    <w:rsid w:val="00E146D2"/>
    <w:rsid w:val="00E14EBD"/>
    <w:rsid w:val="00E1562B"/>
    <w:rsid w:val="00E15773"/>
    <w:rsid w:val="00E16113"/>
    <w:rsid w:val="00E16862"/>
    <w:rsid w:val="00E1707D"/>
    <w:rsid w:val="00E17335"/>
    <w:rsid w:val="00E17564"/>
    <w:rsid w:val="00E17CD0"/>
    <w:rsid w:val="00E2007B"/>
    <w:rsid w:val="00E206C0"/>
    <w:rsid w:val="00E20FE4"/>
    <w:rsid w:val="00E21354"/>
    <w:rsid w:val="00E21C79"/>
    <w:rsid w:val="00E225EF"/>
    <w:rsid w:val="00E2360D"/>
    <w:rsid w:val="00E23611"/>
    <w:rsid w:val="00E23ACE"/>
    <w:rsid w:val="00E241FA"/>
    <w:rsid w:val="00E24554"/>
    <w:rsid w:val="00E250A2"/>
    <w:rsid w:val="00E25525"/>
    <w:rsid w:val="00E25EF4"/>
    <w:rsid w:val="00E26318"/>
    <w:rsid w:val="00E267A9"/>
    <w:rsid w:val="00E26E4E"/>
    <w:rsid w:val="00E26FC1"/>
    <w:rsid w:val="00E27443"/>
    <w:rsid w:val="00E274E8"/>
    <w:rsid w:val="00E2798E"/>
    <w:rsid w:val="00E27B8C"/>
    <w:rsid w:val="00E27DF3"/>
    <w:rsid w:val="00E3160D"/>
    <w:rsid w:val="00E3223D"/>
    <w:rsid w:val="00E328C1"/>
    <w:rsid w:val="00E33071"/>
    <w:rsid w:val="00E344D2"/>
    <w:rsid w:val="00E34D16"/>
    <w:rsid w:val="00E35222"/>
    <w:rsid w:val="00E355AB"/>
    <w:rsid w:val="00E3560A"/>
    <w:rsid w:val="00E3653D"/>
    <w:rsid w:val="00E37DE3"/>
    <w:rsid w:val="00E403A6"/>
    <w:rsid w:val="00E40715"/>
    <w:rsid w:val="00E41A5B"/>
    <w:rsid w:val="00E420B9"/>
    <w:rsid w:val="00E42C42"/>
    <w:rsid w:val="00E42CB3"/>
    <w:rsid w:val="00E42CC1"/>
    <w:rsid w:val="00E44493"/>
    <w:rsid w:val="00E4458E"/>
    <w:rsid w:val="00E44A39"/>
    <w:rsid w:val="00E44BE2"/>
    <w:rsid w:val="00E45A1D"/>
    <w:rsid w:val="00E45E55"/>
    <w:rsid w:val="00E4621C"/>
    <w:rsid w:val="00E46A31"/>
    <w:rsid w:val="00E47829"/>
    <w:rsid w:val="00E478AB"/>
    <w:rsid w:val="00E50049"/>
    <w:rsid w:val="00E502AB"/>
    <w:rsid w:val="00E50CAB"/>
    <w:rsid w:val="00E50D06"/>
    <w:rsid w:val="00E512AC"/>
    <w:rsid w:val="00E514BD"/>
    <w:rsid w:val="00E52138"/>
    <w:rsid w:val="00E529D9"/>
    <w:rsid w:val="00E5389F"/>
    <w:rsid w:val="00E53A36"/>
    <w:rsid w:val="00E53A8C"/>
    <w:rsid w:val="00E54021"/>
    <w:rsid w:val="00E5422B"/>
    <w:rsid w:val="00E5440C"/>
    <w:rsid w:val="00E5472E"/>
    <w:rsid w:val="00E555E7"/>
    <w:rsid w:val="00E5578F"/>
    <w:rsid w:val="00E55A45"/>
    <w:rsid w:val="00E563F2"/>
    <w:rsid w:val="00E5669B"/>
    <w:rsid w:val="00E5759A"/>
    <w:rsid w:val="00E57C60"/>
    <w:rsid w:val="00E604F7"/>
    <w:rsid w:val="00E605AF"/>
    <w:rsid w:val="00E60C4A"/>
    <w:rsid w:val="00E60E05"/>
    <w:rsid w:val="00E618B7"/>
    <w:rsid w:val="00E62079"/>
    <w:rsid w:val="00E62A91"/>
    <w:rsid w:val="00E631B2"/>
    <w:rsid w:val="00E63C23"/>
    <w:rsid w:val="00E63CE6"/>
    <w:rsid w:val="00E63E9A"/>
    <w:rsid w:val="00E64317"/>
    <w:rsid w:val="00E64884"/>
    <w:rsid w:val="00E64970"/>
    <w:rsid w:val="00E6516F"/>
    <w:rsid w:val="00E656DC"/>
    <w:rsid w:val="00E657D0"/>
    <w:rsid w:val="00E65F87"/>
    <w:rsid w:val="00E661F6"/>
    <w:rsid w:val="00E666BA"/>
    <w:rsid w:val="00E66FAC"/>
    <w:rsid w:val="00E67179"/>
    <w:rsid w:val="00E675FE"/>
    <w:rsid w:val="00E70487"/>
    <w:rsid w:val="00E70797"/>
    <w:rsid w:val="00E70FF0"/>
    <w:rsid w:val="00E7133B"/>
    <w:rsid w:val="00E7143E"/>
    <w:rsid w:val="00E718DD"/>
    <w:rsid w:val="00E7191D"/>
    <w:rsid w:val="00E71A4B"/>
    <w:rsid w:val="00E72344"/>
    <w:rsid w:val="00E72487"/>
    <w:rsid w:val="00E725CF"/>
    <w:rsid w:val="00E72926"/>
    <w:rsid w:val="00E7330A"/>
    <w:rsid w:val="00E73A6E"/>
    <w:rsid w:val="00E73BB7"/>
    <w:rsid w:val="00E73DC2"/>
    <w:rsid w:val="00E743F7"/>
    <w:rsid w:val="00E74DC3"/>
    <w:rsid w:val="00E7669D"/>
    <w:rsid w:val="00E76997"/>
    <w:rsid w:val="00E76C09"/>
    <w:rsid w:val="00E77181"/>
    <w:rsid w:val="00E771CB"/>
    <w:rsid w:val="00E77D6E"/>
    <w:rsid w:val="00E807D6"/>
    <w:rsid w:val="00E8229A"/>
    <w:rsid w:val="00E82C01"/>
    <w:rsid w:val="00E832C5"/>
    <w:rsid w:val="00E83D2F"/>
    <w:rsid w:val="00E84738"/>
    <w:rsid w:val="00E847AB"/>
    <w:rsid w:val="00E84A2B"/>
    <w:rsid w:val="00E84C3F"/>
    <w:rsid w:val="00E85216"/>
    <w:rsid w:val="00E85BE6"/>
    <w:rsid w:val="00E86466"/>
    <w:rsid w:val="00E86804"/>
    <w:rsid w:val="00E8697E"/>
    <w:rsid w:val="00E86C6E"/>
    <w:rsid w:val="00E8726B"/>
    <w:rsid w:val="00E876AD"/>
    <w:rsid w:val="00E878A3"/>
    <w:rsid w:val="00E879DC"/>
    <w:rsid w:val="00E90C51"/>
    <w:rsid w:val="00E91678"/>
    <w:rsid w:val="00E91ADA"/>
    <w:rsid w:val="00E920F6"/>
    <w:rsid w:val="00E9216B"/>
    <w:rsid w:val="00E92838"/>
    <w:rsid w:val="00E928E2"/>
    <w:rsid w:val="00E92EB9"/>
    <w:rsid w:val="00E93037"/>
    <w:rsid w:val="00E93068"/>
    <w:rsid w:val="00E94101"/>
    <w:rsid w:val="00E95025"/>
    <w:rsid w:val="00E953AD"/>
    <w:rsid w:val="00E959E0"/>
    <w:rsid w:val="00E96509"/>
    <w:rsid w:val="00E968A6"/>
    <w:rsid w:val="00E968DD"/>
    <w:rsid w:val="00E96BA0"/>
    <w:rsid w:val="00E96FB6"/>
    <w:rsid w:val="00E979C9"/>
    <w:rsid w:val="00EA08CB"/>
    <w:rsid w:val="00EA0A05"/>
    <w:rsid w:val="00EA0AA3"/>
    <w:rsid w:val="00EA0E1E"/>
    <w:rsid w:val="00EA10CF"/>
    <w:rsid w:val="00EA14AD"/>
    <w:rsid w:val="00EA1811"/>
    <w:rsid w:val="00EA1EB4"/>
    <w:rsid w:val="00EA2AED"/>
    <w:rsid w:val="00EA3401"/>
    <w:rsid w:val="00EA3771"/>
    <w:rsid w:val="00EA3A12"/>
    <w:rsid w:val="00EA4251"/>
    <w:rsid w:val="00EA4340"/>
    <w:rsid w:val="00EA45D0"/>
    <w:rsid w:val="00EA4660"/>
    <w:rsid w:val="00EA4CCE"/>
    <w:rsid w:val="00EA4FFF"/>
    <w:rsid w:val="00EA51DF"/>
    <w:rsid w:val="00EA5475"/>
    <w:rsid w:val="00EA58F8"/>
    <w:rsid w:val="00EA5A04"/>
    <w:rsid w:val="00EA600A"/>
    <w:rsid w:val="00EA625B"/>
    <w:rsid w:val="00EA634D"/>
    <w:rsid w:val="00EA6455"/>
    <w:rsid w:val="00EA7604"/>
    <w:rsid w:val="00EA7E1F"/>
    <w:rsid w:val="00EA7FF2"/>
    <w:rsid w:val="00EB00F2"/>
    <w:rsid w:val="00EB07A9"/>
    <w:rsid w:val="00EB1174"/>
    <w:rsid w:val="00EB17EE"/>
    <w:rsid w:val="00EB1A44"/>
    <w:rsid w:val="00EB24B1"/>
    <w:rsid w:val="00EB250C"/>
    <w:rsid w:val="00EB2593"/>
    <w:rsid w:val="00EB3250"/>
    <w:rsid w:val="00EB33FB"/>
    <w:rsid w:val="00EB4422"/>
    <w:rsid w:val="00EB4559"/>
    <w:rsid w:val="00EB4B06"/>
    <w:rsid w:val="00EB4F46"/>
    <w:rsid w:val="00EB6CF7"/>
    <w:rsid w:val="00EB6D18"/>
    <w:rsid w:val="00EB6E97"/>
    <w:rsid w:val="00EC00DA"/>
    <w:rsid w:val="00EC28D7"/>
    <w:rsid w:val="00EC2C1D"/>
    <w:rsid w:val="00EC2EBF"/>
    <w:rsid w:val="00EC3359"/>
    <w:rsid w:val="00EC383E"/>
    <w:rsid w:val="00EC3912"/>
    <w:rsid w:val="00EC3948"/>
    <w:rsid w:val="00EC39B3"/>
    <w:rsid w:val="00EC3C7D"/>
    <w:rsid w:val="00EC44F6"/>
    <w:rsid w:val="00EC539A"/>
    <w:rsid w:val="00EC58FA"/>
    <w:rsid w:val="00EC5A0D"/>
    <w:rsid w:val="00EC6742"/>
    <w:rsid w:val="00EC77A8"/>
    <w:rsid w:val="00EC78E4"/>
    <w:rsid w:val="00ED0295"/>
    <w:rsid w:val="00ED0630"/>
    <w:rsid w:val="00ED0C47"/>
    <w:rsid w:val="00ED15FF"/>
    <w:rsid w:val="00ED2054"/>
    <w:rsid w:val="00ED20CD"/>
    <w:rsid w:val="00ED2175"/>
    <w:rsid w:val="00ED2419"/>
    <w:rsid w:val="00ED2704"/>
    <w:rsid w:val="00ED31D7"/>
    <w:rsid w:val="00ED350E"/>
    <w:rsid w:val="00ED3542"/>
    <w:rsid w:val="00ED3A61"/>
    <w:rsid w:val="00ED43F4"/>
    <w:rsid w:val="00ED48E9"/>
    <w:rsid w:val="00ED4D46"/>
    <w:rsid w:val="00ED4FEF"/>
    <w:rsid w:val="00ED5459"/>
    <w:rsid w:val="00ED5A71"/>
    <w:rsid w:val="00ED6460"/>
    <w:rsid w:val="00ED659E"/>
    <w:rsid w:val="00ED70D6"/>
    <w:rsid w:val="00ED75B0"/>
    <w:rsid w:val="00ED7760"/>
    <w:rsid w:val="00EE054E"/>
    <w:rsid w:val="00EE09E6"/>
    <w:rsid w:val="00EE0A0A"/>
    <w:rsid w:val="00EE0B44"/>
    <w:rsid w:val="00EE0D8C"/>
    <w:rsid w:val="00EE0E3A"/>
    <w:rsid w:val="00EE15E7"/>
    <w:rsid w:val="00EE1BB9"/>
    <w:rsid w:val="00EE2D12"/>
    <w:rsid w:val="00EE30C3"/>
    <w:rsid w:val="00EE35C4"/>
    <w:rsid w:val="00EE39FB"/>
    <w:rsid w:val="00EE3D56"/>
    <w:rsid w:val="00EE40A0"/>
    <w:rsid w:val="00EE50FC"/>
    <w:rsid w:val="00EE51BD"/>
    <w:rsid w:val="00EE57D7"/>
    <w:rsid w:val="00EE581F"/>
    <w:rsid w:val="00EE5BE4"/>
    <w:rsid w:val="00EE70BB"/>
    <w:rsid w:val="00EE718B"/>
    <w:rsid w:val="00EE71B0"/>
    <w:rsid w:val="00EE7229"/>
    <w:rsid w:val="00EF016A"/>
    <w:rsid w:val="00EF08AC"/>
    <w:rsid w:val="00EF147A"/>
    <w:rsid w:val="00EF1F3E"/>
    <w:rsid w:val="00EF2BAE"/>
    <w:rsid w:val="00EF2D13"/>
    <w:rsid w:val="00EF3BF9"/>
    <w:rsid w:val="00EF48B6"/>
    <w:rsid w:val="00EF49F3"/>
    <w:rsid w:val="00EF4F30"/>
    <w:rsid w:val="00EF5301"/>
    <w:rsid w:val="00EF571F"/>
    <w:rsid w:val="00EF5A01"/>
    <w:rsid w:val="00EF5BA0"/>
    <w:rsid w:val="00EF6701"/>
    <w:rsid w:val="00EF683C"/>
    <w:rsid w:val="00EF68CF"/>
    <w:rsid w:val="00EF6E7E"/>
    <w:rsid w:val="00EF7010"/>
    <w:rsid w:val="00EF726C"/>
    <w:rsid w:val="00EF77CA"/>
    <w:rsid w:val="00EF7AC3"/>
    <w:rsid w:val="00EF7D94"/>
    <w:rsid w:val="00F001E3"/>
    <w:rsid w:val="00F00945"/>
    <w:rsid w:val="00F00CEA"/>
    <w:rsid w:val="00F00E71"/>
    <w:rsid w:val="00F0234F"/>
    <w:rsid w:val="00F02684"/>
    <w:rsid w:val="00F030EC"/>
    <w:rsid w:val="00F03207"/>
    <w:rsid w:val="00F03535"/>
    <w:rsid w:val="00F03B30"/>
    <w:rsid w:val="00F043C0"/>
    <w:rsid w:val="00F045A1"/>
    <w:rsid w:val="00F04926"/>
    <w:rsid w:val="00F04EF7"/>
    <w:rsid w:val="00F05372"/>
    <w:rsid w:val="00F05566"/>
    <w:rsid w:val="00F05BB4"/>
    <w:rsid w:val="00F066F7"/>
    <w:rsid w:val="00F06C30"/>
    <w:rsid w:val="00F06F20"/>
    <w:rsid w:val="00F0767E"/>
    <w:rsid w:val="00F10F05"/>
    <w:rsid w:val="00F118BC"/>
    <w:rsid w:val="00F119F1"/>
    <w:rsid w:val="00F11BFF"/>
    <w:rsid w:val="00F12023"/>
    <w:rsid w:val="00F1280C"/>
    <w:rsid w:val="00F13444"/>
    <w:rsid w:val="00F13AC7"/>
    <w:rsid w:val="00F152BB"/>
    <w:rsid w:val="00F1575E"/>
    <w:rsid w:val="00F160DE"/>
    <w:rsid w:val="00F17186"/>
    <w:rsid w:val="00F171B6"/>
    <w:rsid w:val="00F17F1A"/>
    <w:rsid w:val="00F17FBB"/>
    <w:rsid w:val="00F20E9A"/>
    <w:rsid w:val="00F21980"/>
    <w:rsid w:val="00F21C2D"/>
    <w:rsid w:val="00F2211F"/>
    <w:rsid w:val="00F228E7"/>
    <w:rsid w:val="00F22F31"/>
    <w:rsid w:val="00F23081"/>
    <w:rsid w:val="00F23538"/>
    <w:rsid w:val="00F23597"/>
    <w:rsid w:val="00F244BD"/>
    <w:rsid w:val="00F246F9"/>
    <w:rsid w:val="00F24771"/>
    <w:rsid w:val="00F24D91"/>
    <w:rsid w:val="00F24E1A"/>
    <w:rsid w:val="00F25D61"/>
    <w:rsid w:val="00F270B7"/>
    <w:rsid w:val="00F271A6"/>
    <w:rsid w:val="00F274E6"/>
    <w:rsid w:val="00F27737"/>
    <w:rsid w:val="00F30237"/>
    <w:rsid w:val="00F302E1"/>
    <w:rsid w:val="00F3049A"/>
    <w:rsid w:val="00F30D4D"/>
    <w:rsid w:val="00F3163F"/>
    <w:rsid w:val="00F31852"/>
    <w:rsid w:val="00F32F46"/>
    <w:rsid w:val="00F332CB"/>
    <w:rsid w:val="00F33380"/>
    <w:rsid w:val="00F33ED6"/>
    <w:rsid w:val="00F34517"/>
    <w:rsid w:val="00F34AD5"/>
    <w:rsid w:val="00F34D23"/>
    <w:rsid w:val="00F34EDD"/>
    <w:rsid w:val="00F35151"/>
    <w:rsid w:val="00F35F16"/>
    <w:rsid w:val="00F36675"/>
    <w:rsid w:val="00F371DE"/>
    <w:rsid w:val="00F3738B"/>
    <w:rsid w:val="00F373D4"/>
    <w:rsid w:val="00F376E0"/>
    <w:rsid w:val="00F37D4F"/>
    <w:rsid w:val="00F4096A"/>
    <w:rsid w:val="00F40A36"/>
    <w:rsid w:val="00F4113B"/>
    <w:rsid w:val="00F42997"/>
    <w:rsid w:val="00F42E2C"/>
    <w:rsid w:val="00F43B97"/>
    <w:rsid w:val="00F43DE6"/>
    <w:rsid w:val="00F442C3"/>
    <w:rsid w:val="00F4453D"/>
    <w:rsid w:val="00F44870"/>
    <w:rsid w:val="00F44B79"/>
    <w:rsid w:val="00F44F84"/>
    <w:rsid w:val="00F450CB"/>
    <w:rsid w:val="00F45291"/>
    <w:rsid w:val="00F45C2A"/>
    <w:rsid w:val="00F4609D"/>
    <w:rsid w:val="00F46157"/>
    <w:rsid w:val="00F4618C"/>
    <w:rsid w:val="00F4631B"/>
    <w:rsid w:val="00F46B35"/>
    <w:rsid w:val="00F46FB2"/>
    <w:rsid w:val="00F47664"/>
    <w:rsid w:val="00F47C3A"/>
    <w:rsid w:val="00F47C47"/>
    <w:rsid w:val="00F47DEB"/>
    <w:rsid w:val="00F47FB8"/>
    <w:rsid w:val="00F507F7"/>
    <w:rsid w:val="00F508AB"/>
    <w:rsid w:val="00F51863"/>
    <w:rsid w:val="00F51D36"/>
    <w:rsid w:val="00F51D55"/>
    <w:rsid w:val="00F52680"/>
    <w:rsid w:val="00F52976"/>
    <w:rsid w:val="00F52AD6"/>
    <w:rsid w:val="00F52D30"/>
    <w:rsid w:val="00F538DD"/>
    <w:rsid w:val="00F54330"/>
    <w:rsid w:val="00F56DC8"/>
    <w:rsid w:val="00F572B2"/>
    <w:rsid w:val="00F601F2"/>
    <w:rsid w:val="00F60341"/>
    <w:rsid w:val="00F60BED"/>
    <w:rsid w:val="00F61896"/>
    <w:rsid w:val="00F62792"/>
    <w:rsid w:val="00F6285A"/>
    <w:rsid w:val="00F63769"/>
    <w:rsid w:val="00F63C6A"/>
    <w:rsid w:val="00F643FE"/>
    <w:rsid w:val="00F64AB8"/>
    <w:rsid w:val="00F652F5"/>
    <w:rsid w:val="00F6599F"/>
    <w:rsid w:val="00F66A8A"/>
    <w:rsid w:val="00F70191"/>
    <w:rsid w:val="00F70224"/>
    <w:rsid w:val="00F707F5"/>
    <w:rsid w:val="00F70F22"/>
    <w:rsid w:val="00F70F44"/>
    <w:rsid w:val="00F712F3"/>
    <w:rsid w:val="00F72224"/>
    <w:rsid w:val="00F724E6"/>
    <w:rsid w:val="00F725E8"/>
    <w:rsid w:val="00F727BA"/>
    <w:rsid w:val="00F72D51"/>
    <w:rsid w:val="00F7357E"/>
    <w:rsid w:val="00F735A6"/>
    <w:rsid w:val="00F73AA2"/>
    <w:rsid w:val="00F74A01"/>
    <w:rsid w:val="00F74AE4"/>
    <w:rsid w:val="00F74DC9"/>
    <w:rsid w:val="00F75117"/>
    <w:rsid w:val="00F753BC"/>
    <w:rsid w:val="00F754DB"/>
    <w:rsid w:val="00F75DC9"/>
    <w:rsid w:val="00F763F5"/>
    <w:rsid w:val="00F7669B"/>
    <w:rsid w:val="00F76E46"/>
    <w:rsid w:val="00F77295"/>
    <w:rsid w:val="00F808A3"/>
    <w:rsid w:val="00F80F1F"/>
    <w:rsid w:val="00F82061"/>
    <w:rsid w:val="00F8270E"/>
    <w:rsid w:val="00F8280B"/>
    <w:rsid w:val="00F82DBB"/>
    <w:rsid w:val="00F831DA"/>
    <w:rsid w:val="00F83378"/>
    <w:rsid w:val="00F835D3"/>
    <w:rsid w:val="00F83C8C"/>
    <w:rsid w:val="00F83FDF"/>
    <w:rsid w:val="00F84278"/>
    <w:rsid w:val="00F848FF"/>
    <w:rsid w:val="00F849E5"/>
    <w:rsid w:val="00F84BA7"/>
    <w:rsid w:val="00F85486"/>
    <w:rsid w:val="00F8557F"/>
    <w:rsid w:val="00F86064"/>
    <w:rsid w:val="00F86CB4"/>
    <w:rsid w:val="00F871AF"/>
    <w:rsid w:val="00F877F9"/>
    <w:rsid w:val="00F87895"/>
    <w:rsid w:val="00F87A37"/>
    <w:rsid w:val="00F87AD5"/>
    <w:rsid w:val="00F902DF"/>
    <w:rsid w:val="00F91ACC"/>
    <w:rsid w:val="00F920AB"/>
    <w:rsid w:val="00F92540"/>
    <w:rsid w:val="00F9278E"/>
    <w:rsid w:val="00F92D86"/>
    <w:rsid w:val="00F9390C"/>
    <w:rsid w:val="00F948A4"/>
    <w:rsid w:val="00F954DC"/>
    <w:rsid w:val="00F95C0D"/>
    <w:rsid w:val="00F967A6"/>
    <w:rsid w:val="00F96A06"/>
    <w:rsid w:val="00F96CB1"/>
    <w:rsid w:val="00F96F34"/>
    <w:rsid w:val="00F970D3"/>
    <w:rsid w:val="00F975CE"/>
    <w:rsid w:val="00F9788D"/>
    <w:rsid w:val="00F97F09"/>
    <w:rsid w:val="00F97F54"/>
    <w:rsid w:val="00FA0033"/>
    <w:rsid w:val="00FA08DB"/>
    <w:rsid w:val="00FA109A"/>
    <w:rsid w:val="00FA118D"/>
    <w:rsid w:val="00FA188F"/>
    <w:rsid w:val="00FA18C5"/>
    <w:rsid w:val="00FA251A"/>
    <w:rsid w:val="00FA2A3A"/>
    <w:rsid w:val="00FA311B"/>
    <w:rsid w:val="00FA38B0"/>
    <w:rsid w:val="00FA3CB4"/>
    <w:rsid w:val="00FA3EA7"/>
    <w:rsid w:val="00FA4A7E"/>
    <w:rsid w:val="00FA4B47"/>
    <w:rsid w:val="00FA4EB0"/>
    <w:rsid w:val="00FA5872"/>
    <w:rsid w:val="00FA592A"/>
    <w:rsid w:val="00FA5A97"/>
    <w:rsid w:val="00FA64CE"/>
    <w:rsid w:val="00FA6C2E"/>
    <w:rsid w:val="00FA70E6"/>
    <w:rsid w:val="00FA771E"/>
    <w:rsid w:val="00FA79DE"/>
    <w:rsid w:val="00FA79EC"/>
    <w:rsid w:val="00FB0479"/>
    <w:rsid w:val="00FB14B9"/>
    <w:rsid w:val="00FB1613"/>
    <w:rsid w:val="00FB1E70"/>
    <w:rsid w:val="00FB1F14"/>
    <w:rsid w:val="00FB2C4A"/>
    <w:rsid w:val="00FB4093"/>
    <w:rsid w:val="00FB421E"/>
    <w:rsid w:val="00FB43B5"/>
    <w:rsid w:val="00FB43E5"/>
    <w:rsid w:val="00FB45F7"/>
    <w:rsid w:val="00FB46ED"/>
    <w:rsid w:val="00FB5104"/>
    <w:rsid w:val="00FB5E3C"/>
    <w:rsid w:val="00FB5F0A"/>
    <w:rsid w:val="00FB73CD"/>
    <w:rsid w:val="00FB763F"/>
    <w:rsid w:val="00FB76B9"/>
    <w:rsid w:val="00FB7713"/>
    <w:rsid w:val="00FB7A85"/>
    <w:rsid w:val="00FC01FA"/>
    <w:rsid w:val="00FC025C"/>
    <w:rsid w:val="00FC041F"/>
    <w:rsid w:val="00FC0ECE"/>
    <w:rsid w:val="00FC1831"/>
    <w:rsid w:val="00FC1E10"/>
    <w:rsid w:val="00FC29D5"/>
    <w:rsid w:val="00FC2C79"/>
    <w:rsid w:val="00FC378C"/>
    <w:rsid w:val="00FC4061"/>
    <w:rsid w:val="00FC4169"/>
    <w:rsid w:val="00FC4F6E"/>
    <w:rsid w:val="00FC5CC8"/>
    <w:rsid w:val="00FC5D3F"/>
    <w:rsid w:val="00FC6175"/>
    <w:rsid w:val="00FC62FB"/>
    <w:rsid w:val="00FC64EE"/>
    <w:rsid w:val="00FC65BB"/>
    <w:rsid w:val="00FC78DF"/>
    <w:rsid w:val="00FC7D5F"/>
    <w:rsid w:val="00FD00B0"/>
    <w:rsid w:val="00FD0137"/>
    <w:rsid w:val="00FD02E3"/>
    <w:rsid w:val="00FD035F"/>
    <w:rsid w:val="00FD06CD"/>
    <w:rsid w:val="00FD0BE6"/>
    <w:rsid w:val="00FD0F82"/>
    <w:rsid w:val="00FD20D1"/>
    <w:rsid w:val="00FD2200"/>
    <w:rsid w:val="00FD2557"/>
    <w:rsid w:val="00FD28B7"/>
    <w:rsid w:val="00FD3012"/>
    <w:rsid w:val="00FD3244"/>
    <w:rsid w:val="00FD3C56"/>
    <w:rsid w:val="00FD454E"/>
    <w:rsid w:val="00FD4869"/>
    <w:rsid w:val="00FD50BF"/>
    <w:rsid w:val="00FD5919"/>
    <w:rsid w:val="00FD606C"/>
    <w:rsid w:val="00FD61F2"/>
    <w:rsid w:val="00FD6AE7"/>
    <w:rsid w:val="00FD6BDA"/>
    <w:rsid w:val="00FD6D5A"/>
    <w:rsid w:val="00FD7CD9"/>
    <w:rsid w:val="00FE00BA"/>
    <w:rsid w:val="00FE0628"/>
    <w:rsid w:val="00FE0BD0"/>
    <w:rsid w:val="00FE2D4D"/>
    <w:rsid w:val="00FE348E"/>
    <w:rsid w:val="00FE3815"/>
    <w:rsid w:val="00FE3894"/>
    <w:rsid w:val="00FE3AB3"/>
    <w:rsid w:val="00FE3B96"/>
    <w:rsid w:val="00FE3C62"/>
    <w:rsid w:val="00FE4FD2"/>
    <w:rsid w:val="00FE5A9B"/>
    <w:rsid w:val="00FE6FD6"/>
    <w:rsid w:val="00FE7465"/>
    <w:rsid w:val="00FE7624"/>
    <w:rsid w:val="00FF0272"/>
    <w:rsid w:val="00FF07C6"/>
    <w:rsid w:val="00FF0864"/>
    <w:rsid w:val="00FF16D3"/>
    <w:rsid w:val="00FF1804"/>
    <w:rsid w:val="00FF1B96"/>
    <w:rsid w:val="00FF1C97"/>
    <w:rsid w:val="00FF2062"/>
    <w:rsid w:val="00FF28F1"/>
    <w:rsid w:val="00FF34BE"/>
    <w:rsid w:val="00FF3D18"/>
    <w:rsid w:val="00FF4420"/>
    <w:rsid w:val="00FF4A04"/>
    <w:rsid w:val="00FF50E8"/>
    <w:rsid w:val="00FF555E"/>
    <w:rsid w:val="00FF6115"/>
    <w:rsid w:val="00FF66C1"/>
    <w:rsid w:val="00FF6D16"/>
    <w:rsid w:val="00FF6F5F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E30967-FFB2-4BCC-8F48-113A60F3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y-AM" w:eastAsia="hy-AM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232"/>
    <w:rPr>
      <w:rFonts w:ascii="Arial Armenian" w:hAnsi="Arial Armenian"/>
      <w:sz w:val="30"/>
      <w:szCs w:val="30"/>
      <w:lang w:val="en-AU" w:eastAsia="ru-RU"/>
    </w:rPr>
  </w:style>
  <w:style w:type="paragraph" w:styleId="Heading1">
    <w:name w:val="heading 1"/>
    <w:basedOn w:val="Normal"/>
    <w:next w:val="Normal"/>
    <w:qFormat/>
    <w:rsid w:val="00504293"/>
    <w:pPr>
      <w:keepNext/>
      <w:spacing w:line="360" w:lineRule="auto"/>
      <w:jc w:val="center"/>
      <w:outlineLvl w:val="0"/>
    </w:pPr>
    <w:rPr>
      <w:rFonts w:ascii="Times Armenian" w:hAnsi="Times Armenian"/>
      <w:u w:val="single"/>
      <w:lang w:val="en-US" w:eastAsia="en-US"/>
    </w:rPr>
  </w:style>
  <w:style w:type="paragraph" w:styleId="Heading2">
    <w:name w:val="heading 2"/>
    <w:basedOn w:val="Normal"/>
    <w:next w:val="Normal"/>
    <w:qFormat/>
    <w:rsid w:val="00504293"/>
    <w:pPr>
      <w:keepNext/>
      <w:spacing w:line="360" w:lineRule="auto"/>
      <w:jc w:val="center"/>
      <w:outlineLvl w:val="1"/>
    </w:pPr>
    <w:rPr>
      <w:rFonts w:ascii="Times Armenian" w:hAnsi="Times Armenian"/>
      <w:lang w:val="en-US" w:eastAsia="en-US"/>
    </w:rPr>
  </w:style>
  <w:style w:type="paragraph" w:styleId="Heading3">
    <w:name w:val="heading 3"/>
    <w:basedOn w:val="Normal"/>
    <w:next w:val="Normal"/>
    <w:qFormat/>
    <w:rsid w:val="00504293"/>
    <w:pPr>
      <w:keepNext/>
      <w:spacing w:line="360" w:lineRule="auto"/>
      <w:jc w:val="center"/>
      <w:outlineLvl w:val="2"/>
    </w:pPr>
    <w:rPr>
      <w:rFonts w:ascii="Times Armenian" w:hAnsi="Times Armenian"/>
      <w:b/>
      <w:bCs/>
      <w:lang w:val="en-US" w:eastAsia="en-US"/>
    </w:rPr>
  </w:style>
  <w:style w:type="paragraph" w:styleId="Heading4">
    <w:name w:val="heading 4"/>
    <w:basedOn w:val="Normal"/>
    <w:next w:val="Normal"/>
    <w:qFormat/>
    <w:rsid w:val="00504293"/>
    <w:pPr>
      <w:keepNext/>
      <w:spacing w:line="360" w:lineRule="auto"/>
      <w:jc w:val="center"/>
      <w:outlineLvl w:val="3"/>
    </w:pPr>
    <w:rPr>
      <w:rFonts w:ascii="Times Armenian" w:hAnsi="Times Armeni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qFormat/>
    <w:rsid w:val="00504293"/>
    <w:pPr>
      <w:keepNext/>
      <w:spacing w:line="360" w:lineRule="auto"/>
      <w:jc w:val="right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504293"/>
    <w:pPr>
      <w:keepNext/>
      <w:jc w:val="center"/>
      <w:outlineLvl w:val="5"/>
    </w:pPr>
    <w:rPr>
      <w:b/>
      <w:bCs/>
      <w:snapToGrid w:val="0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04293"/>
    <w:pPr>
      <w:tabs>
        <w:tab w:val="left" w:pos="540"/>
      </w:tabs>
      <w:spacing w:line="360" w:lineRule="auto"/>
      <w:jc w:val="both"/>
    </w:pPr>
    <w:rPr>
      <w:rFonts w:ascii="Times Armenian" w:hAnsi="Times Armenian"/>
      <w:lang w:val="en-US" w:eastAsia="en-US"/>
    </w:rPr>
  </w:style>
  <w:style w:type="paragraph" w:styleId="BodyText">
    <w:name w:val="Body Text"/>
    <w:basedOn w:val="Normal"/>
    <w:link w:val="BodyTextChar"/>
    <w:rsid w:val="00504293"/>
    <w:pPr>
      <w:tabs>
        <w:tab w:val="left" w:pos="720"/>
        <w:tab w:val="left" w:pos="4960"/>
      </w:tabs>
      <w:jc w:val="center"/>
    </w:pPr>
    <w:rPr>
      <w:rFonts w:ascii="Times Armenian" w:hAnsi="Times Armenian"/>
      <w:lang w:val="en-US" w:eastAsia="en-US"/>
    </w:rPr>
  </w:style>
  <w:style w:type="paragraph" w:customStyle="1" w:styleId="xl74">
    <w:name w:val="xl74"/>
    <w:basedOn w:val="Normal"/>
    <w:rsid w:val="00504293"/>
    <w:pPr>
      <w:pBdr>
        <w:left w:val="single" w:sz="8" w:space="21" w:color="auto"/>
        <w:bottom w:val="single" w:sz="4" w:space="0" w:color="auto"/>
        <w:right w:val="single" w:sz="4" w:space="0" w:color="auto"/>
      </w:pBdr>
      <w:spacing w:before="100" w:after="100"/>
    </w:pPr>
    <w:rPr>
      <w:b/>
      <w:bCs/>
      <w:lang w:val="en-US" w:eastAsia="en-US"/>
    </w:rPr>
  </w:style>
  <w:style w:type="paragraph" w:styleId="Footer">
    <w:name w:val="footer"/>
    <w:basedOn w:val="Normal"/>
    <w:rsid w:val="00504293"/>
    <w:pPr>
      <w:tabs>
        <w:tab w:val="center" w:pos="4677"/>
        <w:tab w:val="right" w:pos="9355"/>
      </w:tabs>
    </w:pPr>
    <w:rPr>
      <w:lang w:val="en-US" w:eastAsia="en-US"/>
    </w:rPr>
  </w:style>
  <w:style w:type="paragraph" w:styleId="BodyTextIndent2">
    <w:name w:val="Body Text Indent 2"/>
    <w:basedOn w:val="Normal"/>
    <w:rsid w:val="00504293"/>
    <w:pPr>
      <w:spacing w:line="360" w:lineRule="auto"/>
      <w:ind w:left="1412" w:hanging="706"/>
      <w:jc w:val="both"/>
    </w:pPr>
    <w:rPr>
      <w:lang w:val="en-US" w:eastAsia="en-US"/>
    </w:rPr>
  </w:style>
  <w:style w:type="paragraph" w:styleId="BodyTextIndent3">
    <w:name w:val="Body Text Indent 3"/>
    <w:basedOn w:val="Normal"/>
    <w:rsid w:val="00504293"/>
    <w:pPr>
      <w:spacing w:line="360" w:lineRule="auto"/>
      <w:ind w:left="7200" w:firstLine="720"/>
      <w:jc w:val="right"/>
    </w:pPr>
    <w:rPr>
      <w:i/>
      <w:iCs/>
      <w:sz w:val="22"/>
      <w:szCs w:val="22"/>
    </w:rPr>
  </w:style>
  <w:style w:type="paragraph" w:styleId="BodyText2">
    <w:name w:val="Body Text 2"/>
    <w:basedOn w:val="Normal"/>
    <w:rsid w:val="00504293"/>
    <w:pPr>
      <w:spacing w:line="360" w:lineRule="auto"/>
      <w:jc w:val="both"/>
    </w:pPr>
  </w:style>
  <w:style w:type="character" w:styleId="PageNumber">
    <w:name w:val="page number"/>
    <w:basedOn w:val="DefaultParagraphFont"/>
    <w:rsid w:val="00504293"/>
  </w:style>
  <w:style w:type="paragraph" w:styleId="BodyText3">
    <w:name w:val="Body Text 3"/>
    <w:basedOn w:val="Normal"/>
    <w:rsid w:val="00504293"/>
    <w:pPr>
      <w:tabs>
        <w:tab w:val="left" w:pos="540"/>
      </w:tabs>
      <w:spacing w:line="360" w:lineRule="auto"/>
    </w:pPr>
    <w:rPr>
      <w:sz w:val="22"/>
      <w:szCs w:val="22"/>
      <w:lang w:val="en-US" w:eastAsia="en-US"/>
    </w:rPr>
  </w:style>
  <w:style w:type="paragraph" w:styleId="Header">
    <w:name w:val="header"/>
    <w:basedOn w:val="Normal"/>
    <w:rsid w:val="00504293"/>
    <w:pPr>
      <w:tabs>
        <w:tab w:val="center" w:pos="4153"/>
        <w:tab w:val="right" w:pos="8306"/>
      </w:tabs>
    </w:pPr>
  </w:style>
  <w:style w:type="character" w:customStyle="1" w:styleId="BodyTextIndentChar">
    <w:name w:val="Body Text Indent Char"/>
    <w:basedOn w:val="DefaultParagraphFont"/>
    <w:link w:val="BodyTextIndent"/>
    <w:rsid w:val="00D708EC"/>
    <w:rPr>
      <w:rFonts w:ascii="Times Armenian" w:hAnsi="Times Armenian"/>
      <w:sz w:val="30"/>
      <w:szCs w:val="30"/>
    </w:rPr>
  </w:style>
  <w:style w:type="paragraph" w:styleId="ListParagraph">
    <w:name w:val="List Paragraph"/>
    <w:basedOn w:val="Normal"/>
    <w:uiPriority w:val="34"/>
    <w:qFormat/>
    <w:rsid w:val="00461CFD"/>
    <w:pPr>
      <w:ind w:left="720"/>
    </w:pPr>
  </w:style>
  <w:style w:type="character" w:customStyle="1" w:styleId="BodyTextChar">
    <w:name w:val="Body Text Char"/>
    <w:basedOn w:val="DefaultParagraphFont"/>
    <w:link w:val="BodyText"/>
    <w:rsid w:val="00E26FC1"/>
    <w:rPr>
      <w:rFonts w:ascii="Times Armenian" w:hAnsi="Times Armenian"/>
      <w:sz w:val="30"/>
      <w:szCs w:val="30"/>
    </w:rPr>
  </w:style>
  <w:style w:type="table" w:styleId="TableGrid">
    <w:name w:val="Table Grid"/>
    <w:basedOn w:val="TableNormal"/>
    <w:uiPriority w:val="59"/>
    <w:rsid w:val="00F43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C5267"/>
    <w:rPr>
      <w:b/>
      <w:bCs/>
    </w:rPr>
  </w:style>
  <w:style w:type="paragraph" w:customStyle="1" w:styleId="ANnorm">
    <w:name w:val="AN_norm"/>
    <w:basedOn w:val="Normal"/>
    <w:qFormat/>
    <w:rsid w:val="009C34D5"/>
    <w:pPr>
      <w:widowControl w:val="0"/>
      <w:overflowPunct w:val="0"/>
      <w:autoSpaceDE w:val="0"/>
      <w:autoSpaceDN w:val="0"/>
      <w:adjustRightInd w:val="0"/>
      <w:spacing w:before="120" w:after="120" w:line="300" w:lineRule="auto"/>
      <w:jc w:val="both"/>
      <w:textAlignment w:val="baseline"/>
    </w:pPr>
    <w:rPr>
      <w:rFonts w:ascii="GHEA Grapalat" w:hAnsi="GHEA Grapalat" w:cs="Sylfaen"/>
      <w:sz w:val="20"/>
      <w:szCs w:val="20"/>
      <w:lang w:val="hy-AM" w:eastAsia="en-US"/>
    </w:rPr>
  </w:style>
  <w:style w:type="paragraph" w:customStyle="1" w:styleId="mechtex">
    <w:name w:val="mechtex"/>
    <w:basedOn w:val="Normal"/>
    <w:link w:val="mechtexChar"/>
    <w:rsid w:val="001912ED"/>
    <w:pPr>
      <w:jc w:val="center"/>
    </w:pPr>
    <w:rPr>
      <w:sz w:val="22"/>
      <w:szCs w:val="20"/>
      <w:lang w:val="en-US"/>
    </w:rPr>
  </w:style>
  <w:style w:type="character" w:customStyle="1" w:styleId="mechtexChar">
    <w:name w:val="mechtex Char"/>
    <w:basedOn w:val="DefaultParagraphFont"/>
    <w:link w:val="mechtex"/>
    <w:rsid w:val="001912ED"/>
    <w:rPr>
      <w:rFonts w:ascii="Arial Armenian" w:hAnsi="Arial Armenian"/>
      <w:sz w:val="22"/>
      <w:lang w:val="en-US"/>
    </w:rPr>
  </w:style>
  <w:style w:type="paragraph" w:customStyle="1" w:styleId="Char1CharCharCharCharCharCharCharCharCharCharCharChar">
    <w:name w:val="Char1 Char Char Char Char Char Char Char Char Char Char Char Char"/>
    <w:basedOn w:val="Normal"/>
    <w:rsid w:val="007501DF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2C4"/>
    <w:rPr>
      <w:rFonts w:ascii="Tahoma" w:hAnsi="Tahoma" w:cs="Tahoma"/>
      <w:sz w:val="16"/>
      <w:szCs w:val="16"/>
      <w:lang w:val="en-AU" w:eastAsia="ru-RU"/>
    </w:rPr>
  </w:style>
  <w:style w:type="paragraph" w:styleId="NormalWeb">
    <w:name w:val="Normal (Web)"/>
    <w:basedOn w:val="Normal"/>
    <w:uiPriority w:val="99"/>
    <w:semiHidden/>
    <w:unhideWhenUsed/>
    <w:rsid w:val="007452C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6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2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6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592020592020591E-2"/>
          <c:y val="0"/>
          <c:w val="0.6644068140131365"/>
          <c:h val="0.87777777777778065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2.0833333333334012E-2"/>
                  <c:y val="-0.15873015873015894"/>
                </c:manualLayout>
              </c:layout>
              <c:spPr/>
              <c:txPr>
                <a:bodyPr/>
                <a:lstStyle/>
                <a:p>
                  <a:pPr>
                    <a:defRPr lang="hy-AM" sz="1100" b="1">
                      <a:solidFill>
                        <a:schemeClr val="bg1"/>
                      </a:solidFill>
                      <a:latin typeface="GHEA Grapalat" pitchFamily="50" charset="0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565-4BFA-9AE5-24585A8C688C}"/>
                </c:ext>
              </c:extLst>
            </c:dLbl>
            <c:dLbl>
              <c:idx val="1"/>
              <c:layout>
                <c:manualLayout>
                  <c:x val="-4.6296296296297534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lang="hy-AM" sz="1100" b="1">
                      <a:solidFill>
                        <a:schemeClr val="bg1"/>
                      </a:solidFill>
                      <a:latin typeface="GHEA Grapalat" pitchFamily="50" charset="0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565-4BFA-9AE5-24585A8C688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Իրականացվել է</c:v>
                </c:pt>
                <c:pt idx="1">
                  <c:v> Չի իրականացվել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154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565-4BFA-9AE5-24585A8C68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lang="hy-AM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hy-AM" sz="1100">
                <a:latin typeface="GHEA Grapalat" pitchFamily="50" charset="0"/>
              </a:defRPr>
            </a:pPr>
            <a:r>
              <a:rPr lang="en-US" sz="1100">
                <a:latin typeface="GHEA Grapalat" pitchFamily="50" charset="0"/>
              </a:rPr>
              <a:t>2018թ.</a:t>
            </a:r>
          </a:p>
        </c:rich>
      </c:tx>
      <c:layout>
        <c:manualLayout>
          <c:xMode val="edge"/>
          <c:yMode val="edge"/>
          <c:x val="0.30461042836936336"/>
          <c:y val="2.6490066225165611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Pt>
            <c:idx val="0"/>
            <c:bubble3D val="0"/>
            <c:spPr>
              <a:solidFill>
                <a:srgbClr val="2A65AC"/>
              </a:solidFill>
            </c:spPr>
            <c:extLst>
              <c:ext xmlns:c16="http://schemas.microsoft.com/office/drawing/2014/chart" uri="{C3380CC4-5D6E-409C-BE32-E72D297353CC}">
                <c16:uniqueId val="{00000000-5D5F-4447-A86D-79FB7BB61E99}"/>
              </c:ext>
            </c:extLst>
          </c:dPt>
          <c:dPt>
            <c:idx val="1"/>
            <c:bubble3D val="0"/>
            <c:explosion val="1"/>
            <c:spPr>
              <a:solidFill>
                <a:srgbClr val="61B6CD"/>
              </a:solidFill>
            </c:spPr>
            <c:extLst>
              <c:ext xmlns:c16="http://schemas.microsoft.com/office/drawing/2014/chart" uri="{C3380CC4-5D6E-409C-BE32-E72D297353CC}">
                <c16:uniqueId val="{00000001-5D5F-4447-A86D-79FB7BB61E99}"/>
              </c:ext>
            </c:extLst>
          </c:dPt>
          <c:dPt>
            <c:idx val="2"/>
            <c:bubble3D val="0"/>
            <c:spPr>
              <a:solidFill>
                <a:srgbClr val="FDD7FB"/>
              </a:solidFill>
            </c:spPr>
            <c:extLst>
              <c:ext xmlns:c16="http://schemas.microsoft.com/office/drawing/2014/chart" uri="{C3380CC4-5D6E-409C-BE32-E72D297353CC}">
                <c16:uniqueId val="{00000002-5D5F-4447-A86D-79FB7BB61E99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lang="hy-AM" b="1">
                        <a:solidFill>
                          <a:schemeClr val="bg1"/>
                        </a:solidFill>
                      </a:defRPr>
                    </a:pPr>
                    <a:r>
                      <a:rPr lang="en-US"/>
                      <a:t>82.39%</a:t>
                    </a:r>
                  </a:p>
                </c:rich>
              </c:tx>
              <c:spPr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5F-4447-A86D-79FB7BB61E99}"/>
                </c:ext>
              </c:extLst>
            </c:dLbl>
            <c:dLbl>
              <c:idx val="1"/>
              <c:layout>
                <c:manualLayout>
                  <c:x val="2.5477707006369664E-2"/>
                  <c:y val="-4.3572984749455593E-3"/>
                </c:manualLayout>
              </c:layout>
              <c:tx>
                <c:rich>
                  <a:bodyPr/>
                  <a:lstStyle/>
                  <a:p>
                    <a:pPr>
                      <a:defRPr lang="hy-AM" b="1">
                        <a:solidFill>
                          <a:schemeClr val="bg1"/>
                        </a:solidFill>
                      </a:defRPr>
                    </a:pPr>
                    <a:r>
                      <a:rPr lang="en-US"/>
                      <a:t>14.79%</a:t>
                    </a:r>
                  </a:p>
                </c:rich>
              </c:tx>
              <c:spPr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D5F-4447-A86D-79FB7BB61E99}"/>
                </c:ext>
              </c:extLst>
            </c:dLbl>
            <c:dLbl>
              <c:idx val="2"/>
              <c:layout>
                <c:manualLayout>
                  <c:x val="5.6892391252411918E-2"/>
                  <c:y val="-0.1150793650793616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2.82%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D5F-4447-A86D-79FB7BB61E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hy-AM"/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աշխատել են շահույթով</c:v>
                </c:pt>
                <c:pt idx="1">
                  <c:v>աշխատել են վնասով</c:v>
                </c:pt>
                <c:pt idx="2">
                  <c:v>շահույթ/վնաս/ չեն ձևավորել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82.39</c:v>
                </c:pt>
                <c:pt idx="1">
                  <c:v>14.79</c:v>
                </c:pt>
                <c:pt idx="2">
                  <c:v>2.82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D5F-4447-A86D-79FB7BB61E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  <c:txPr>
        <a:bodyPr/>
        <a:lstStyle/>
        <a:p>
          <a:pPr>
            <a:defRPr lang="hy-AM" sz="900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931666205041027E-2"/>
          <c:y val="5.6488393496267476E-2"/>
          <c:w val="0.61295435631521855"/>
          <c:h val="0.858084557612118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ՀՀ պետական բյուջե վճարված շահութաբաժինների  ընդհանուր գումար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latin typeface="GHEA Grapalat" pitchFamily="50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Sheet1!$B$2:$B$3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0-6752-4DD0-A324-EC74EBAD862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Զուտ շահույթի ընդհանուր ծավալը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4.75933860932875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752-4DD0-A324-EC74EBAD862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latin typeface="GHEA Grapalat" pitchFamily="50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Sheet1!$C$2:$C$3</c:f>
              <c:numCache>
                <c:formatCode>0.0</c:formatCode>
                <c:ptCount val="2"/>
                <c:pt idx="0">
                  <c:v>2466.2719999999999</c:v>
                </c:pt>
                <c:pt idx="1">
                  <c:v>5434.8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752-4DD0-A324-EC74EBAD862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Վնասի ընդհանուր ծավալը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5.1587301587301577E-2"/>
                </c:manualLayout>
              </c:layout>
              <c:spPr/>
              <c:txPr>
                <a:bodyPr rot="-5400000" vert="horz"/>
                <a:lstStyle/>
                <a:p>
                  <a:pPr>
                    <a:defRPr lang="hy-AM" sz="900" b="1">
                      <a:latin typeface="GHEA Grapalat" pitchFamily="50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752-4DD0-A324-EC74EBAD862B}"/>
                </c:ext>
              </c:extLst>
            </c:dLbl>
            <c:dLbl>
              <c:idx val="1"/>
              <c:layout>
                <c:manualLayout>
                  <c:x val="0"/>
                  <c:y val="-4.3990707684633971E-2"/>
                </c:manualLayout>
              </c:layout>
              <c:spPr/>
              <c:txPr>
                <a:bodyPr rot="-5400000" vert="horz"/>
                <a:lstStyle/>
                <a:p>
                  <a:pPr>
                    <a:defRPr lang="hy-AM" sz="900" b="1">
                      <a:latin typeface="GHEA Grapalat" pitchFamily="50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752-4DD0-A324-EC74EBAD862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hy-AM">
                    <a:latin typeface="GHEA Grapalat" pitchFamily="50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Sheet1!$D$2:$D$3</c:f>
              <c:numCache>
                <c:formatCode>0.0</c:formatCode>
                <c:ptCount val="2"/>
                <c:pt idx="0">
                  <c:v>12178.825999999948</c:v>
                </c:pt>
                <c:pt idx="1">
                  <c:v>14456.2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752-4DD0-A324-EC74EBAD862B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Ընթացիկ ակտիվներ</c:v>
                </c:pt>
              </c:strCache>
            </c:strRef>
          </c:tx>
          <c:spPr>
            <a:solidFill>
              <a:srgbClr val="D0C6DC"/>
            </a:solidFill>
          </c:spPr>
          <c:invertIfNegative val="0"/>
          <c:dLbls>
            <c:dLbl>
              <c:idx val="0"/>
              <c:layout>
                <c:manualLayout>
                  <c:x val="-1.5546024226646513E-3"/>
                  <c:y val="-0.10375157650748212"/>
                </c:manualLayout>
              </c:layout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752-4DD0-A324-EC74EBAD862B}"/>
                </c:ext>
              </c:extLst>
            </c:dLbl>
            <c:dLbl>
              <c:idx val="1"/>
              <c:layout>
                <c:manualLayout>
                  <c:x val="1.9327406262079707E-3"/>
                  <c:y val="-0.4476389907072319"/>
                </c:manualLayout>
              </c:layout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752-4DD0-A324-EC74EBAD862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solidFill>
                      <a:sysClr val="windowText" lastClr="000000"/>
                    </a:solidFill>
                    <a:latin typeface="GHEA Grapalat" pitchFamily="50" charset="0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Sheet1!$E$2:$E$3</c:f>
              <c:numCache>
                <c:formatCode>0.0</c:formatCode>
                <c:ptCount val="2"/>
                <c:pt idx="0">
                  <c:v>155253.64600000001</c:v>
                </c:pt>
                <c:pt idx="1">
                  <c:v>476354.1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752-4DD0-A324-EC74EBAD862B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Արտադրանքի, ապրանքների, աշխատանքների, ծառայությունների իրացումից հասույթ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9-6752-4DD0-A324-EC74EBAD862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solidFill>
                      <a:schemeClr val="bg1"/>
                    </a:solidFill>
                    <a:latin typeface="GHEA Grapalat" pitchFamily="50" charset="0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Sheet1!$F$2:$F$3</c:f>
              <c:numCache>
                <c:formatCode>0.0</c:formatCode>
                <c:ptCount val="2"/>
                <c:pt idx="0">
                  <c:v>171937.15899999999</c:v>
                </c:pt>
                <c:pt idx="1">
                  <c:v>161401.20199999999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752-4DD0-A324-EC74EBAD862B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Ընթացիկ պարտավորություն, այդ թվում</c:v>
                </c:pt>
              </c:strCache>
            </c:strRef>
          </c:tx>
          <c:spPr>
            <a:solidFill>
              <a:srgbClr val="F9B277"/>
            </a:solidFill>
            <a:ln>
              <a:solidFill>
                <a:schemeClr val="accent6">
                  <a:lumMod val="50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latin typeface="GHEA Grapalat" pitchFamily="50" charset="0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Sheet1!$G$2:$G$3</c:f>
              <c:numCache>
                <c:formatCode>0.0</c:formatCode>
                <c:ptCount val="2"/>
                <c:pt idx="0">
                  <c:v>171469.77800000011</c:v>
                </c:pt>
                <c:pt idx="1">
                  <c:v>99948.660999999993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6752-4DD0-A324-EC74EBAD862B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գնումների գծով</c:v>
                </c:pt>
              </c:strCache>
            </c:strRef>
          </c:tx>
          <c:spPr>
            <a:solidFill>
              <a:srgbClr val="D7EFFD"/>
            </a:solidFill>
            <a:ln>
              <a:solidFill>
                <a:schemeClr val="accent1">
                  <a:lumMod val="75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1.8066847335140067E-3"/>
                  <c:y val="-8.369408369408432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752-4DD0-A324-EC74EBAD862B}"/>
                </c:ext>
              </c:extLst>
            </c:dLbl>
            <c:dLbl>
              <c:idx val="1"/>
              <c:layout>
                <c:manualLayout>
                  <c:x val="1.8066847335140067E-3"/>
                  <c:y val="-6.9264069264069264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752-4DD0-A324-EC74EBAD862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latin typeface="GHEA Grapalat" pitchFamily="50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Sheet1!$H$2:$H$3</c:f>
              <c:numCache>
                <c:formatCode>0.0</c:formatCode>
                <c:ptCount val="2"/>
                <c:pt idx="0">
                  <c:v>46899.61</c:v>
                </c:pt>
                <c:pt idx="1">
                  <c:v>39828.674999999996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752-4DD0-A324-EC74EBAD862B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պետական բյուջեի գծով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solidFill>
                      <a:sysClr val="windowText" lastClr="000000"/>
                    </a:solidFill>
                    <a:latin typeface="GHEA Grapalat" pitchFamily="50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Sheet1!$I$2:$I$3</c:f>
              <c:numCache>
                <c:formatCode>0.0</c:formatCode>
                <c:ptCount val="2"/>
                <c:pt idx="0">
                  <c:v>81370.258000000002</c:v>
                </c:pt>
                <c:pt idx="1">
                  <c:v>2279.0610000000001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6752-4DD0-A324-EC74EBAD862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12"/>
        <c:axId val="99102720"/>
        <c:axId val="99104256"/>
      </c:barChart>
      <c:catAx>
        <c:axId val="99102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hy-AM"/>
            </a:pPr>
            <a:endParaRPr lang="en-US"/>
          </a:p>
        </c:txPr>
        <c:crossAx val="99104256"/>
        <c:crosses val="autoZero"/>
        <c:auto val="1"/>
        <c:lblAlgn val="ctr"/>
        <c:lblOffset val="100"/>
        <c:noMultiLvlLbl val="0"/>
      </c:catAx>
      <c:valAx>
        <c:axId val="99104256"/>
        <c:scaling>
          <c:orientation val="minMax"/>
          <c:max val="480000"/>
          <c:min val="0"/>
        </c:scaling>
        <c:delete val="0"/>
        <c:axPos val="l"/>
        <c:majorGridlines>
          <c:spPr>
            <a:ln>
              <a:solidFill>
                <a:sysClr val="window" lastClr="FFFFFF">
                  <a:lumMod val="85000"/>
                </a:sysClr>
              </a:solidFill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lang="hy-AM" sz="9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hy-AM"/>
                  <a:t>մլն  դրամ</a:t>
                </a:r>
              </a:p>
            </c:rich>
          </c:tx>
          <c:layout>
            <c:manualLayout>
              <c:xMode val="edge"/>
              <c:yMode val="edge"/>
              <c:x val="2.7140814715233812E-2"/>
              <c:y val="4.3517287611775934E-4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hy-AM"/>
            </a:pPr>
            <a:endParaRPr lang="en-US"/>
          </a:p>
        </c:txPr>
        <c:crossAx val="99102720"/>
        <c:crosses val="autoZero"/>
        <c:crossBetween val="between"/>
        <c:majorUnit val="15000"/>
        <c:minorUnit val="6000"/>
      </c:valAx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72132918268939716"/>
          <c:y val="0"/>
          <c:w val="0.26563828358664432"/>
          <c:h val="0.99734495795455169"/>
        </c:manualLayout>
      </c:layout>
      <c:overlay val="0"/>
      <c:txPr>
        <a:bodyPr/>
        <a:lstStyle/>
        <a:p>
          <a:pPr>
            <a:defRPr lang="hy-AM" sz="800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765627340981798E-2"/>
          <c:y val="0.10582292598040779"/>
          <c:w val="0.91123437265902063"/>
          <c:h val="0.75650928249356186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rgbClr val="900210"/>
              </a:solidFill>
              <a:ln>
                <a:solidFill>
                  <a:schemeClr val="accent4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0-A068-4360-8A52-0C6A47B0F4CE}"/>
              </c:ext>
            </c:extLst>
          </c:dPt>
          <c:dPt>
            <c:idx val="1"/>
            <c:bubble3D val="0"/>
            <c:spPr>
              <a:solidFill>
                <a:srgbClr val="DAD2E4"/>
              </a:solidFill>
            </c:spPr>
            <c:extLst>
              <c:ext xmlns:c16="http://schemas.microsoft.com/office/drawing/2014/chart" uri="{C3380CC4-5D6E-409C-BE32-E72D297353CC}">
                <c16:uniqueId val="{00000001-A068-4360-8A52-0C6A47B0F4CE}"/>
              </c:ext>
            </c:extLst>
          </c:dPt>
          <c:dPt>
            <c:idx val="2"/>
            <c:bubble3D val="0"/>
            <c:spPr>
              <a:solidFill>
                <a:srgbClr val="44B5C4"/>
              </a:solidFill>
              <a:ln>
                <a:solidFill>
                  <a:schemeClr val="accent5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2-A068-4360-8A52-0C6A47B0F4CE}"/>
              </c:ext>
            </c:extLst>
          </c:dPt>
          <c:dLbls>
            <c:dLbl>
              <c:idx val="0"/>
              <c:layout>
                <c:manualLayout>
                  <c:x val="1.3888888888889344E-2"/>
                  <c:y val="-0.1111111111111111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lang="hy-AM" sz="1100" b="1">
                      <a:solidFill>
                        <a:schemeClr val="bg1"/>
                      </a:solidFill>
                    </a:defRPr>
                  </a:pPr>
                  <a:endParaRPr lang="en-US"/>
                </a:p>
              </c:txPr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068-4360-8A52-0C6A47B0F4CE}"/>
                </c:ext>
              </c:extLst>
            </c:dLbl>
            <c:dLbl>
              <c:idx val="1"/>
              <c:layout>
                <c:manualLayout>
                  <c:x val="-0.29217070910533682"/>
                  <c:y val="0.12240546854720102"/>
                </c:manualLayout>
              </c:layout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068-4360-8A52-0C6A47B0F4CE}"/>
                </c:ext>
              </c:extLst>
            </c:dLbl>
            <c:dLbl>
              <c:idx val="2"/>
              <c:layout>
                <c:manualLayout>
                  <c:x val="1.1574074074074073E-2"/>
                  <c:y val="-2.3809523809523812E-2"/>
                </c:manualLayout>
              </c:layout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068-4360-8A52-0C6A47B0F4CE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hy-AM" sz="1100" b="1"/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պետպատվերի շրջանակներում հատկացված գումարը</c:v>
                </c:pt>
                <c:pt idx="1">
                  <c:v>վճարովի բուժօգնության  ծառայությունների գումարը</c:v>
                </c:pt>
                <c:pt idx="2">
                  <c:v>այլ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67.099999999999994</c:v>
                </c:pt>
                <c:pt idx="1">
                  <c:v>13.6</c:v>
                </c:pt>
                <c:pt idx="2">
                  <c:v>19.3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068-4360-8A52-0C6A47B0F4C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765627340981798E-2"/>
          <c:y val="0.10582292598040779"/>
          <c:w val="0.91123437265902063"/>
          <c:h val="0.75650928249356231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rgbClr val="FD838F"/>
              </a:solidFill>
            </c:spPr>
            <c:extLst>
              <c:ext xmlns:c16="http://schemas.microsoft.com/office/drawing/2014/chart" uri="{C3380CC4-5D6E-409C-BE32-E72D297353CC}">
                <c16:uniqueId val="{00000000-2CB8-441C-86EF-EF7D942B9DB9}"/>
              </c:ext>
            </c:extLst>
          </c:dPt>
          <c:dPt>
            <c:idx val="1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01-2CB8-441C-86EF-EF7D942B9DB9}"/>
              </c:ext>
            </c:extLst>
          </c:dPt>
          <c:dPt>
            <c:idx val="2"/>
            <c:bubble3D val="0"/>
            <c:spPr>
              <a:solidFill>
                <a:srgbClr val="A5DCE3"/>
              </a:solidFill>
            </c:spPr>
            <c:extLst>
              <c:ext xmlns:c16="http://schemas.microsoft.com/office/drawing/2014/chart" uri="{C3380CC4-5D6E-409C-BE32-E72D297353CC}">
                <c16:uniqueId val="{00000002-2CB8-441C-86EF-EF7D942B9DB9}"/>
              </c:ext>
            </c:extLst>
          </c:dPt>
          <c:dLbls>
            <c:dLbl>
              <c:idx val="0"/>
              <c:layout>
                <c:manualLayout>
                  <c:x val="1.3888888888889351E-2"/>
                  <c:y val="-0.1111111111111111"/>
                </c:manualLayout>
              </c:layout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CB8-441C-86EF-EF7D942B9DB9}"/>
                </c:ext>
              </c:extLst>
            </c:dLbl>
            <c:dLbl>
              <c:idx val="1"/>
              <c:layout>
                <c:manualLayout>
                  <c:x val="-0.28931643461061013"/>
                  <c:y val="1.4957361099093382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lang="hy-AM" sz="1100" b="1">
                      <a:solidFill>
                        <a:schemeClr val="bg1"/>
                      </a:solidFill>
                    </a:defRPr>
                  </a:pPr>
                  <a:endParaRPr lang="en-US"/>
                </a:p>
              </c:txPr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CB8-441C-86EF-EF7D942B9DB9}"/>
                </c:ext>
              </c:extLst>
            </c:dLbl>
            <c:dLbl>
              <c:idx val="2"/>
              <c:layout>
                <c:manualLayout>
                  <c:x val="-2.1764064460627234E-2"/>
                  <c:y val="-3.3577341293876746E-2"/>
                </c:manualLayout>
              </c:layout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CB8-441C-86EF-EF7D942B9DB9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hy-AM" sz="1100" b="1"/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1">
                  <c:v>աշխատակիցներին վճարված աշխատավարձ</c:v>
                </c:pt>
                <c:pt idx="2">
                  <c:v>այլ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1">
                  <c:v>91.35</c:v>
                </c:pt>
                <c:pt idx="2">
                  <c:v>8.6500000000000057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CB8-441C-86EF-EF7D942B9DB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0.43093</cdr:x>
      <cdr:y>0.43544</cdr:y>
    </cdr:from>
    <cdr:to>
      <cdr:x>0.81114</cdr:x>
      <cdr:y>0.54853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941496" y="1132284"/>
          <a:ext cx="1712962" cy="2940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l"/>
          <a:r>
            <a:rPr lang="hy-AM" sz="900" b="1">
              <a:solidFill>
                <a:schemeClr val="bg1"/>
              </a:solidFill>
            </a:rPr>
            <a:t>պետպատվերի շրջանակներում հատկացված գումարը</a:t>
          </a:r>
        </a:p>
      </cdr:txBody>
    </cdr:sp>
  </cdr:relSizeAnchor>
  <cdr:relSizeAnchor xmlns:cdr="http://schemas.openxmlformats.org/drawingml/2006/chartDrawing">
    <cdr:from>
      <cdr:x>0</cdr:x>
      <cdr:y>0.15453</cdr:y>
    </cdr:from>
    <cdr:to>
      <cdr:x>0.28299</cdr:x>
      <cdr:y>0.40659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0" y="401836"/>
          <a:ext cx="1274944" cy="6554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hy-AM" sz="900" b="1"/>
            <a:t>վճարովի բուժօգնության  ծառայությունների գումարը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0.42882</cdr:x>
      <cdr:y>0.41758</cdr:y>
    </cdr:from>
    <cdr:to>
      <cdr:x>0.80903</cdr:x>
      <cdr:y>0.61538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956462" y="1085850"/>
          <a:ext cx="1734698" cy="514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l"/>
          <a:r>
            <a:rPr lang="hy-AM" sz="900" b="1">
              <a:solidFill>
                <a:schemeClr val="bg1"/>
              </a:solidFill>
            </a:rPr>
            <a:t>աշխատակիցներին վճարված աշխատավարձ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50349-C77D-492F-B493-335689F7E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24043</Words>
  <Characters>137046</Characters>
  <Application>Microsoft Office Word</Application>
  <DocSecurity>0</DocSecurity>
  <Lines>1142</Lines>
  <Paragraphs>321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² Ø ö à ö       Ð ² Þ ì º î ì à ô Â Ú à ô Ü</vt:lpstr>
    </vt:vector>
  </TitlesOfParts>
  <Company>aaa</Company>
  <LinksUpToDate>false</LinksUpToDate>
  <CharactersWithSpaces>160768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² Ø ö à ö       Ð ² Þ ì º î ì à ô Â Ú à ô Ü</dc:title>
  <dc:subject/>
  <dc:creator>Arayik</dc:creator>
  <cp:keywords/>
  <dc:description/>
  <cp:lastModifiedBy>Windows User</cp:lastModifiedBy>
  <cp:revision>3</cp:revision>
  <cp:lastPrinted>2018-05-05T11:06:00Z</cp:lastPrinted>
  <dcterms:created xsi:type="dcterms:W3CDTF">2019-06-05T07:35:00Z</dcterms:created>
  <dcterms:modified xsi:type="dcterms:W3CDTF">2019-06-05T07:35:00Z</dcterms:modified>
</cp:coreProperties>
</file>