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B59D" w14:textId="2E2AF733" w:rsidR="004B7B3B" w:rsidRPr="001F471A" w:rsidRDefault="00C34D6C">
      <w:pPr>
        <w:tabs>
          <w:tab w:val="left" w:pos="10206"/>
        </w:tabs>
        <w:rPr>
          <w:rFonts w:ascii="GHEA Grapalat" w:hAnsi="GHEA Grapalat"/>
          <w:lang w:val="en-US"/>
        </w:rPr>
      </w:pPr>
      <w:r>
        <w:rPr>
          <w:rFonts w:ascii="GHEA Grapalat" w:hAnsi="GHEA Grapalat"/>
          <w:noProof/>
          <w:lang w:val="en-US" w:eastAsia="en-US"/>
        </w:rPr>
        <mc:AlternateContent>
          <mc:Choice Requires="wpg">
            <w:drawing>
              <wp:anchor distT="0" distB="0" distL="114300" distR="114300" simplePos="0" relativeHeight="251656192" behindDoc="0" locked="0" layoutInCell="1" allowOverlap="1" wp14:anchorId="546E21BB" wp14:editId="673D1A68">
                <wp:simplePos x="0" y="0"/>
                <wp:positionH relativeFrom="column">
                  <wp:posOffset>-91440</wp:posOffset>
                </wp:positionH>
                <wp:positionV relativeFrom="paragraph">
                  <wp:posOffset>1157605</wp:posOffset>
                </wp:positionV>
                <wp:extent cx="6488430" cy="33655"/>
                <wp:effectExtent l="0" t="0" r="7620" b="4445"/>
                <wp:wrapNone/>
                <wp:docPr id="440410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33655"/>
                          <a:chOff x="1095" y="3041"/>
                          <a:chExt cx="10218" cy="53"/>
                        </a:xfrm>
                      </wpg:grpSpPr>
                      <wps:wsp>
                        <wps:cNvPr id="5" name="AutoShape 6"/>
                        <wps:cNvCnPr>
                          <a:cxnSpLocks noChangeShapeType="1"/>
                        </wps:cNvCnPr>
                        <wps:spPr bwMode="auto">
                          <a:xfrm>
                            <a:off x="1095" y="3041"/>
                            <a:ext cx="10218" cy="0"/>
                          </a:xfrm>
                          <a:prstGeom prst="straightConnector1">
                            <a:avLst/>
                          </a:prstGeom>
                          <a:noFill/>
                          <a:ln w="25400">
                            <a:solidFill>
                              <a:srgbClr val="000000"/>
                            </a:solidFill>
                            <a:round/>
                            <a:headEnd/>
                            <a:tailEnd/>
                          </a:ln>
                        </wps:spPr>
                        <wps:bodyPr/>
                      </wps:wsp>
                      <wps:wsp>
                        <wps:cNvPr id="1259221458" name="AutoShape 7"/>
                        <wps:cNvCnPr>
                          <a:cxnSpLocks noChangeShapeType="1"/>
                        </wps:cNvCnPr>
                        <wps:spPr bwMode="auto">
                          <a:xfrm>
                            <a:off x="1095" y="3094"/>
                            <a:ext cx="10218"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6C5D61" id="Group 5" o:spid="_x0000_s1026" style="position:absolute;margin-left:-7.2pt;margin-top:91.15pt;width:510.9pt;height:2.65pt;z-index:251656192" coordorigin="1095,3041" coordsize="10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KdVgIAALIGAAAOAAAAZHJzL2Uyb0RvYy54bWzEld9v2yAQx98n7X9AvC/+ETtLrDrVlLZ5&#10;6bZI7f4AgrGNhgEBiZP/fgd20iybNKmT2jwg8HHH3ed7kJvbQyfQnhnLlSxxMokxYpKqisumxD+e&#10;Hz7NMbKOyIoIJVmJj8zi2+XHDze9LliqWiUqZhAEkbbodYlb53QRRZa2rCN2ojSTYKyV6YiDpWmi&#10;ypAeonciSuN4FvXKVNooyqyFr3eDES9D/Lpm1H2va8scEiWG3FwYTRi3foyWN6RoDNEtp2Ma5BVZ&#10;dIRLOPQc6o44gnaG/xGq49Qoq2o3oaqLVF1zykINUE0SX1WzNmqnQy1N0Tf6jAnQXnF6dVj6bb82&#10;+klvzJA9TB8V/WmBS9Trpri0+3UzbEbb/quqQE+ycyoUfqhN50NASegQ+B7PfNnBIQofZ9l8nk1B&#10;Bgq26XSW5wN/2oJI3iuJFzlG3hhnycl2P3oncZpAN3nffOqNESmGU0OmY2ZeeWgl+0LL/h+tp5Zo&#10;FkSwnsbGIF5BBhhJ0gGALwAgbEEzn5M/HHat5ACUHuQIFEm1aolsWNj8fNTgG0qE5C9c/MKCGv8E&#10;/BdUJ8wXoEKDnzmRQhvr1kx1yE9KbJ0hvGndSkkJV0WZJGhJ9o/WDYBPDl5aqR64EPCdFEKivsRp&#10;nsVx8LBK8MpbvdGaZrsSBu2Jv3ThN8r12zZoblmFaC0j1f04d4SLYQ5pCxnacEAywN2q6rgxPrlR&#10;5zcSPEnzRZomWQ4teK385/dSfpH5k0nx5sov8jR/f+HDvYeHMTwF4yPuX97LdWiUl7+a5S8AAAD/&#10;/wMAUEsDBBQABgAIAAAAIQDV/1NT4QAAAAwBAAAPAAAAZHJzL2Rvd25yZXYueG1sTI9Ba8JAEIXv&#10;hf6HZQq96W7UqqTZiEjbkxSqhdLbmoxJMDsbsmsS/30np3qc9z7evJdsBluLDltfOdIQTRUIpMzl&#10;FRUavo/vkzUIHwzlpnaEGm7oYZM+PiQmzl1PX9gdQiE4hHxsNJQhNLGUPivRGj91DRJ7Z9daE/hs&#10;C5m3pudwW8uZUktpTUX8oTQN7krMLoer1fDRm347j966/eW8u/0eXz5/9hFq/fw0bF9BBBzCPwxj&#10;fa4OKXc6uSvlXtQaJtFiwSgb69kcxEgotWLpNEqrJcg0kfcj0j8AAAD//wMAUEsBAi0AFAAGAAgA&#10;AAAhALaDOJL+AAAA4QEAABMAAAAAAAAAAAAAAAAAAAAAAFtDb250ZW50X1R5cGVzXS54bWxQSwEC&#10;LQAUAAYACAAAACEAOP0h/9YAAACUAQAACwAAAAAAAAAAAAAAAAAvAQAAX3JlbHMvLnJlbHNQSwEC&#10;LQAUAAYACAAAACEAFytSnVYCAACyBgAADgAAAAAAAAAAAAAAAAAuAgAAZHJzL2Uyb0RvYy54bWxQ&#10;SwECLQAUAAYACAAAACEA1f9TU+EAAAAMAQAADwAAAAAAAAAAAAAAAACwBAAAZHJzL2Rvd25yZXYu&#10;eG1sUEsFBgAAAAAEAAQA8wAAAL4FAAAAAA==&#10;">
                <v:shapetype id="_x0000_t32" coordsize="21600,21600" o:spt="32" o:oned="t" path="m,l21600,21600e" filled="f">
                  <v:path arrowok="t" fillok="f" o:connecttype="none"/>
                  <o:lock v:ext="edit" shapetype="t"/>
                </v:shapetype>
                <v:shape id="AutoShape 6" o:spid="_x0000_s1027" type="#_x0000_t32" style="position:absolute;left:1095;top:3041;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FUwgAAANoAAAAPAAAAZHJzL2Rvd25yZXYueG1sRI9Bi8Iw&#10;FITvgv8hPMGbpivqrtUoiyCKoKIren00b9uyzUtpYq3/3gjCHoeZ+YaZLRpTiJoql1tW8NGPQBAn&#10;VuecKjj/rHpfIJxH1lhYJgUPcrCYt1szjLW985Hqk09FgLCLUUHmfRlL6ZKMDLq+LYmD92srgz7I&#10;KpW6wnuAm0IOomgsDeYcFjIsaZlR8ne6GQX14bL/XJX1+uDTy/C4HU6uaHZKdTvN9xSEp8b/h9/t&#10;jVYwgteVcAPk/AkAAP//AwBQSwECLQAUAAYACAAAACEA2+H2y+4AAACFAQAAEwAAAAAAAAAAAAAA&#10;AAAAAAAAW0NvbnRlbnRfVHlwZXNdLnhtbFBLAQItABQABgAIAAAAIQBa9CxbvwAAABUBAAALAAAA&#10;AAAAAAAAAAAAAB8BAABfcmVscy8ucmVsc1BLAQItABQABgAIAAAAIQA2pBFUwgAAANoAAAAPAAAA&#10;AAAAAAAAAAAAAAcCAABkcnMvZG93bnJldi54bWxQSwUGAAAAAAMAAwC3AAAA9gIAAAAA&#10;" strokeweight="2pt"/>
                <v:shape id="AutoShape 7" o:spid="_x0000_s1028" type="#_x0000_t32" style="position:absolute;left:1095;top:3094;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2v7zQAAAOMAAAAPAAAAZHJzL2Rvd25yZXYueG1sRI/NTsMw&#10;EITvSLyDtUhcUOskIqikdauAVIki9dAf7m68xBbxOsRuG96ePSBx3J3ZmW8Xq9F34oJDdIEU5NMM&#10;BFITjKNWwfGwnsxAxKTJ6C4QKvjBCKvl7c1CVyZcaYeXfWoFh1CstAKbUl9JGRuLXsdp6JFY+wyD&#10;14nHoZVm0FcO950ssuxJeu2IG6zu8dVi87U/ewXbTf5Sn6zbvO++3bZc1925ffhQ6v5urOcgEo7p&#10;3/x3/WYYvyifiyJ/LBmaf+IFyOUvAAAA//8DAFBLAQItABQABgAIAAAAIQDb4fbL7gAAAIUBAAAT&#10;AAAAAAAAAAAAAAAAAAAAAABbQ29udGVudF9UeXBlc10ueG1sUEsBAi0AFAAGAAgAAAAhAFr0LFu/&#10;AAAAFQEAAAsAAAAAAAAAAAAAAAAAHwEAAF9yZWxzLy5yZWxzUEsBAi0AFAAGAAgAAAAhAOrLa/vN&#10;AAAA4wAAAA8AAAAAAAAAAAAAAAAABwIAAGRycy9kb3ducmV2LnhtbFBLBQYAAAAAAwADALcAAAAB&#10;AwAAAAA=&#10;"/>
              </v:group>
            </w:pict>
          </mc:Fallback>
        </mc:AlternateContent>
      </w:r>
      <w:r w:rsidR="00DA4868" w:rsidRPr="001F471A">
        <w:rPr>
          <w:rFonts w:ascii="GHEA Grapalat" w:hAnsi="GHEA Grapalat"/>
          <w:noProof/>
          <w:lang w:val="en-US" w:eastAsia="en-US"/>
        </w:rPr>
        <w:drawing>
          <wp:anchor distT="0" distB="0" distL="114300" distR="114300" simplePos="0" relativeHeight="251659776" behindDoc="0" locked="0" layoutInCell="1" allowOverlap="1" wp14:anchorId="2010DA27" wp14:editId="418DCE21">
            <wp:simplePos x="0" y="0"/>
            <wp:positionH relativeFrom="column">
              <wp:posOffset>-16510</wp:posOffset>
            </wp:positionH>
            <wp:positionV relativeFrom="paragraph">
              <wp:posOffset>-144780</wp:posOffset>
            </wp:positionV>
            <wp:extent cx="1332865" cy="1157605"/>
            <wp:effectExtent l="19050" t="0" r="635" b="0"/>
            <wp:wrapNone/>
            <wp:docPr id="6" name="Picture 15"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za"/>
                    <pic:cNvPicPr>
                      <a:picLocks noChangeAspect="1" noChangeArrowheads="1"/>
                    </pic:cNvPicPr>
                  </pic:nvPicPr>
                  <pic:blipFill>
                    <a:blip r:embed="rId7" cstate="print">
                      <a:clrChange>
                        <a:clrFrom>
                          <a:srgbClr val="C52321"/>
                        </a:clrFrom>
                        <a:clrTo>
                          <a:srgbClr val="C52321">
                            <a:alpha val="0"/>
                          </a:srgbClr>
                        </a:clrTo>
                      </a:clrChange>
                    </a:blip>
                    <a:srcRect/>
                    <a:stretch>
                      <a:fillRect/>
                    </a:stretch>
                  </pic:blipFill>
                  <pic:spPr bwMode="auto">
                    <a:xfrm>
                      <a:off x="0" y="0"/>
                      <a:ext cx="1332865" cy="1157605"/>
                    </a:xfrm>
                    <a:prstGeom prst="rect">
                      <a:avLst/>
                    </a:prstGeom>
                    <a:noFill/>
                    <a:ln w="9525">
                      <a:noFill/>
                      <a:miter lim="800000"/>
                      <a:headEnd/>
                      <a:tailEnd/>
                    </a:ln>
                  </pic:spPr>
                </pic:pic>
              </a:graphicData>
            </a:graphic>
          </wp:anchor>
        </w:drawing>
      </w:r>
      <w:r>
        <w:rPr>
          <w:rFonts w:ascii="GHEA Grapalat" w:hAnsi="GHEA Grapalat"/>
          <w:noProof/>
          <w:lang w:val="en-US" w:eastAsia="en-US"/>
        </w:rPr>
        <mc:AlternateContent>
          <mc:Choice Requires="wps">
            <w:drawing>
              <wp:anchor distT="0" distB="0" distL="114300" distR="114300" simplePos="0" relativeHeight="251655168" behindDoc="0" locked="0" layoutInCell="1" allowOverlap="1" wp14:anchorId="78299829" wp14:editId="685F8997">
                <wp:simplePos x="0" y="0"/>
                <wp:positionH relativeFrom="column">
                  <wp:posOffset>1099185</wp:posOffset>
                </wp:positionH>
                <wp:positionV relativeFrom="paragraph">
                  <wp:posOffset>-152400</wp:posOffset>
                </wp:positionV>
                <wp:extent cx="5572125" cy="1310005"/>
                <wp:effectExtent l="0" t="0" r="9525" b="4445"/>
                <wp:wrapTopAndBottom/>
                <wp:docPr id="8825532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10005"/>
                        </a:xfrm>
                        <a:prstGeom prst="rect">
                          <a:avLst/>
                        </a:prstGeom>
                        <a:solidFill>
                          <a:srgbClr val="FFFFFF"/>
                        </a:solidFill>
                        <a:ln w="9525">
                          <a:solidFill>
                            <a:srgbClr val="FFFFFF"/>
                          </a:solidFill>
                          <a:miter lim="800000"/>
                          <a:headEnd/>
                          <a:tailEnd/>
                        </a:ln>
                      </wps:spPr>
                      <wps:txbx>
                        <w:txbxContent>
                          <w:p w14:paraId="039EE5C4" w14:textId="77777777" w:rsidR="00FC2D9F" w:rsidRPr="00D03FD2" w:rsidRDefault="00FC2D9F" w:rsidP="00FC2D9F">
                            <w:pPr>
                              <w:rPr>
                                <w:lang w:val="en-US" w:eastAsia="en-US"/>
                              </w:rPr>
                            </w:pPr>
                          </w:p>
                          <w:p w14:paraId="01E14C60" w14:textId="77777777"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3B3BACE2" w14:textId="77777777"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14:paraId="7B6421CF" w14:textId="77777777" w:rsidR="004B7B3B" w:rsidRPr="008A1DF4" w:rsidRDefault="004B7B3B">
                            <w:pPr>
                              <w:spacing w:line="360" w:lineRule="auto"/>
                              <w:jc w:val="center"/>
                              <w:rPr>
                                <w:rFonts w:ascii="GHEA Grapalat" w:hAnsi="GHEA Grapalat"/>
                                <w:b/>
                                <w:sz w:val="28"/>
                                <w:lang w:val="en-US"/>
                              </w:rPr>
                            </w:pPr>
                          </w:p>
                          <w:p w14:paraId="4B71EC86" w14:textId="77777777" w:rsidR="004B7B3B" w:rsidRPr="008A1DF4" w:rsidRDefault="004B7B3B">
                            <w:pPr>
                              <w:spacing w:line="360" w:lineRule="auto"/>
                              <w:jc w:val="center"/>
                              <w:rPr>
                                <w:rFonts w:ascii="GHEA Grapalat" w:hAnsi="GHEA Grapalat"/>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299829" id="_x0000_t202" coordsize="21600,21600" o:spt="202" path="m,l,21600r21600,l21600,xe">
                <v:stroke joinstyle="miter"/>
                <v:path gradientshapeok="t" o:connecttype="rect"/>
              </v:shapetype>
              <v:shape id="Text Box 4" o:spid="_x0000_s1026" type="#_x0000_t202" style="position:absolute;margin-left:86.55pt;margin-top:-12pt;width:438.75pt;height:1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C7EAIAACwEAAAOAAAAZHJzL2Uyb0RvYy54bWysU9tu2zAMfR+wfxD0vtjOkq014hRdugwD&#10;ugvQ7QMUWY6FyaJGKbGzrx8lu2m2vRXzgyCa1CF5eLi6GTrDjgq9BlvxYpZzpqyEWtt9xb9/2766&#10;4swHYWthwKqKn5TnN+uXL1a9K9UcWjC1QkYg1pe9q3gbgiuzzMtWdcLPwClLzgawE4FM3Gc1ip7Q&#10;O5PN8/xN1gPWDkEq7+nv3ejk64TfNEqGL03jVWCm4lRbSCemcxfPbL0S5R6Fa7WcyhDPqKIT2lLS&#10;M9SdCIIdUP8D1WmJ4KEJMwldBk2jpUo9UDdF/lc3D61wKvVC5Hh3psn/P1j5+fjgviILwzsYaICp&#10;Ce/uQf7wzMKmFXavbhGhb5WoKXERKct658vpaaTalz6C7PpPUNOQxSFAAhoa7CIr1CcjdBrA6Uy6&#10;GgKT9HO5fDsv5kvOJPmK10We58uUQ5SPzx368EFBx+Kl4khTTfDieO9DLEeUjyExmwej6602Jhm4&#10;320MsqMgBWzTN6H/EWYs6yt+vaRCngvR6UBSNrqr+BU1kU/iiry9t3USWhDajHcq2diJyMjdyGIY&#10;dgMFRkJ3UJ+IUoRRsrRidGkBf3HWk1wr7n8eBCrOzEdLY7kuFouo72QsiFIy8NKzu/QIKwmq4oGz&#10;8boJ404cHOp9S5lGIVi4pVE2OpH8VNVUN0kycT+tT9T8pZ2inpZ8/RsAAP//AwBQSwMEFAAGAAgA&#10;AAAhACtZEfffAAAADAEAAA8AAABkcnMvZG93bnJldi54bWxMj01PwkAQhu8m/ofNmHgxsEtRJKVb&#10;QojGM+jF29Id2obubNtdaPHXO5z0Nm/myfuRrUfXiAv2ofakYTZVIJAKb2sqNXx9vk+WIEI0ZE3j&#10;CTVcMcA6v7/LTGr9QDu87GMp2IRCajRUMbaplKGo0Jkw9S0S/46+dyay7EtpezOwuWtkotRCOlMT&#10;J1SmxW2FxWl/dhr88HZ1HjuVPH3/uI/tptsdk07rx4dxswIRcYx/MNzqc3XIudPBn8kG0bB+nc8Y&#10;1TBJnnnUjVAvagHiwNcymYPMM/l/RP4LAAD//wMAUEsBAi0AFAAGAAgAAAAhALaDOJL+AAAA4QEA&#10;ABMAAAAAAAAAAAAAAAAAAAAAAFtDb250ZW50X1R5cGVzXS54bWxQSwECLQAUAAYACAAAACEAOP0h&#10;/9YAAACUAQAACwAAAAAAAAAAAAAAAAAvAQAAX3JlbHMvLnJlbHNQSwECLQAUAAYACAAAACEAWK9g&#10;uxACAAAsBAAADgAAAAAAAAAAAAAAAAAuAgAAZHJzL2Uyb0RvYy54bWxQSwECLQAUAAYACAAAACEA&#10;K1kR998AAAAMAQAADwAAAAAAAAAAAAAAAABqBAAAZHJzL2Rvd25yZXYueG1sUEsFBgAAAAAEAAQA&#10;8wAAAHYFAAAAAA==&#10;" strokecolor="white">
                <v:textbox>
                  <w:txbxContent>
                    <w:p w14:paraId="039EE5C4" w14:textId="77777777" w:rsidR="00FC2D9F" w:rsidRPr="00D03FD2" w:rsidRDefault="00FC2D9F" w:rsidP="00FC2D9F">
                      <w:pPr>
                        <w:rPr>
                          <w:lang w:val="en-US" w:eastAsia="en-US"/>
                        </w:rPr>
                      </w:pPr>
                    </w:p>
                    <w:p w14:paraId="01E14C60" w14:textId="77777777"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3B3BACE2" w14:textId="77777777"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14:paraId="7B6421CF" w14:textId="77777777" w:rsidR="004B7B3B" w:rsidRPr="008A1DF4" w:rsidRDefault="004B7B3B">
                      <w:pPr>
                        <w:spacing w:line="360" w:lineRule="auto"/>
                        <w:jc w:val="center"/>
                        <w:rPr>
                          <w:rFonts w:ascii="GHEA Grapalat" w:hAnsi="GHEA Grapalat"/>
                          <w:b/>
                          <w:sz w:val="28"/>
                          <w:lang w:val="en-US"/>
                        </w:rPr>
                      </w:pPr>
                    </w:p>
                    <w:p w14:paraId="4B71EC86" w14:textId="77777777" w:rsidR="004B7B3B" w:rsidRPr="008A1DF4" w:rsidRDefault="004B7B3B">
                      <w:pPr>
                        <w:spacing w:line="360" w:lineRule="auto"/>
                        <w:jc w:val="center"/>
                        <w:rPr>
                          <w:rFonts w:ascii="GHEA Grapalat" w:hAnsi="GHEA Grapalat"/>
                          <w:b/>
                          <w:sz w:val="28"/>
                          <w:lang w:val="en-US"/>
                        </w:rPr>
                      </w:pPr>
                    </w:p>
                  </w:txbxContent>
                </v:textbox>
                <w10:wrap type="topAndBottom"/>
              </v:shape>
            </w:pict>
          </mc:Fallback>
        </mc:AlternateContent>
      </w:r>
    </w:p>
    <w:p w14:paraId="4DF31D27" w14:textId="77777777" w:rsidR="008A1DF4" w:rsidRPr="001F471A" w:rsidRDefault="008A1DF4" w:rsidP="008A1DF4">
      <w:pPr>
        <w:spacing w:line="360" w:lineRule="auto"/>
        <w:jc w:val="center"/>
        <w:rPr>
          <w:rFonts w:ascii="GHEA Grapalat" w:hAnsi="GHEA Grapalat" w:cs="Sylfaen"/>
          <w:b/>
          <w:sz w:val="28"/>
          <w:szCs w:val="28"/>
          <w:lang w:val="en-US"/>
        </w:rPr>
      </w:pPr>
      <w:r w:rsidRPr="001F471A">
        <w:rPr>
          <w:rFonts w:ascii="GHEA Grapalat" w:hAnsi="GHEA Grapalat" w:cs="Sylfaen"/>
          <w:b/>
          <w:sz w:val="28"/>
          <w:szCs w:val="28"/>
        </w:rPr>
        <w:t>Հ</w:t>
      </w:r>
      <w:r w:rsidRPr="001F471A">
        <w:rPr>
          <w:rFonts w:ascii="GHEA Grapalat" w:hAnsi="GHEA Grapalat" w:cs="Sylfaen"/>
          <w:b/>
          <w:sz w:val="28"/>
          <w:szCs w:val="28"/>
          <w:lang w:val="en-US"/>
        </w:rPr>
        <w:t xml:space="preserve"> </w:t>
      </w:r>
      <w:r w:rsidRPr="001F471A">
        <w:rPr>
          <w:rFonts w:ascii="GHEA Grapalat" w:hAnsi="GHEA Grapalat" w:cs="Sylfaen"/>
          <w:b/>
          <w:sz w:val="28"/>
          <w:szCs w:val="28"/>
        </w:rPr>
        <w:t>Ր</w:t>
      </w:r>
      <w:r w:rsidRPr="001F471A">
        <w:rPr>
          <w:rFonts w:ascii="GHEA Grapalat" w:hAnsi="GHEA Grapalat" w:cs="Sylfaen"/>
          <w:b/>
          <w:sz w:val="28"/>
          <w:szCs w:val="28"/>
          <w:lang w:val="en-US"/>
        </w:rPr>
        <w:t xml:space="preserve"> </w:t>
      </w:r>
      <w:r w:rsidRPr="001F471A">
        <w:rPr>
          <w:rFonts w:ascii="GHEA Grapalat" w:hAnsi="GHEA Grapalat" w:cs="Sylfaen"/>
          <w:b/>
          <w:sz w:val="28"/>
          <w:szCs w:val="28"/>
        </w:rPr>
        <w:t>Ա</w:t>
      </w:r>
      <w:r w:rsidRPr="001F471A">
        <w:rPr>
          <w:rFonts w:ascii="GHEA Grapalat" w:hAnsi="GHEA Grapalat" w:cs="Sylfaen"/>
          <w:b/>
          <w:sz w:val="28"/>
          <w:szCs w:val="28"/>
          <w:lang w:val="en-US"/>
        </w:rPr>
        <w:t xml:space="preserve"> </w:t>
      </w:r>
      <w:r w:rsidRPr="001F471A">
        <w:rPr>
          <w:rFonts w:ascii="GHEA Grapalat" w:hAnsi="GHEA Grapalat" w:cs="Sylfaen"/>
          <w:b/>
          <w:sz w:val="28"/>
          <w:szCs w:val="28"/>
        </w:rPr>
        <w:t>Մ</w:t>
      </w:r>
      <w:r w:rsidRPr="001F471A">
        <w:rPr>
          <w:rFonts w:ascii="GHEA Grapalat" w:hAnsi="GHEA Grapalat" w:cs="Sylfaen"/>
          <w:b/>
          <w:sz w:val="28"/>
          <w:szCs w:val="28"/>
          <w:lang w:val="en-US"/>
        </w:rPr>
        <w:t xml:space="preserve"> </w:t>
      </w:r>
      <w:r w:rsidRPr="001F471A">
        <w:rPr>
          <w:rFonts w:ascii="GHEA Grapalat" w:hAnsi="GHEA Grapalat" w:cs="Sylfaen"/>
          <w:b/>
          <w:sz w:val="28"/>
          <w:szCs w:val="28"/>
        </w:rPr>
        <w:t>Ա</w:t>
      </w:r>
      <w:r w:rsidRPr="001F471A">
        <w:rPr>
          <w:rFonts w:ascii="GHEA Grapalat" w:hAnsi="GHEA Grapalat" w:cs="Sylfaen"/>
          <w:b/>
          <w:sz w:val="28"/>
          <w:szCs w:val="28"/>
          <w:lang w:val="en-US"/>
        </w:rPr>
        <w:t xml:space="preserve"> </w:t>
      </w:r>
      <w:r w:rsidRPr="001F471A">
        <w:rPr>
          <w:rFonts w:ascii="GHEA Grapalat" w:hAnsi="GHEA Grapalat" w:cs="Sylfaen"/>
          <w:b/>
          <w:sz w:val="28"/>
          <w:szCs w:val="28"/>
        </w:rPr>
        <w:t>Ն</w:t>
      </w:r>
      <w:r w:rsidRPr="001F471A">
        <w:rPr>
          <w:rFonts w:ascii="GHEA Grapalat" w:hAnsi="GHEA Grapalat" w:cs="Sylfaen"/>
          <w:b/>
          <w:sz w:val="28"/>
          <w:szCs w:val="28"/>
          <w:lang w:val="en-US"/>
        </w:rPr>
        <w:t xml:space="preserve"> </w:t>
      </w:r>
    </w:p>
    <w:p w14:paraId="02B24833" w14:textId="74548F4A" w:rsidR="00DA4868" w:rsidRPr="001F471A" w:rsidRDefault="00C34D6C" w:rsidP="00DA4868">
      <w:pPr>
        <w:spacing w:line="360" w:lineRule="auto"/>
        <w:jc w:val="both"/>
        <w:rPr>
          <w:rFonts w:ascii="GHEA Grapalat" w:hAnsi="GHEA Grapalat" w:cs="Sylfaen"/>
          <w:b/>
          <w:sz w:val="28"/>
          <w:szCs w:val="28"/>
          <w:lang w:val="hy-AM"/>
        </w:rPr>
      </w:pPr>
      <w:r>
        <w:rPr>
          <w:rFonts w:ascii="GHEA Grapalat" w:hAnsi="GHEA Grapalat"/>
          <w:noProof/>
          <w:lang w:val="en-US" w:eastAsia="en-US"/>
        </w:rPr>
        <mc:AlternateContent>
          <mc:Choice Requires="wps">
            <w:drawing>
              <wp:anchor distT="4294967294" distB="4294967294" distL="114300" distR="114300" simplePos="0" relativeHeight="251662336" behindDoc="0" locked="0" layoutInCell="1" allowOverlap="1" wp14:anchorId="6EBF445E" wp14:editId="5CB3AF2F">
                <wp:simplePos x="0" y="0"/>
                <wp:positionH relativeFrom="column">
                  <wp:posOffset>784860</wp:posOffset>
                </wp:positionH>
                <wp:positionV relativeFrom="paragraph">
                  <wp:posOffset>137794</wp:posOffset>
                </wp:positionV>
                <wp:extent cx="257175" cy="0"/>
                <wp:effectExtent l="0" t="0" r="0" b="0"/>
                <wp:wrapNone/>
                <wp:docPr id="5067857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1DB4EE" id="Straight Arrow Connector 3" o:spid="_x0000_s1026" type="#_x0000_t32" style="position:absolute;margin-left:61.8pt;margin-top:10.85pt;width:20.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YMVYO3QAAAAkBAAAPAAAAZHJzL2Rvd25yZXYu&#10;eG1sTI9NT8MwDIbvSPyHyEhcEEtbRtlK02lC4sBxHxLXrPHajsapmnQt+/V44gDH1370+nG+mmwr&#10;ztj7xpGCeBaBQCqdaahSsN+9Py5A+KDJ6NYRKvhGD6vi9ibXmXEjbfC8DZXgEvKZVlCH0GVS+rJG&#10;q/3MdUi8O7re6sCxr6Tp9cjltpVJFKXS6ob4Qq07fKux/NoOVgH64TmO1ktb7T8u48NncjmN3U6p&#10;+7tp/Qoi4BT+YLjqszoU7HRwAxkvWs7JU8qogiR+AXEF0nkM4vA7kEUu/39Q/AAAAP//AwBQSwEC&#10;LQAUAAYACAAAACEAtoM4kv4AAADhAQAAEwAAAAAAAAAAAAAAAAAAAAAAW0NvbnRlbnRfVHlwZXNd&#10;LnhtbFBLAQItABQABgAIAAAAIQA4/SH/1gAAAJQBAAALAAAAAAAAAAAAAAAAAC8BAABfcmVscy8u&#10;cmVsc1BLAQItABQABgAIAAAAIQBSMTUOtwEAAFUDAAAOAAAAAAAAAAAAAAAAAC4CAABkcnMvZTJv&#10;RG9jLnhtbFBLAQItABQABgAIAAAAIQBYMVYO3QAAAAkBAAAPAAAAAAAAAAAAAAAAABEEAABkcnMv&#10;ZG93bnJldi54bWxQSwUGAAAAAAQABADzAAAAGwUAAAAA&#10;"/>
            </w:pict>
          </mc:Fallback>
        </mc:AlternateContent>
      </w:r>
      <w:r>
        <w:rPr>
          <w:rFonts w:ascii="GHEA Grapalat" w:hAnsi="GHEA Grapalat"/>
          <w:noProof/>
          <w:lang w:val="en-US" w:eastAsia="en-US"/>
        </w:rPr>
        <mc:AlternateContent>
          <mc:Choice Requires="wps">
            <w:drawing>
              <wp:anchor distT="4294967294" distB="4294967294" distL="114300" distR="114300" simplePos="0" relativeHeight="251660288" behindDoc="0" locked="0" layoutInCell="1" allowOverlap="1" wp14:anchorId="3AAEC482" wp14:editId="2F202BE1">
                <wp:simplePos x="0" y="0"/>
                <wp:positionH relativeFrom="column">
                  <wp:posOffset>1175385</wp:posOffset>
                </wp:positionH>
                <wp:positionV relativeFrom="paragraph">
                  <wp:posOffset>137794</wp:posOffset>
                </wp:positionV>
                <wp:extent cx="847725" cy="0"/>
                <wp:effectExtent l="0" t="0" r="0" b="0"/>
                <wp:wrapNone/>
                <wp:docPr id="18602645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4FC87" id="Straight Arrow Connector 2" o:spid="_x0000_s1026" type="#_x0000_t32" style="position:absolute;margin-left:92.55pt;margin-top:10.85pt;width:66.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1xcvQ90AAAAJAQAADwAAAGRycy9kb3ducmV2Lnht&#10;bEyPwU7DMAyG70i8Q2QkLmhLU7TRlabThMSBI9skrllj2kLjVE26lj09Rhzg+Nuffn8utrPrxBmH&#10;0HrSoJYJCKTK25ZqDcfD8yIDEaIhazpPqOELA2zL66vC5NZP9IrnfawFl1DIjYYmxj6XMlQNOhOW&#10;vkfi3bsfnIkch1rawUxc7jqZJslaOtMSX2hMj08NVp/70WnAMK5Ustu4+vhyme7e0svH1B+0vr2Z&#10;d48gIs7xD4YffVaHkp1OfiQbRMc5WylGNaTqAQQD9ypbgzj9DmRZyP8flN8AAAD//wMAUEsBAi0A&#10;FAAGAAgAAAAhALaDOJL+AAAA4QEAABMAAAAAAAAAAAAAAAAAAAAAAFtDb250ZW50X1R5cGVzXS54&#10;bWxQSwECLQAUAAYACAAAACEAOP0h/9YAAACUAQAACwAAAAAAAAAAAAAAAAAvAQAAX3JlbHMvLnJl&#10;bHNQSwECLQAUAAYACAAAACEA1u//YrUBAABVAwAADgAAAAAAAAAAAAAAAAAuAgAAZHJzL2Uyb0Rv&#10;Yy54bWxQSwECLQAUAAYACAAAACEA1xcvQ90AAAAJAQAADwAAAAAAAAAAAAAAAAAPBAAAZHJzL2Rv&#10;d25yZXYueG1sUEsFBgAAAAAEAAQA8wAAABkFAAAAAA==&#10;"/>
            </w:pict>
          </mc:Fallback>
        </mc:AlternateContent>
      </w:r>
      <w:r>
        <w:rPr>
          <w:rFonts w:ascii="GHEA Grapalat" w:hAnsi="GHEA Grapalat"/>
          <w:noProof/>
          <w:lang w:val="en-US" w:eastAsia="en-US"/>
        </w:rPr>
        <mc:AlternateContent>
          <mc:Choice Requires="wps">
            <w:drawing>
              <wp:anchor distT="4294967294" distB="4294967294" distL="114300" distR="114300" simplePos="0" relativeHeight="251661312" behindDoc="0" locked="0" layoutInCell="1" allowOverlap="1" wp14:anchorId="5DB57A87" wp14:editId="183FACB0">
                <wp:simplePos x="0" y="0"/>
                <wp:positionH relativeFrom="column">
                  <wp:posOffset>99060</wp:posOffset>
                </wp:positionH>
                <wp:positionV relativeFrom="paragraph">
                  <wp:posOffset>137794</wp:posOffset>
                </wp:positionV>
                <wp:extent cx="523875" cy="0"/>
                <wp:effectExtent l="0" t="0" r="0" b="0"/>
                <wp:wrapNone/>
                <wp:docPr id="15760722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1BC1F0" id="Straight Arrow Connector 1" o:spid="_x0000_s1026" type="#_x0000_t32" style="position:absolute;margin-left:7.8pt;margin-top:10.85pt;width:41.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ANkYdJ2gAAAAcBAAAPAAAAZHJzL2Rvd25yZXYu&#10;eG1sTI5BS8NAEIXvgv9hGcGL2E0CrW3MphTBg0fbgtdpdkyi2dmQ3TSxv94RD3r8eI/3vmI7u06d&#10;aQitZwPpIgFFXHnbcm3geHi+X4MKEdli55kMfFGAbXl9VWBu/cSvdN7HWskIhxwNNDH2udahashh&#10;WPieWLJ3PziMgkOt7YCTjLtOZ0my0g5blocGe3pqqPrcj84AhXGZJruNq48vl+nuLbt8TP3BmNub&#10;efcIKtIc/8rwoy/qUIrTyY9sg+qElytpGsjSB1CSb9YpqNMv67LQ//3LbwAAAP//AwBQSwECLQAU&#10;AAYACAAAACEAtoM4kv4AAADhAQAAEwAAAAAAAAAAAAAAAAAAAAAAW0NvbnRlbnRfVHlwZXNdLnht&#10;bFBLAQItABQABgAIAAAAIQA4/SH/1gAAAJQBAAALAAAAAAAAAAAAAAAAAC8BAABfcmVscy8ucmVs&#10;c1BLAQItABQABgAIAAAAIQDGQtMFtwEAAFUDAAAOAAAAAAAAAAAAAAAAAC4CAABkcnMvZTJvRG9j&#10;LnhtbFBLAQItABQABgAIAAAAIQANkYdJ2gAAAAcBAAAPAAAAAAAAAAAAAAAAABEEAABkcnMvZG93&#10;bnJldi54bWxQSwUGAAAAAAQABADzAAAAGAUAAAAA&#10;"/>
            </w:pict>
          </mc:Fallback>
        </mc:AlternateContent>
      </w:r>
      <w:r w:rsidR="00DA4868" w:rsidRPr="001F471A">
        <w:rPr>
          <w:rFonts w:ascii="GHEA Grapalat" w:hAnsi="GHEA Grapalat"/>
          <w:sz w:val="20"/>
          <w:szCs w:val="20"/>
          <w:lang w:val="en-US"/>
        </w:rPr>
        <w:t xml:space="preserve">№          </w:t>
      </w:r>
      <w:r w:rsidR="006666AC" w:rsidRPr="001F471A">
        <w:rPr>
          <w:rFonts w:ascii="GHEA Grapalat" w:hAnsi="GHEA Grapalat"/>
          <w:b/>
          <w:sz w:val="20"/>
          <w:szCs w:val="20"/>
          <w:lang w:val="hy-AM"/>
        </w:rPr>
        <w:t xml:space="preserve">Ա </w:t>
      </w:r>
      <w:r w:rsidR="006666AC" w:rsidRPr="001F471A">
        <w:rPr>
          <w:rFonts w:ascii="GHEA Grapalat" w:hAnsi="GHEA Grapalat"/>
          <w:b/>
          <w:sz w:val="20"/>
          <w:szCs w:val="20"/>
          <w:lang w:val="en-US"/>
        </w:rPr>
        <w:t xml:space="preserve"> </w:t>
      </w:r>
      <w:r w:rsidR="00DA4868" w:rsidRPr="001F471A">
        <w:rPr>
          <w:rFonts w:ascii="GHEA Grapalat" w:hAnsi="GHEA Grapalat"/>
          <w:b/>
          <w:sz w:val="20"/>
          <w:szCs w:val="20"/>
          <w:lang w:val="en-US"/>
        </w:rPr>
        <w:t xml:space="preserve">«     </w:t>
      </w:r>
      <w:r w:rsidR="00107B02" w:rsidRPr="001F471A">
        <w:rPr>
          <w:rFonts w:ascii="GHEA Grapalat" w:hAnsi="GHEA Grapalat"/>
          <w:b/>
          <w:sz w:val="20"/>
          <w:szCs w:val="20"/>
          <w:lang w:val="en-US"/>
        </w:rPr>
        <w:t xml:space="preserve"> </w:t>
      </w:r>
      <w:r w:rsidR="004F43E4" w:rsidRPr="001F471A">
        <w:rPr>
          <w:rFonts w:ascii="GHEA Grapalat" w:hAnsi="GHEA Grapalat"/>
          <w:b/>
          <w:sz w:val="20"/>
          <w:szCs w:val="20"/>
          <w:lang w:val="en-US"/>
        </w:rPr>
        <w:t xml:space="preserve">  »                        2023</w:t>
      </w:r>
      <w:r w:rsidR="005035B2" w:rsidRPr="001F471A">
        <w:rPr>
          <w:rFonts w:ascii="GHEA Grapalat" w:hAnsi="GHEA Grapalat"/>
          <w:b/>
          <w:sz w:val="20"/>
          <w:szCs w:val="20"/>
          <w:lang w:val="en-US"/>
        </w:rPr>
        <w:t xml:space="preserve"> </w:t>
      </w:r>
      <w:r w:rsidR="00DA4868" w:rsidRPr="001F471A">
        <w:rPr>
          <w:rFonts w:ascii="GHEA Grapalat" w:hAnsi="GHEA Grapalat"/>
          <w:b/>
          <w:sz w:val="20"/>
          <w:szCs w:val="20"/>
        </w:rPr>
        <w:t>թ</w:t>
      </w:r>
      <w:r w:rsidR="00DA4868" w:rsidRPr="001F471A">
        <w:rPr>
          <w:rFonts w:ascii="GHEA Grapalat" w:hAnsi="GHEA Grapalat"/>
          <w:b/>
          <w:sz w:val="20"/>
          <w:szCs w:val="20"/>
          <w:lang w:val="en-US"/>
        </w:rPr>
        <w:t>.</w:t>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en-US"/>
        </w:rPr>
        <w:tab/>
      </w:r>
      <w:r w:rsidR="00DA4868" w:rsidRPr="001F471A">
        <w:rPr>
          <w:rFonts w:ascii="GHEA Grapalat" w:hAnsi="GHEA Grapalat"/>
          <w:b/>
          <w:sz w:val="20"/>
          <w:szCs w:val="20"/>
          <w:lang w:val="hy-AM"/>
        </w:rPr>
        <w:t>ք.Երևան</w:t>
      </w:r>
    </w:p>
    <w:p w14:paraId="0C8876A4" w14:textId="77777777" w:rsidR="00DA4868" w:rsidRPr="001F471A" w:rsidRDefault="00DA4868" w:rsidP="00DA4868">
      <w:pPr>
        <w:rPr>
          <w:rFonts w:ascii="GHEA Grapalat" w:hAnsi="GHEA Grapalat" w:cs="Arial"/>
          <w:lang w:val="en-US"/>
        </w:rPr>
      </w:pPr>
    </w:p>
    <w:p w14:paraId="6A3C2833" w14:textId="77777777" w:rsidR="00837176" w:rsidRPr="001F471A" w:rsidRDefault="00837176" w:rsidP="005E5829">
      <w:pPr>
        <w:pStyle w:val="Header"/>
        <w:tabs>
          <w:tab w:val="left" w:pos="720"/>
        </w:tabs>
        <w:spacing w:line="360" w:lineRule="auto"/>
        <w:rPr>
          <w:rFonts w:ascii="GHEA Grapalat" w:hAnsi="GHEA Grapalat"/>
          <w:b/>
          <w:lang w:val="hy-AM"/>
        </w:rPr>
      </w:pPr>
    </w:p>
    <w:p w14:paraId="20DF2D52" w14:textId="77777777" w:rsidR="00C67EC3" w:rsidRPr="001F471A" w:rsidRDefault="00C67EC3" w:rsidP="005E5829">
      <w:pPr>
        <w:tabs>
          <w:tab w:val="left" w:pos="8136"/>
        </w:tabs>
        <w:spacing w:line="360" w:lineRule="auto"/>
        <w:ind w:right="-54" w:firstLine="90"/>
        <w:jc w:val="center"/>
        <w:rPr>
          <w:rFonts w:ascii="GHEA Grapalat" w:hAnsi="GHEA Grapalat" w:cs="Sylfaen"/>
          <w:b/>
          <w:bCs/>
          <w:lang w:val="hy-AM"/>
        </w:rPr>
      </w:pPr>
      <w:r w:rsidRPr="001F471A">
        <w:rPr>
          <w:rFonts w:ascii="GHEA Grapalat" w:hAnsi="GHEA Grapalat"/>
          <w:b/>
          <w:bCs/>
          <w:shd w:val="clear" w:color="auto" w:fill="FFFFFF"/>
          <w:lang w:val="hy-AM"/>
        </w:rPr>
        <w:t xml:space="preserve">ԷԼԵԿՏՐՈՆԱՅԻՆ </w:t>
      </w:r>
      <w:r w:rsidR="00034888" w:rsidRPr="001F471A">
        <w:rPr>
          <w:rFonts w:ascii="GHEA Grapalat" w:hAnsi="GHEA Grapalat"/>
          <w:b/>
          <w:bCs/>
          <w:shd w:val="clear" w:color="auto" w:fill="FFFFFF"/>
          <w:lang w:val="hy-AM"/>
        </w:rPr>
        <w:t>ՀԱՄԱԿԱՐԳ</w:t>
      </w:r>
      <w:r w:rsidRPr="001F471A">
        <w:rPr>
          <w:rFonts w:ascii="GHEA Grapalat" w:hAnsi="GHEA Grapalat"/>
          <w:b/>
          <w:bCs/>
          <w:shd w:val="clear" w:color="auto" w:fill="FFFFFF"/>
          <w:lang w:val="hy-AM"/>
        </w:rPr>
        <w:t xml:space="preserve">Ի ՄԻՋՈՑՈՎ ՊԵՏԱԿԱՆ ԳՈՒՅՔԻ ՕՏԱՐՄԱՆ ԵՎ ՎԱՐՁԱԿԱԼՈՒԹՅԱՆ ՏՐԱՄԱԴՐՄԱՆ ԷԼԵԿՏՐՈՆԱՅԻՆ ԱՃՈՒՐԴԻ ԿԱԶՄԱԿԵՐՊՄԱՆ ԵՎ ԱՆՑԿԱՑՄԱՆ </w:t>
      </w:r>
      <w:r w:rsidR="00223C82" w:rsidRPr="001F471A">
        <w:rPr>
          <w:rFonts w:ascii="GHEA Grapalat" w:hAnsi="GHEA Grapalat"/>
          <w:b/>
          <w:bCs/>
          <w:shd w:val="clear" w:color="auto" w:fill="FFFFFF"/>
          <w:lang w:val="hy-AM"/>
        </w:rPr>
        <w:t xml:space="preserve">ՆՊԱՏԱԿՈՎ </w:t>
      </w:r>
      <w:r w:rsidR="00034888" w:rsidRPr="001F471A">
        <w:rPr>
          <w:rFonts w:ascii="GHEA Grapalat" w:hAnsi="GHEA Grapalat"/>
          <w:b/>
          <w:bCs/>
          <w:shd w:val="clear" w:color="auto" w:fill="FFFFFF"/>
          <w:lang w:val="hy-AM"/>
        </w:rPr>
        <w:t>ՀԱՄԱԿԱՐԳ</w:t>
      </w:r>
      <w:r w:rsidR="00EF7621" w:rsidRPr="001F471A">
        <w:rPr>
          <w:rFonts w:ascii="GHEA Grapalat" w:hAnsi="GHEA Grapalat"/>
          <w:b/>
          <w:bCs/>
          <w:shd w:val="clear" w:color="auto" w:fill="FFFFFF"/>
          <w:lang w:val="hy-AM"/>
        </w:rPr>
        <w:t>Ը</w:t>
      </w:r>
      <w:r w:rsidR="00223C82" w:rsidRPr="001F471A">
        <w:rPr>
          <w:rFonts w:ascii="GHEA Grapalat" w:hAnsi="GHEA Grapalat"/>
          <w:b/>
          <w:bCs/>
          <w:shd w:val="clear" w:color="auto" w:fill="FFFFFF"/>
          <w:lang w:val="hy-AM"/>
        </w:rPr>
        <w:t xml:space="preserve"> ՍՊԱՍԱՐԿՈՂՆԵՐԻՆ,</w:t>
      </w:r>
      <w:r w:rsidR="00EF7621" w:rsidRPr="001F471A">
        <w:rPr>
          <w:rFonts w:ascii="GHEA Grapalat" w:hAnsi="GHEA Grapalat"/>
          <w:b/>
          <w:bCs/>
          <w:shd w:val="clear" w:color="auto" w:fill="FFFFFF"/>
          <w:lang w:val="hy-AM"/>
        </w:rPr>
        <w:t xml:space="preserve"> ՀԱՄԱԿԱՐԳԻՑ </w:t>
      </w:r>
      <w:r w:rsidR="00223C82" w:rsidRPr="001F471A">
        <w:rPr>
          <w:rFonts w:ascii="GHEA Grapalat" w:hAnsi="GHEA Grapalat"/>
          <w:b/>
          <w:bCs/>
          <w:shd w:val="clear" w:color="auto" w:fill="FFFFFF"/>
          <w:lang w:val="hy-AM"/>
        </w:rPr>
        <w:t xml:space="preserve"> ՕԳՏՎՈՂՆԵՐԻՆ </w:t>
      </w:r>
      <w:r w:rsidR="00D944FF" w:rsidRPr="001F471A">
        <w:rPr>
          <w:rFonts w:ascii="GHEA Grapalat" w:hAnsi="GHEA Grapalat"/>
          <w:b/>
          <w:bCs/>
          <w:shd w:val="clear" w:color="auto" w:fill="FFFFFF"/>
          <w:lang w:val="hy-AM"/>
        </w:rPr>
        <w:t xml:space="preserve">ԵՎ </w:t>
      </w:r>
      <w:r w:rsidR="00223C82" w:rsidRPr="001F471A">
        <w:rPr>
          <w:rFonts w:ascii="GHEA Grapalat" w:hAnsi="GHEA Grapalat"/>
          <w:b/>
          <w:bCs/>
          <w:shd w:val="clear" w:color="auto" w:fill="FFFFFF"/>
          <w:lang w:val="hy-AM"/>
        </w:rPr>
        <w:t>ՆՐԱՆՑ ԳՈՐԾԱՌՈՒՅԹՆԵՐԸ ՍԱՀՄԱՆԵԼՈՒ ՄԱՍԻՆ</w:t>
      </w:r>
    </w:p>
    <w:p w14:paraId="2CDA768F" w14:textId="77777777" w:rsidR="005E5829" w:rsidRPr="001F471A" w:rsidRDefault="005E5829" w:rsidP="005E5829">
      <w:pPr>
        <w:tabs>
          <w:tab w:val="left" w:pos="8136"/>
        </w:tabs>
        <w:spacing w:line="360" w:lineRule="auto"/>
        <w:ind w:right="-54" w:firstLine="90"/>
        <w:jc w:val="center"/>
        <w:rPr>
          <w:rFonts w:ascii="GHEA Grapalat" w:hAnsi="GHEA Grapalat" w:cs="Sylfaen"/>
          <w:b/>
          <w:bCs/>
          <w:lang w:val="hy-AM"/>
        </w:rPr>
      </w:pPr>
    </w:p>
    <w:p w14:paraId="540328A2" w14:textId="77777777" w:rsidR="00C67EC3" w:rsidRPr="001F471A" w:rsidRDefault="00C67EC3" w:rsidP="00050CAD">
      <w:pPr>
        <w:shd w:val="clear" w:color="auto" w:fill="FFFFFF"/>
        <w:spacing w:after="200" w:line="360" w:lineRule="auto"/>
        <w:ind w:firstLine="720"/>
        <w:jc w:val="both"/>
        <w:rPr>
          <w:rFonts w:ascii="GHEA Grapalat" w:hAnsi="GHEA Grapalat" w:cs="Sylfaen"/>
          <w:lang w:val="hy-AM"/>
        </w:rPr>
      </w:pPr>
      <w:r w:rsidRPr="001F471A">
        <w:rPr>
          <w:rFonts w:ascii="GHEA Grapalat" w:hAnsi="GHEA Grapalat"/>
          <w:lang w:val="hy-AM"/>
        </w:rPr>
        <w:t xml:space="preserve">Հիմք ընդունելով Հայաստանի </w:t>
      </w:r>
      <w:r w:rsidRPr="001F471A">
        <w:rPr>
          <w:rFonts w:ascii="GHEA Grapalat" w:hAnsi="GHEA Grapalat" w:cs="Sylfaen"/>
          <w:lang w:val="hy-AM"/>
        </w:rPr>
        <w:t xml:space="preserve">Հանրապետության 2023  թվականի սեպտեմբերի 28-ի 2023 N 1667-Ն որոշման պահանջները և էլեկտրոնային </w:t>
      </w:r>
      <w:r w:rsidR="00034888" w:rsidRPr="001F471A">
        <w:rPr>
          <w:rFonts w:ascii="GHEA Grapalat" w:hAnsi="GHEA Grapalat" w:cs="Sylfaen"/>
          <w:lang w:val="hy-AM"/>
        </w:rPr>
        <w:t>համակարգ</w:t>
      </w:r>
      <w:r w:rsidRPr="001F471A">
        <w:rPr>
          <w:rFonts w:ascii="GHEA Grapalat" w:hAnsi="GHEA Grapalat" w:cs="Sylfaen"/>
          <w:lang w:val="hy-AM"/>
        </w:rPr>
        <w:t>ի միջոցով պետական գույքի օտարման և վարձակալության տրամադրման էլեկտրոնային աճուրդի կազմակերպման և անցկացման գործընթացը պատշաճ իրականացնելու նպատակով.</w:t>
      </w:r>
    </w:p>
    <w:p w14:paraId="183AC325" w14:textId="77777777" w:rsidR="00C67EC3" w:rsidRPr="001F471A" w:rsidRDefault="00C67EC3" w:rsidP="00050CAD">
      <w:pPr>
        <w:spacing w:after="200" w:line="360" w:lineRule="auto"/>
        <w:ind w:firstLine="630"/>
        <w:jc w:val="center"/>
        <w:rPr>
          <w:rFonts w:ascii="GHEA Grapalat" w:hAnsi="GHEA Grapalat" w:cs="Sylfaen"/>
          <w:b/>
          <w:lang w:val="hy-AM"/>
        </w:rPr>
      </w:pPr>
      <w:r w:rsidRPr="001F471A">
        <w:rPr>
          <w:rFonts w:ascii="GHEA Grapalat" w:hAnsi="GHEA Grapalat" w:cs="Sylfaen"/>
          <w:b/>
          <w:lang w:val="hy-AM"/>
        </w:rPr>
        <w:t>ՀՐԱՄԱՅՈՒՄ ԵՄ՝</w:t>
      </w:r>
    </w:p>
    <w:p w14:paraId="215D1253" w14:textId="77777777" w:rsidR="00A26A4E" w:rsidRPr="001F471A" w:rsidRDefault="00A26A4E" w:rsidP="00050CAD">
      <w:pPr>
        <w:spacing w:line="360" w:lineRule="auto"/>
        <w:ind w:firstLine="720"/>
        <w:jc w:val="both"/>
        <w:rPr>
          <w:rFonts w:ascii="GHEA Grapalat" w:hAnsi="GHEA Grapalat"/>
          <w:bCs/>
          <w:szCs w:val="22"/>
          <w:lang w:val="hy-AM"/>
        </w:rPr>
      </w:pPr>
      <w:r w:rsidRPr="001F471A">
        <w:rPr>
          <w:rFonts w:ascii="GHEA Grapalat" w:hAnsi="GHEA Grapalat"/>
          <w:lang w:val="hy-AM"/>
        </w:rPr>
        <w:t xml:space="preserve">1. </w:t>
      </w:r>
      <w:r w:rsidR="00837340" w:rsidRPr="001F471A">
        <w:rPr>
          <w:rFonts w:ascii="GHEA Grapalat" w:hAnsi="GHEA Grapalat"/>
          <w:lang w:val="hy-AM"/>
        </w:rPr>
        <w:t>Սահմանել</w:t>
      </w:r>
      <w:r w:rsidRPr="001F471A">
        <w:rPr>
          <w:rFonts w:ascii="GHEA Grapalat" w:hAnsi="GHEA Grapalat"/>
          <w:lang w:val="hy-AM"/>
        </w:rPr>
        <w:t xml:space="preserve"> </w:t>
      </w:r>
      <w:bookmarkStart w:id="0" w:name="_Hlk151634891"/>
      <w:r w:rsidRPr="001F471A">
        <w:rPr>
          <w:rFonts w:ascii="GHEA Grapalat" w:hAnsi="GHEA Grapalat"/>
          <w:lang w:val="hy-AM"/>
        </w:rPr>
        <w:t xml:space="preserve">էլեկտրոնային </w:t>
      </w:r>
      <w:r w:rsidR="00034888" w:rsidRPr="001F471A">
        <w:rPr>
          <w:rFonts w:ascii="GHEA Grapalat" w:hAnsi="GHEA Grapalat"/>
          <w:lang w:val="hy-AM"/>
        </w:rPr>
        <w:t>համակարգ</w:t>
      </w:r>
      <w:r w:rsidRPr="001F471A">
        <w:rPr>
          <w:rFonts w:ascii="GHEA Grapalat" w:hAnsi="GHEA Grapalat"/>
          <w:lang w:val="hy-AM"/>
        </w:rPr>
        <w:t xml:space="preserve">ի </w:t>
      </w:r>
      <w:r w:rsidR="00C02B6E" w:rsidRPr="001F471A">
        <w:rPr>
          <w:rFonts w:ascii="GHEA Grapalat" w:hAnsi="GHEA Grapalat"/>
          <w:lang w:val="hy-AM"/>
        </w:rPr>
        <w:t xml:space="preserve">(այսուհետ՝ համակարգ) </w:t>
      </w:r>
      <w:r w:rsidRPr="001F471A">
        <w:rPr>
          <w:rFonts w:ascii="GHEA Grapalat" w:hAnsi="GHEA Grapalat"/>
          <w:lang w:val="hy-AM"/>
        </w:rPr>
        <w:t>միջոցով</w:t>
      </w:r>
      <w:r w:rsidR="00C02B6E" w:rsidRPr="001F471A">
        <w:rPr>
          <w:rFonts w:ascii="GHEA Grapalat" w:hAnsi="GHEA Grapalat"/>
          <w:lang w:val="hy-AM"/>
        </w:rPr>
        <w:t xml:space="preserve"> </w:t>
      </w:r>
      <w:r w:rsidRPr="001F471A">
        <w:rPr>
          <w:rFonts w:ascii="GHEA Grapalat" w:hAnsi="GHEA Grapalat"/>
          <w:lang w:val="hy-AM"/>
        </w:rPr>
        <w:t xml:space="preserve"> պետական գույքի</w:t>
      </w:r>
      <w:r w:rsidR="008432B0" w:rsidRPr="001F471A">
        <w:rPr>
          <w:rFonts w:ascii="GHEA Grapalat" w:hAnsi="GHEA Grapalat"/>
          <w:lang w:val="hy-AM"/>
        </w:rPr>
        <w:t xml:space="preserve"> (այդ թվում բաժնետոմսերի)</w:t>
      </w:r>
      <w:r w:rsidRPr="001F471A">
        <w:rPr>
          <w:rFonts w:ascii="GHEA Grapalat" w:hAnsi="GHEA Grapalat"/>
          <w:lang w:val="hy-AM"/>
        </w:rPr>
        <w:t xml:space="preserve"> օտարման և վարձակալության տրամադրման էլեկտրոնային աճուրդի անցկացման </w:t>
      </w:r>
      <w:r w:rsidR="00034888" w:rsidRPr="001F471A">
        <w:rPr>
          <w:rFonts w:ascii="GHEA Grapalat" w:hAnsi="GHEA Grapalat"/>
          <w:lang w:val="hy-AM"/>
        </w:rPr>
        <w:t>համակարգ</w:t>
      </w:r>
      <w:r w:rsidR="00837340" w:rsidRPr="001F471A">
        <w:rPr>
          <w:rFonts w:ascii="GHEA Grapalat" w:hAnsi="GHEA Grapalat"/>
          <w:lang w:val="hy-AM"/>
        </w:rPr>
        <w:t>ը</w:t>
      </w:r>
      <w:r w:rsidRPr="001F471A">
        <w:rPr>
          <w:rFonts w:ascii="GHEA Grapalat" w:hAnsi="GHEA Grapalat"/>
          <w:lang w:val="hy-AM"/>
        </w:rPr>
        <w:t xml:space="preserve"> սպասարկողների</w:t>
      </w:r>
      <w:r w:rsidR="00837340" w:rsidRPr="001F471A">
        <w:rPr>
          <w:rFonts w:ascii="GHEA Grapalat" w:hAnsi="GHEA Grapalat"/>
          <w:lang w:val="hy-AM"/>
        </w:rPr>
        <w:t>ն</w:t>
      </w:r>
      <w:r w:rsidRPr="001F471A">
        <w:rPr>
          <w:rFonts w:ascii="GHEA Grapalat" w:hAnsi="GHEA Grapalat"/>
          <w:lang w:val="hy-AM"/>
        </w:rPr>
        <w:t xml:space="preserve">, </w:t>
      </w:r>
      <w:r w:rsidR="00C02B6E" w:rsidRPr="001F471A">
        <w:rPr>
          <w:rFonts w:ascii="GHEA Grapalat" w:hAnsi="GHEA Grapalat"/>
          <w:lang w:val="hy-AM"/>
        </w:rPr>
        <w:t xml:space="preserve">համակարգից </w:t>
      </w:r>
      <w:r w:rsidRPr="001F471A">
        <w:rPr>
          <w:rFonts w:ascii="GHEA Grapalat" w:hAnsi="GHEA Grapalat"/>
          <w:lang w:val="hy-AM"/>
        </w:rPr>
        <w:t>օգտվողներին</w:t>
      </w:r>
      <w:bookmarkEnd w:id="0"/>
      <w:r w:rsidR="003E482D" w:rsidRPr="001F471A">
        <w:rPr>
          <w:rFonts w:ascii="GHEA Grapalat" w:hAnsi="GHEA Grapalat"/>
          <w:lang w:val="hy-AM"/>
        </w:rPr>
        <w:t xml:space="preserve"> և նրանց գործառույթները՝ համաձայն</w:t>
      </w:r>
      <w:r w:rsidR="003E482D" w:rsidRPr="001F471A">
        <w:rPr>
          <w:rFonts w:ascii="GHEA Grapalat" w:hAnsi="GHEA Grapalat"/>
          <w:bCs/>
          <w:szCs w:val="22"/>
          <w:lang w:val="hy-AM"/>
        </w:rPr>
        <w:t xml:space="preserve"> հավելվածի</w:t>
      </w:r>
      <w:r w:rsidRPr="001F471A">
        <w:rPr>
          <w:rFonts w:ascii="GHEA Grapalat" w:hAnsi="GHEA Grapalat"/>
          <w:bCs/>
          <w:szCs w:val="22"/>
          <w:lang w:val="hy-AM"/>
        </w:rPr>
        <w:t>։</w:t>
      </w:r>
    </w:p>
    <w:p w14:paraId="0A94B041" w14:textId="77777777" w:rsidR="000715CF" w:rsidRPr="001F471A" w:rsidRDefault="00A26A4E" w:rsidP="00050CAD">
      <w:pPr>
        <w:shd w:val="clear" w:color="auto" w:fill="FFFFFF"/>
        <w:spacing w:line="360" w:lineRule="auto"/>
        <w:ind w:firstLine="720"/>
        <w:jc w:val="both"/>
        <w:rPr>
          <w:rFonts w:ascii="GHEA Grapalat" w:hAnsi="GHEA Grapalat" w:cs="Sylfaen"/>
          <w:lang w:val="hy-AM"/>
        </w:rPr>
      </w:pPr>
      <w:r w:rsidRPr="001F471A">
        <w:rPr>
          <w:rFonts w:ascii="GHEA Grapalat" w:hAnsi="GHEA Grapalat" w:cs="Sylfaen"/>
          <w:bCs/>
          <w:szCs w:val="22"/>
          <w:lang w:val="hy-AM"/>
        </w:rPr>
        <w:t>2</w:t>
      </w:r>
      <w:r w:rsidR="00296228" w:rsidRPr="001F471A">
        <w:rPr>
          <w:rFonts w:ascii="GHEA Grapalat" w:hAnsi="GHEA Grapalat" w:cs="Sylfaen"/>
          <w:bCs/>
          <w:szCs w:val="22"/>
          <w:lang w:val="hy-AM"/>
        </w:rPr>
        <w:t>.</w:t>
      </w:r>
      <w:r w:rsidR="0097612E" w:rsidRPr="001F471A">
        <w:rPr>
          <w:rFonts w:ascii="GHEA Grapalat" w:hAnsi="GHEA Grapalat" w:cs="Sylfaen"/>
          <w:bCs/>
          <w:szCs w:val="22"/>
          <w:lang w:val="hy-AM"/>
        </w:rPr>
        <w:t xml:space="preserve"> Սահմանել, որ </w:t>
      </w:r>
      <w:r w:rsidR="00034888" w:rsidRPr="001F471A">
        <w:rPr>
          <w:rFonts w:ascii="GHEA Grapalat" w:hAnsi="GHEA Grapalat" w:cs="Sylfaen"/>
          <w:lang w:val="hy-AM"/>
        </w:rPr>
        <w:t>համակարգ</w:t>
      </w:r>
      <w:r w:rsidR="00B35DA2" w:rsidRPr="001F471A">
        <w:rPr>
          <w:rFonts w:ascii="GHEA Grapalat" w:hAnsi="GHEA Grapalat" w:cs="Sylfaen"/>
          <w:lang w:val="hy-AM"/>
        </w:rPr>
        <w:t xml:space="preserve">ի միջոցով պետական գույքի օտարման և վարձակալության տրամադրման էլեկտրոնային աճուրդի անցկացման </w:t>
      </w:r>
      <w:r w:rsidR="000715CF" w:rsidRPr="001F471A">
        <w:rPr>
          <w:rFonts w:ascii="GHEA Grapalat" w:hAnsi="GHEA Grapalat" w:cs="Sylfaen"/>
          <w:lang w:val="hy-AM"/>
        </w:rPr>
        <w:t>գործընթացում՝</w:t>
      </w:r>
    </w:p>
    <w:p w14:paraId="053A66A3" w14:textId="77777777" w:rsidR="00296228" w:rsidRPr="001F471A" w:rsidRDefault="000715CF" w:rsidP="00ED766C">
      <w:pPr>
        <w:shd w:val="clear" w:color="auto" w:fill="FFFFFF"/>
        <w:spacing w:line="360" w:lineRule="auto"/>
        <w:ind w:firstLine="720"/>
        <w:jc w:val="both"/>
        <w:rPr>
          <w:rFonts w:ascii="GHEA Grapalat" w:hAnsi="GHEA Grapalat" w:cs="Sylfaen"/>
          <w:lang w:val="hy-AM"/>
        </w:rPr>
      </w:pPr>
      <w:r w:rsidRPr="001F471A">
        <w:rPr>
          <w:rFonts w:ascii="GHEA Grapalat" w:hAnsi="GHEA Grapalat" w:cs="Sylfaen"/>
          <w:lang w:val="hy-AM"/>
        </w:rPr>
        <w:t xml:space="preserve">1) </w:t>
      </w:r>
      <w:r w:rsidR="0045719C" w:rsidRPr="001F471A">
        <w:rPr>
          <w:rFonts w:ascii="GHEA Grapalat" w:hAnsi="GHEA Grapalat" w:cs="Sylfaen"/>
          <w:lang w:val="hy-AM"/>
        </w:rPr>
        <w:t>համակարգ</w:t>
      </w:r>
      <w:r w:rsidR="00ED766C" w:rsidRPr="001F471A">
        <w:rPr>
          <w:rFonts w:ascii="GHEA Grapalat" w:hAnsi="GHEA Grapalat" w:cs="Sylfaen"/>
          <w:lang w:val="hy-AM"/>
        </w:rPr>
        <w:t xml:space="preserve">ից օգտվողներ են </w:t>
      </w:r>
      <w:r w:rsidR="00B35DA2" w:rsidRPr="001F471A">
        <w:rPr>
          <w:rFonts w:ascii="GHEA Grapalat" w:hAnsi="GHEA Grapalat" w:cs="Sylfaen"/>
          <w:lang w:val="hy-AM"/>
        </w:rPr>
        <w:t>հանդիսանում</w:t>
      </w:r>
      <w:r w:rsidR="00F3706E" w:rsidRPr="001F471A">
        <w:rPr>
          <w:rFonts w:ascii="GHEA Grapalat" w:hAnsi="GHEA Grapalat" w:cs="Sylfaen"/>
          <w:lang w:val="hy-AM"/>
        </w:rPr>
        <w:t>՝</w:t>
      </w:r>
      <w:r w:rsidR="00B35DA2" w:rsidRPr="001F471A">
        <w:rPr>
          <w:rFonts w:ascii="GHEA Grapalat" w:hAnsi="GHEA Grapalat" w:cs="Sylfaen"/>
          <w:lang w:val="hy-AM"/>
        </w:rPr>
        <w:t xml:space="preserve"> Հայաստանի Հանրապետության տարածքային կառավարման</w:t>
      </w:r>
      <w:r w:rsidR="00B35DA2" w:rsidRPr="001F471A">
        <w:rPr>
          <w:rFonts w:ascii="GHEA Grapalat" w:hAnsi="GHEA Grapalat"/>
          <w:lang w:val="hy-AM"/>
        </w:rPr>
        <w:t xml:space="preserve"> և ենթակառուցվածքների նախարարության պետական գույքի կառավարման կոմիտեի (այսուհետ՝ Կոմիտե)</w:t>
      </w:r>
      <w:r w:rsidR="00531B19" w:rsidRPr="001F471A">
        <w:rPr>
          <w:rFonts w:ascii="GHEA Grapalat" w:hAnsi="GHEA Grapalat"/>
          <w:lang w:val="hy-AM"/>
        </w:rPr>
        <w:t xml:space="preserve"> </w:t>
      </w:r>
      <w:r w:rsidR="008432B0" w:rsidRPr="001F471A">
        <w:rPr>
          <w:rFonts w:ascii="GHEA Grapalat" w:hAnsi="GHEA Grapalat"/>
          <w:lang w:val="hy-AM"/>
        </w:rPr>
        <w:t xml:space="preserve">Հաշվապահական հաշվառման և ֆինանսատնտեսական </w:t>
      </w:r>
      <w:r w:rsidR="00837340" w:rsidRPr="001F471A">
        <w:rPr>
          <w:rFonts w:ascii="GHEA Grapalat" w:hAnsi="GHEA Grapalat"/>
          <w:lang w:val="hy-AM"/>
        </w:rPr>
        <w:t>վարչությունը</w:t>
      </w:r>
      <w:r w:rsidR="008432B0" w:rsidRPr="001F471A">
        <w:rPr>
          <w:rFonts w:ascii="GHEA Grapalat" w:hAnsi="GHEA Grapalat"/>
          <w:lang w:val="hy-AM"/>
        </w:rPr>
        <w:t xml:space="preserve"> և</w:t>
      </w:r>
      <w:r w:rsidR="00337788" w:rsidRPr="001F471A">
        <w:rPr>
          <w:rFonts w:ascii="GHEA Grapalat" w:hAnsi="GHEA Grapalat"/>
          <w:lang w:val="hy-AM"/>
        </w:rPr>
        <w:t xml:space="preserve"> </w:t>
      </w:r>
      <w:r w:rsidR="00B35DA2" w:rsidRPr="001F471A">
        <w:rPr>
          <w:rFonts w:ascii="GHEA Grapalat" w:hAnsi="GHEA Grapalat"/>
          <w:lang w:val="hy-AM"/>
        </w:rPr>
        <w:t>Քարտուղարությ</w:t>
      </w:r>
      <w:r w:rsidR="00837340" w:rsidRPr="001F471A">
        <w:rPr>
          <w:rFonts w:ascii="GHEA Grapalat" w:hAnsi="GHEA Grapalat"/>
          <w:lang w:val="hy-AM"/>
        </w:rPr>
        <w:t>ունը</w:t>
      </w:r>
      <w:r w:rsidR="00A27957" w:rsidRPr="001F471A">
        <w:rPr>
          <w:rFonts w:ascii="GHEA Grapalat" w:hAnsi="GHEA Grapalat" w:cs="Sylfaen"/>
          <w:lang w:val="hy-AM"/>
        </w:rPr>
        <w:t xml:space="preserve">՝ ելնելով յուրաքանչյուր </w:t>
      </w:r>
      <w:r w:rsidR="00A27957" w:rsidRPr="001F471A">
        <w:rPr>
          <w:rFonts w:ascii="GHEA Grapalat" w:hAnsi="GHEA Grapalat" w:cs="Sylfaen"/>
          <w:lang w:val="hy-AM"/>
        </w:rPr>
        <w:lastRenderedPageBreak/>
        <w:t xml:space="preserve">աշխատակցի կողմից </w:t>
      </w:r>
      <w:r w:rsidR="00837340" w:rsidRPr="001F471A">
        <w:rPr>
          <w:rFonts w:ascii="GHEA Grapalat" w:hAnsi="GHEA Grapalat" w:cs="Sylfaen"/>
          <w:lang w:val="hy-AM"/>
        </w:rPr>
        <w:t xml:space="preserve">սույն հրամանի համաձայն </w:t>
      </w:r>
      <w:r w:rsidR="00A27957" w:rsidRPr="001F471A">
        <w:rPr>
          <w:rFonts w:ascii="GHEA Grapalat" w:hAnsi="GHEA Grapalat" w:cs="Sylfaen"/>
          <w:lang w:val="hy-AM"/>
        </w:rPr>
        <w:t>իրականացվող գործառույթներից և պահանջվող համապատասխան մասնագիտական գիտելիքների առկայո</w:t>
      </w:r>
      <w:r w:rsidRPr="001F471A">
        <w:rPr>
          <w:rFonts w:ascii="GHEA Grapalat" w:hAnsi="GHEA Grapalat" w:cs="Sylfaen"/>
          <w:lang w:val="hy-AM"/>
        </w:rPr>
        <w:t>ւթյունից.</w:t>
      </w:r>
    </w:p>
    <w:p w14:paraId="2C803775" w14:textId="77777777" w:rsidR="000715CF" w:rsidRPr="001F471A" w:rsidRDefault="007533D6" w:rsidP="007533D6">
      <w:pPr>
        <w:shd w:val="clear" w:color="auto" w:fill="FFFFFF"/>
        <w:spacing w:line="360" w:lineRule="auto"/>
        <w:ind w:firstLine="720"/>
        <w:jc w:val="both"/>
        <w:rPr>
          <w:rFonts w:ascii="GHEA Grapalat" w:hAnsi="GHEA Grapalat"/>
          <w:lang w:val="hy-AM"/>
        </w:rPr>
      </w:pPr>
      <w:r w:rsidRPr="001F471A">
        <w:rPr>
          <w:rFonts w:ascii="GHEA Grapalat" w:hAnsi="GHEA Grapalat" w:cs="Sylfaen"/>
          <w:lang w:val="hy-AM"/>
        </w:rPr>
        <w:t>2</w:t>
      </w:r>
      <w:r w:rsidR="000715CF" w:rsidRPr="001F471A">
        <w:rPr>
          <w:rFonts w:ascii="GHEA Grapalat" w:hAnsi="GHEA Grapalat" w:cs="Sylfaen"/>
          <w:lang w:val="hy-AM"/>
        </w:rPr>
        <w:t>)</w:t>
      </w:r>
      <w:r w:rsidRPr="001F471A">
        <w:rPr>
          <w:rFonts w:ascii="GHEA Grapalat" w:hAnsi="GHEA Grapalat" w:cs="Sylfaen"/>
          <w:lang w:val="hy-AM"/>
        </w:rPr>
        <w:t xml:space="preserve"> </w:t>
      </w:r>
      <w:r w:rsidR="00034888" w:rsidRPr="001F471A">
        <w:rPr>
          <w:rFonts w:ascii="GHEA Grapalat" w:hAnsi="GHEA Grapalat"/>
          <w:bCs/>
          <w:shd w:val="clear" w:color="auto" w:fill="FFFFFF"/>
          <w:lang w:val="hy-AM"/>
        </w:rPr>
        <w:t>համակարգ</w:t>
      </w:r>
      <w:r w:rsidR="008678B3" w:rsidRPr="001F471A">
        <w:rPr>
          <w:rFonts w:ascii="GHEA Grapalat" w:hAnsi="GHEA Grapalat"/>
          <w:bCs/>
          <w:shd w:val="clear" w:color="auto" w:fill="FFFFFF"/>
          <w:lang w:val="hy-AM"/>
        </w:rPr>
        <w:t>ը</w:t>
      </w:r>
      <w:r w:rsidRPr="001F471A">
        <w:rPr>
          <w:rFonts w:ascii="GHEA Grapalat" w:hAnsi="GHEA Grapalat"/>
          <w:bCs/>
          <w:shd w:val="clear" w:color="auto" w:fill="FFFFFF"/>
          <w:lang w:val="hy-AM"/>
        </w:rPr>
        <w:t xml:space="preserve"> սպասարկող է հանդիսանում</w:t>
      </w:r>
      <w:r w:rsidR="0035246D" w:rsidRPr="001F471A">
        <w:rPr>
          <w:rFonts w:ascii="GHEA Grapalat" w:hAnsi="GHEA Grapalat"/>
          <w:bCs/>
          <w:shd w:val="clear" w:color="auto" w:fill="FFFFFF"/>
          <w:lang w:val="hy-AM"/>
        </w:rPr>
        <w:t>՝</w:t>
      </w:r>
      <w:r w:rsidRPr="001F471A">
        <w:rPr>
          <w:rFonts w:ascii="GHEA Grapalat" w:hAnsi="GHEA Grapalat"/>
          <w:bCs/>
          <w:shd w:val="clear" w:color="auto" w:fill="FFFFFF"/>
          <w:lang w:val="hy-AM"/>
        </w:rPr>
        <w:t xml:space="preserve"> </w:t>
      </w:r>
      <w:r w:rsidR="00531B19" w:rsidRPr="001F471A">
        <w:rPr>
          <w:rFonts w:ascii="GHEA Grapalat" w:hAnsi="GHEA Grapalat"/>
          <w:bCs/>
          <w:shd w:val="clear" w:color="auto" w:fill="FFFFFF"/>
          <w:lang w:val="hy-AM"/>
        </w:rPr>
        <w:t>«</w:t>
      </w:r>
      <w:r w:rsidR="00531B19" w:rsidRPr="001F471A">
        <w:rPr>
          <w:rFonts w:ascii="GHEA Grapalat" w:hAnsi="GHEA Grapalat"/>
          <w:lang w:val="hy-AM"/>
        </w:rPr>
        <w:t xml:space="preserve">Էլեկտրոնային աճուրդի անցկացման ավտոմատացմած </w:t>
      </w:r>
      <w:r w:rsidR="00034888" w:rsidRPr="001F471A">
        <w:rPr>
          <w:rFonts w:ascii="GHEA Grapalat" w:hAnsi="GHEA Grapalat"/>
          <w:lang w:val="hy-AM"/>
        </w:rPr>
        <w:t>համակարգ</w:t>
      </w:r>
      <w:r w:rsidR="00531B19" w:rsidRPr="001F471A">
        <w:rPr>
          <w:rFonts w:ascii="GHEA Grapalat" w:hAnsi="GHEA Grapalat"/>
          <w:lang w:val="hy-AM"/>
        </w:rPr>
        <w:t>ի ծրագրային ապահովման,</w:t>
      </w:r>
      <w:r w:rsidR="00ED23C0" w:rsidRPr="001F471A">
        <w:rPr>
          <w:rFonts w:ascii="GHEA Grapalat" w:hAnsi="GHEA Grapalat"/>
          <w:lang w:val="hy-AM"/>
        </w:rPr>
        <w:t xml:space="preserve"> </w:t>
      </w:r>
      <w:r w:rsidR="0035246D" w:rsidRPr="001F471A">
        <w:rPr>
          <w:rFonts w:ascii="GHEA Grapalat" w:hAnsi="GHEA Grapalat"/>
          <w:lang w:val="hy-AM"/>
        </w:rPr>
        <w:t>լ</w:t>
      </w:r>
      <w:r w:rsidR="00531B19" w:rsidRPr="001F471A">
        <w:rPr>
          <w:rFonts w:ascii="GHEA Grapalat" w:hAnsi="GHEA Grapalat"/>
          <w:lang w:val="hy-AM"/>
        </w:rPr>
        <w:t xml:space="preserve">րամշակման, վերագործարկման և սպասարկման </w:t>
      </w:r>
      <w:r w:rsidR="0035246D" w:rsidRPr="001F471A">
        <w:rPr>
          <w:rFonts w:ascii="GHEA Grapalat" w:hAnsi="GHEA Grapalat"/>
          <w:lang w:val="hy-AM"/>
        </w:rPr>
        <w:t xml:space="preserve">ծառայությունների» մատուցող </w:t>
      </w:r>
      <w:r w:rsidR="00ED23C0" w:rsidRPr="001F471A">
        <w:rPr>
          <w:rFonts w:ascii="GHEA Grapalat" w:hAnsi="GHEA Grapalat"/>
          <w:bCs/>
          <w:shd w:val="clear" w:color="auto" w:fill="FFFFFF"/>
          <w:lang w:val="hy-AM"/>
        </w:rPr>
        <w:t>կազմակերպությունը</w:t>
      </w:r>
      <w:r w:rsidR="00A26A4E" w:rsidRPr="001F471A">
        <w:rPr>
          <w:rFonts w:ascii="GHEA Grapalat" w:hAnsi="GHEA Grapalat"/>
          <w:bCs/>
          <w:shd w:val="clear" w:color="auto" w:fill="FFFFFF"/>
          <w:lang w:val="hy-AM"/>
        </w:rPr>
        <w:t xml:space="preserve"> (այսուհետ՝ </w:t>
      </w:r>
      <w:r w:rsidR="00034888" w:rsidRPr="001F471A">
        <w:rPr>
          <w:rFonts w:ascii="GHEA Grapalat" w:hAnsi="GHEA Grapalat"/>
          <w:bCs/>
          <w:shd w:val="clear" w:color="auto" w:fill="FFFFFF"/>
          <w:lang w:val="hy-AM"/>
        </w:rPr>
        <w:t>համակարգ</w:t>
      </w:r>
      <w:r w:rsidR="00C02B6E" w:rsidRPr="001F471A">
        <w:rPr>
          <w:rFonts w:ascii="GHEA Grapalat" w:hAnsi="GHEA Grapalat"/>
          <w:bCs/>
          <w:shd w:val="clear" w:color="auto" w:fill="FFFFFF"/>
          <w:lang w:val="hy-AM"/>
        </w:rPr>
        <w:t>ը</w:t>
      </w:r>
      <w:r w:rsidR="00A26A4E" w:rsidRPr="001F471A">
        <w:rPr>
          <w:rFonts w:ascii="GHEA Grapalat" w:hAnsi="GHEA Grapalat"/>
          <w:bCs/>
          <w:shd w:val="clear" w:color="auto" w:fill="FFFFFF"/>
          <w:lang w:val="hy-AM"/>
        </w:rPr>
        <w:t xml:space="preserve"> սպասարկող կազմակերպություն)</w:t>
      </w:r>
      <w:r w:rsidR="006A1974" w:rsidRPr="001F471A">
        <w:rPr>
          <w:rFonts w:ascii="GHEA Grapalat" w:hAnsi="GHEA Grapalat"/>
          <w:lang w:val="hy-AM"/>
        </w:rPr>
        <w:t>, որը պատասխանատվություն է կրում ծառայությունների մատուցման, մասնավորապես՝ տեխնի</w:t>
      </w:r>
      <w:r w:rsidR="00F3706E" w:rsidRPr="001F471A">
        <w:rPr>
          <w:rFonts w:ascii="GHEA Grapalat" w:hAnsi="GHEA Grapalat"/>
          <w:lang w:val="hy-AM"/>
        </w:rPr>
        <w:t>կական բնութագրին չհամապատասխանող</w:t>
      </w:r>
      <w:r w:rsidR="006A1974" w:rsidRPr="001F471A">
        <w:rPr>
          <w:rFonts w:ascii="GHEA Grapalat" w:hAnsi="GHEA Grapalat"/>
          <w:lang w:val="hy-AM"/>
        </w:rPr>
        <w:t xml:space="preserve"> ծառայությ</w:t>
      </w:r>
      <w:r w:rsidR="00837340" w:rsidRPr="001F471A">
        <w:rPr>
          <w:rFonts w:ascii="GHEA Grapalat" w:hAnsi="GHEA Grapalat"/>
          <w:lang w:val="hy-AM"/>
        </w:rPr>
        <w:t>ու</w:t>
      </w:r>
      <w:r w:rsidR="006A1974" w:rsidRPr="001F471A">
        <w:rPr>
          <w:rFonts w:ascii="GHEA Grapalat" w:hAnsi="GHEA Grapalat"/>
          <w:lang w:val="hy-AM"/>
        </w:rPr>
        <w:t>ն մատուցելու և մատուցման ժամկետի խախտման դեպքերի համար</w:t>
      </w:r>
      <w:r w:rsidR="00837E14" w:rsidRPr="001F471A">
        <w:rPr>
          <w:rFonts w:ascii="GHEA Grapalat" w:hAnsi="GHEA Grapalat"/>
          <w:lang w:val="hy-AM"/>
        </w:rPr>
        <w:t>.</w:t>
      </w:r>
    </w:p>
    <w:p w14:paraId="4DDC5ED7" w14:textId="77777777" w:rsidR="001F3C9D" w:rsidRPr="001F471A" w:rsidRDefault="001F3C9D" w:rsidP="007533D6">
      <w:pPr>
        <w:shd w:val="clear" w:color="auto" w:fill="FFFFFF"/>
        <w:spacing w:line="360" w:lineRule="auto"/>
        <w:ind w:firstLine="720"/>
        <w:jc w:val="both"/>
        <w:rPr>
          <w:rFonts w:ascii="GHEA Grapalat" w:hAnsi="GHEA Grapalat"/>
          <w:bCs/>
          <w:shd w:val="clear" w:color="auto" w:fill="FFFFFF"/>
          <w:lang w:val="hy-AM"/>
        </w:rPr>
      </w:pPr>
      <w:r w:rsidRPr="001F471A">
        <w:rPr>
          <w:rFonts w:ascii="GHEA Grapalat" w:hAnsi="GHEA Grapalat" w:cs="Sylfaen"/>
          <w:lang w:val="hy-AM"/>
        </w:rPr>
        <w:t>3) Էլեկտրոնային աճուրդի անցկացման պատասխանատու է հանդիսանում Քարտուղարության արտաքին կապերի և ինֆորմատիկայի բաժինը</w:t>
      </w:r>
      <w:r w:rsidR="00837E14" w:rsidRPr="001F471A">
        <w:rPr>
          <w:rFonts w:ascii="GHEA Grapalat" w:hAnsi="GHEA Grapalat" w:cs="Sylfaen"/>
          <w:lang w:val="hy-AM"/>
        </w:rPr>
        <w:t>:</w:t>
      </w:r>
    </w:p>
    <w:p w14:paraId="1A2F480F" w14:textId="77777777" w:rsidR="00E12822" w:rsidRPr="001F471A" w:rsidRDefault="00A26A4E" w:rsidP="003E482D">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3</w:t>
      </w:r>
      <w:r w:rsidR="00E12822" w:rsidRPr="001F471A">
        <w:rPr>
          <w:rFonts w:ascii="GHEA Grapalat" w:hAnsi="GHEA Grapalat"/>
          <w:lang w:val="hy-AM"/>
        </w:rPr>
        <w:t>. Պետական գույքի տնօրինման</w:t>
      </w:r>
      <w:r w:rsidR="00360E08" w:rsidRPr="001F471A">
        <w:rPr>
          <w:rFonts w:ascii="GHEA Grapalat" w:hAnsi="GHEA Grapalat"/>
          <w:lang w:val="hy-AM"/>
        </w:rPr>
        <w:t>, Հաշվապահական հաշվառման և ֆինանսատնտեսական, Պետական բաժնեմասի կառավարման</w:t>
      </w:r>
      <w:r w:rsidR="008678B3" w:rsidRPr="001F471A">
        <w:rPr>
          <w:rFonts w:ascii="GHEA Grapalat" w:hAnsi="GHEA Grapalat"/>
          <w:lang w:val="hy-AM"/>
        </w:rPr>
        <w:t>, Պետական գույքի հաշվառման և մշտադիտարկման</w:t>
      </w:r>
      <w:r w:rsidR="00E12822" w:rsidRPr="001F471A">
        <w:rPr>
          <w:rFonts w:ascii="GHEA Grapalat" w:hAnsi="GHEA Grapalat"/>
          <w:lang w:val="hy-AM"/>
        </w:rPr>
        <w:t xml:space="preserve"> վարչությ</w:t>
      </w:r>
      <w:r w:rsidR="00360E08" w:rsidRPr="001F471A">
        <w:rPr>
          <w:rFonts w:ascii="GHEA Grapalat" w:hAnsi="GHEA Grapalat"/>
          <w:lang w:val="hy-AM"/>
        </w:rPr>
        <w:t>ունների</w:t>
      </w:r>
      <w:r w:rsidR="00E12822" w:rsidRPr="001F471A">
        <w:rPr>
          <w:rFonts w:ascii="GHEA Grapalat" w:hAnsi="GHEA Grapalat"/>
          <w:lang w:val="hy-AM"/>
        </w:rPr>
        <w:t xml:space="preserve"> </w:t>
      </w:r>
      <w:r w:rsidR="00380C48" w:rsidRPr="001F471A">
        <w:rPr>
          <w:rFonts w:ascii="GHEA Grapalat" w:hAnsi="GHEA Grapalat"/>
          <w:lang w:val="hy-AM"/>
        </w:rPr>
        <w:t>և Ք</w:t>
      </w:r>
      <w:r w:rsidR="003E482D" w:rsidRPr="001F471A">
        <w:rPr>
          <w:rFonts w:ascii="GHEA Grapalat" w:hAnsi="GHEA Grapalat"/>
          <w:lang w:val="hy-AM"/>
        </w:rPr>
        <w:t xml:space="preserve">արտուղարության </w:t>
      </w:r>
      <w:r w:rsidR="00E12822" w:rsidRPr="001F471A">
        <w:rPr>
          <w:rFonts w:ascii="GHEA Grapalat" w:hAnsi="GHEA Grapalat"/>
          <w:lang w:val="hy-AM"/>
        </w:rPr>
        <w:t>պետ</w:t>
      </w:r>
      <w:r w:rsidR="003E482D" w:rsidRPr="001F471A">
        <w:rPr>
          <w:rFonts w:ascii="GHEA Grapalat" w:hAnsi="GHEA Grapalat"/>
          <w:lang w:val="hy-AM"/>
        </w:rPr>
        <w:t>եր</w:t>
      </w:r>
      <w:r w:rsidR="00E12822" w:rsidRPr="001F471A">
        <w:rPr>
          <w:rFonts w:ascii="GHEA Grapalat" w:hAnsi="GHEA Grapalat"/>
          <w:lang w:val="hy-AM"/>
        </w:rPr>
        <w:t xml:space="preserve">ին՝ </w:t>
      </w:r>
      <w:r w:rsidR="003E482D" w:rsidRPr="001F471A">
        <w:rPr>
          <w:rFonts w:ascii="GHEA Grapalat" w:hAnsi="GHEA Grapalat"/>
          <w:lang w:val="hy-AM"/>
        </w:rPr>
        <w:t>ապահովել սույն հրամանի հավելվածով հաստատված գործառույթների պատշաճ կատարումը։</w:t>
      </w:r>
    </w:p>
    <w:p w14:paraId="22EC14C8" w14:textId="77777777" w:rsidR="00A26A4E" w:rsidRPr="001F471A" w:rsidRDefault="00B77B3F" w:rsidP="00207BEB">
      <w:pPr>
        <w:spacing w:line="360" w:lineRule="auto"/>
        <w:ind w:firstLine="720"/>
        <w:jc w:val="both"/>
        <w:rPr>
          <w:rFonts w:ascii="GHEA Grapalat" w:hAnsi="GHEA Grapalat"/>
          <w:bCs/>
          <w:shd w:val="clear" w:color="auto" w:fill="FFFFFF"/>
          <w:lang w:val="hy-AM"/>
        </w:rPr>
      </w:pPr>
      <w:r w:rsidRPr="001F471A">
        <w:rPr>
          <w:rFonts w:ascii="GHEA Grapalat" w:hAnsi="GHEA Grapalat"/>
          <w:bCs/>
          <w:shd w:val="clear" w:color="auto" w:fill="FFFFFF"/>
          <w:lang w:val="hy-AM"/>
        </w:rPr>
        <w:t xml:space="preserve">4. </w:t>
      </w:r>
      <w:r w:rsidR="00034888" w:rsidRPr="001F471A">
        <w:rPr>
          <w:rFonts w:ascii="GHEA Grapalat" w:hAnsi="GHEA Grapalat"/>
          <w:bCs/>
          <w:shd w:val="clear" w:color="auto" w:fill="FFFFFF"/>
          <w:lang w:val="hy-AM"/>
        </w:rPr>
        <w:t>Համակարգ</w:t>
      </w:r>
      <w:r w:rsidR="003E482D" w:rsidRPr="001F471A">
        <w:rPr>
          <w:rFonts w:ascii="GHEA Grapalat" w:hAnsi="GHEA Grapalat"/>
          <w:bCs/>
          <w:shd w:val="clear" w:color="auto" w:fill="FFFFFF"/>
          <w:lang w:val="hy-AM"/>
        </w:rPr>
        <w:t>ը</w:t>
      </w:r>
      <w:r w:rsidRPr="001F471A">
        <w:rPr>
          <w:rFonts w:ascii="GHEA Grapalat" w:hAnsi="GHEA Grapalat"/>
          <w:bCs/>
          <w:shd w:val="clear" w:color="auto" w:fill="FFFFFF"/>
          <w:lang w:val="hy-AM"/>
        </w:rPr>
        <w:t xml:space="preserve"> սպասարկող կազմակերպությանը՝ </w:t>
      </w:r>
    </w:p>
    <w:p w14:paraId="55E61260" w14:textId="77777777" w:rsidR="002D108D" w:rsidRPr="001F471A" w:rsidRDefault="00B77B3F" w:rsidP="00207BEB">
      <w:pPr>
        <w:spacing w:line="360" w:lineRule="auto"/>
        <w:ind w:firstLine="720"/>
        <w:jc w:val="both"/>
        <w:rPr>
          <w:rFonts w:ascii="GHEA Grapalat" w:hAnsi="GHEA Grapalat"/>
          <w:lang w:val="hy-AM"/>
        </w:rPr>
      </w:pPr>
      <w:r w:rsidRPr="001F471A">
        <w:rPr>
          <w:rFonts w:ascii="GHEA Grapalat" w:hAnsi="GHEA Grapalat"/>
          <w:lang w:val="hy-AM"/>
        </w:rPr>
        <w:t xml:space="preserve">1) </w:t>
      </w:r>
      <w:r w:rsidR="008678B3" w:rsidRPr="001F471A">
        <w:rPr>
          <w:rFonts w:ascii="GHEA Grapalat" w:hAnsi="GHEA Grapalat"/>
          <w:lang w:val="hy-AM"/>
        </w:rPr>
        <w:t xml:space="preserve">երկամսյա ժամկետում </w:t>
      </w:r>
      <w:r w:rsidR="002D108D" w:rsidRPr="001F471A">
        <w:rPr>
          <w:rFonts w:ascii="GHEA Grapalat" w:hAnsi="GHEA Grapalat"/>
          <w:lang w:val="hy-AM"/>
        </w:rPr>
        <w:t>կնքել ծառայությունների մատուցման պայմանագիր կազմակերպչի հետ</w:t>
      </w:r>
      <w:r w:rsidR="00C02B6E" w:rsidRPr="001F471A">
        <w:rPr>
          <w:rFonts w:ascii="GHEA Grapalat" w:hAnsi="GHEA Grapalat"/>
          <w:lang w:val="hy-AM"/>
        </w:rPr>
        <w:t>,</w:t>
      </w:r>
    </w:p>
    <w:p w14:paraId="765BBEEB" w14:textId="77777777" w:rsidR="00B77B3F" w:rsidRPr="001F471A" w:rsidRDefault="002D108D" w:rsidP="00207BEB">
      <w:pPr>
        <w:spacing w:line="360" w:lineRule="auto"/>
        <w:ind w:firstLine="720"/>
        <w:jc w:val="both"/>
        <w:rPr>
          <w:rFonts w:ascii="GHEA Grapalat" w:hAnsi="GHEA Grapalat" w:cs="Sylfaen"/>
          <w:lang w:val="hy-AM"/>
        </w:rPr>
      </w:pPr>
      <w:r w:rsidRPr="001F471A">
        <w:rPr>
          <w:rFonts w:ascii="GHEA Grapalat" w:hAnsi="GHEA Grapalat"/>
          <w:lang w:val="hy-AM"/>
        </w:rPr>
        <w:t>2)</w:t>
      </w:r>
      <w:r w:rsidR="008678B3" w:rsidRPr="001F471A">
        <w:rPr>
          <w:rFonts w:ascii="GHEA Grapalat" w:hAnsi="GHEA Grapalat"/>
          <w:lang w:val="hy-AM"/>
        </w:rPr>
        <w:t xml:space="preserve"> </w:t>
      </w:r>
      <w:r w:rsidR="00B77B3F" w:rsidRPr="001F471A">
        <w:rPr>
          <w:rFonts w:ascii="GHEA Grapalat" w:hAnsi="GHEA Grapalat"/>
          <w:lang w:val="hy-AM"/>
        </w:rPr>
        <w:t>ապահովել ծառայությունների մատուցումը</w:t>
      </w:r>
      <w:r w:rsidR="00DD56DA" w:rsidRPr="001F471A">
        <w:rPr>
          <w:rFonts w:ascii="GHEA Grapalat" w:hAnsi="GHEA Grapalat"/>
          <w:lang w:val="hy-AM"/>
        </w:rPr>
        <w:t>՝</w:t>
      </w:r>
      <w:r w:rsidR="00B77B3F" w:rsidRPr="001F471A">
        <w:rPr>
          <w:rFonts w:ascii="GHEA Grapalat" w:hAnsi="GHEA Grapalat"/>
          <w:lang w:val="hy-AM"/>
        </w:rPr>
        <w:t xml:space="preserve"> </w:t>
      </w:r>
      <w:r w:rsidR="00D70B05" w:rsidRPr="001F471A">
        <w:rPr>
          <w:rFonts w:ascii="GHEA Grapalat" w:hAnsi="GHEA Grapalat"/>
          <w:lang w:val="hy-AM"/>
        </w:rPr>
        <w:t xml:space="preserve">ղեկավարվելով </w:t>
      </w:r>
      <w:r w:rsidR="00812FBD" w:rsidRPr="001F471A">
        <w:rPr>
          <w:rFonts w:ascii="GHEA Grapalat" w:hAnsi="GHEA Grapalat"/>
          <w:lang w:val="hy-AM"/>
        </w:rPr>
        <w:t xml:space="preserve">Հայաստանի Հանրապետության 2023  թվականի սեպտեմբերի 28-ի N 1667-Ն որոշման </w:t>
      </w:r>
      <w:r w:rsidR="00D70B05" w:rsidRPr="001F471A">
        <w:rPr>
          <w:rFonts w:ascii="GHEA Grapalat" w:hAnsi="GHEA Grapalat" w:cs="Sylfaen"/>
          <w:lang w:val="hy-AM"/>
        </w:rPr>
        <w:t>և սույն հրամանի</w:t>
      </w:r>
      <w:r w:rsidR="00E72AA8" w:rsidRPr="001F471A">
        <w:rPr>
          <w:rFonts w:ascii="GHEA Grapalat" w:hAnsi="GHEA Grapalat" w:cs="Sylfaen"/>
          <w:lang w:val="hy-AM"/>
        </w:rPr>
        <w:t xml:space="preserve"> ու կնքված պայմանագրի </w:t>
      </w:r>
      <w:r w:rsidR="00B77B3F" w:rsidRPr="001F471A">
        <w:rPr>
          <w:rFonts w:ascii="GHEA Grapalat" w:hAnsi="GHEA Grapalat" w:cs="Sylfaen"/>
          <w:lang w:val="hy-AM"/>
        </w:rPr>
        <w:t>պահանջներ</w:t>
      </w:r>
      <w:r w:rsidR="00837E14" w:rsidRPr="001F471A">
        <w:rPr>
          <w:rFonts w:ascii="GHEA Grapalat" w:hAnsi="GHEA Grapalat" w:cs="Sylfaen"/>
          <w:lang w:val="hy-AM"/>
        </w:rPr>
        <w:t>ով.</w:t>
      </w:r>
    </w:p>
    <w:p w14:paraId="38B8399A" w14:textId="77777777" w:rsidR="00D70B05" w:rsidRPr="001F471A" w:rsidRDefault="002D108D" w:rsidP="00207BEB">
      <w:pPr>
        <w:spacing w:line="360" w:lineRule="auto"/>
        <w:ind w:firstLine="720"/>
        <w:jc w:val="both"/>
        <w:rPr>
          <w:rFonts w:ascii="GHEA Grapalat" w:hAnsi="GHEA Grapalat"/>
          <w:lang w:val="hy-AM"/>
        </w:rPr>
      </w:pPr>
      <w:r w:rsidRPr="001F471A">
        <w:rPr>
          <w:rFonts w:ascii="GHEA Grapalat" w:hAnsi="GHEA Grapalat"/>
          <w:lang w:val="hy-AM"/>
        </w:rPr>
        <w:t>3</w:t>
      </w:r>
      <w:r w:rsidR="00D70B05" w:rsidRPr="001F471A">
        <w:rPr>
          <w:rFonts w:ascii="GHEA Grapalat" w:hAnsi="GHEA Grapalat"/>
          <w:lang w:val="hy-AM"/>
        </w:rPr>
        <w:t xml:space="preserve">) </w:t>
      </w:r>
      <w:r w:rsidRPr="001F471A">
        <w:rPr>
          <w:rFonts w:ascii="GHEA Grapalat" w:hAnsi="GHEA Grapalat"/>
          <w:lang w:val="hy-AM"/>
        </w:rPr>
        <w:t>ժամանակին կատարել պայմանագրով ստանձնած բոլոր պարտավորությունները</w:t>
      </w:r>
      <w:r w:rsidR="00837E14" w:rsidRPr="001F471A">
        <w:rPr>
          <w:rFonts w:ascii="GHEA Grapalat" w:hAnsi="GHEA Grapalat"/>
          <w:lang w:val="hy-AM"/>
        </w:rPr>
        <w:t>.</w:t>
      </w:r>
    </w:p>
    <w:p w14:paraId="0E86A915" w14:textId="77777777" w:rsidR="0045719C" w:rsidRPr="001F471A" w:rsidRDefault="002D108D" w:rsidP="00207BEB">
      <w:pPr>
        <w:spacing w:line="360" w:lineRule="auto"/>
        <w:ind w:firstLine="720"/>
        <w:jc w:val="both"/>
        <w:rPr>
          <w:rFonts w:ascii="GHEA Grapalat" w:hAnsi="GHEA Grapalat"/>
          <w:lang w:val="hy-AM"/>
        </w:rPr>
      </w:pPr>
      <w:r w:rsidRPr="001F471A">
        <w:rPr>
          <w:rFonts w:ascii="GHEA Grapalat" w:hAnsi="GHEA Grapalat"/>
          <w:lang w:val="hy-AM"/>
        </w:rPr>
        <w:t>4</w:t>
      </w:r>
      <w:r w:rsidR="001356BA" w:rsidRPr="001F471A">
        <w:rPr>
          <w:rFonts w:ascii="GHEA Grapalat" w:hAnsi="GHEA Grapalat"/>
          <w:lang w:val="hy-AM"/>
        </w:rPr>
        <w:t>)</w:t>
      </w:r>
      <w:r w:rsidR="00DD56DA" w:rsidRPr="001F471A">
        <w:rPr>
          <w:rFonts w:ascii="GHEA Grapalat" w:hAnsi="GHEA Grapalat"/>
          <w:lang w:val="hy-AM"/>
        </w:rPr>
        <w:t xml:space="preserve"> </w:t>
      </w:r>
      <w:r w:rsidR="001356BA" w:rsidRPr="001F471A">
        <w:rPr>
          <w:rFonts w:ascii="GHEA Grapalat" w:hAnsi="GHEA Grapalat"/>
          <w:lang w:val="hy-AM"/>
        </w:rPr>
        <w:t>ո</w:t>
      </w:r>
      <w:r w:rsidR="00E72AA8" w:rsidRPr="001F471A">
        <w:rPr>
          <w:rFonts w:ascii="GHEA Grapalat" w:hAnsi="GHEA Grapalat"/>
          <w:lang w:val="hy-AM"/>
        </w:rPr>
        <w:t>րակավորման</w:t>
      </w:r>
      <w:r w:rsidR="001356BA" w:rsidRPr="001F471A">
        <w:rPr>
          <w:rFonts w:ascii="GHEA Grapalat" w:hAnsi="GHEA Grapalat"/>
          <w:lang w:val="hy-AM"/>
        </w:rPr>
        <w:t xml:space="preserve"> և պայմանագրի կատարման ապահովման գործողության ընթացքում կամ սնանկացման գործընթաց սկսելու դեպքում դրա մասին նախապես գրավոր տեղեկացնել Կոմիտեին</w:t>
      </w:r>
      <w:r w:rsidR="00837E14" w:rsidRPr="001F471A">
        <w:rPr>
          <w:rFonts w:ascii="GHEA Grapalat" w:hAnsi="GHEA Grapalat"/>
          <w:lang w:val="hy-AM"/>
        </w:rPr>
        <w:t>.</w:t>
      </w:r>
    </w:p>
    <w:p w14:paraId="5F113FD4" w14:textId="77777777" w:rsidR="001356BA" w:rsidRPr="001F471A" w:rsidRDefault="0045719C" w:rsidP="00207BEB">
      <w:pPr>
        <w:spacing w:line="360" w:lineRule="auto"/>
        <w:ind w:firstLine="720"/>
        <w:jc w:val="both"/>
        <w:rPr>
          <w:rFonts w:ascii="GHEA Grapalat" w:hAnsi="GHEA Grapalat"/>
          <w:lang w:val="hy-AM"/>
        </w:rPr>
      </w:pPr>
      <w:r w:rsidRPr="001F471A">
        <w:rPr>
          <w:rFonts w:ascii="GHEA Grapalat" w:hAnsi="GHEA Grapalat"/>
          <w:lang w:val="hy-AM"/>
        </w:rPr>
        <w:t xml:space="preserve">5) յուրաքանչյուր տեխնիկական անսարքության դեպքում </w:t>
      </w:r>
      <w:r w:rsidR="00581B97" w:rsidRPr="001F471A">
        <w:rPr>
          <w:rFonts w:ascii="GHEA Grapalat" w:hAnsi="GHEA Grapalat"/>
          <w:lang w:val="hy-AM"/>
        </w:rPr>
        <w:t>կազմել</w:t>
      </w:r>
      <w:r w:rsidRPr="001F471A">
        <w:rPr>
          <w:rFonts w:ascii="GHEA Grapalat" w:hAnsi="GHEA Grapalat"/>
          <w:lang w:val="hy-AM"/>
        </w:rPr>
        <w:t xml:space="preserve"> տեղեկանք</w:t>
      </w:r>
      <w:r w:rsidR="00ED283F" w:rsidRPr="001F471A">
        <w:rPr>
          <w:rFonts w:ascii="GHEA Grapalat" w:hAnsi="GHEA Grapalat"/>
          <w:lang w:val="hy-AM"/>
        </w:rPr>
        <w:t xml:space="preserve"> և </w:t>
      </w:r>
      <w:r w:rsidRPr="001F471A">
        <w:rPr>
          <w:rFonts w:ascii="GHEA Grapalat" w:hAnsi="GHEA Grapalat"/>
          <w:lang w:val="hy-AM"/>
        </w:rPr>
        <w:t xml:space="preserve">անսարքության պատճառների մասին </w:t>
      </w:r>
      <w:r w:rsidR="00581B97" w:rsidRPr="001F471A">
        <w:rPr>
          <w:rFonts w:ascii="GHEA Grapalat" w:hAnsi="GHEA Grapalat"/>
          <w:lang w:val="hy-AM"/>
        </w:rPr>
        <w:t>եզրակացություն և ներկայացնել</w:t>
      </w:r>
      <w:r w:rsidRPr="001F471A">
        <w:rPr>
          <w:rFonts w:ascii="GHEA Grapalat" w:hAnsi="GHEA Grapalat"/>
          <w:lang w:val="hy-AM"/>
        </w:rPr>
        <w:t xml:space="preserve"> </w:t>
      </w:r>
      <w:r w:rsidR="001F3C9D" w:rsidRPr="001F471A">
        <w:rPr>
          <w:rFonts w:ascii="GHEA Grapalat" w:hAnsi="GHEA Grapalat"/>
          <w:lang w:val="hy-AM"/>
        </w:rPr>
        <w:t>Քարտուղարության արտաքին կապերի և ինֆորմատիկայի բաժին</w:t>
      </w:r>
      <w:r w:rsidR="001356BA" w:rsidRPr="001F471A">
        <w:rPr>
          <w:rFonts w:ascii="GHEA Grapalat" w:hAnsi="GHEA Grapalat"/>
          <w:lang w:val="hy-AM"/>
        </w:rPr>
        <w:t>։</w:t>
      </w:r>
    </w:p>
    <w:p w14:paraId="33CA8082" w14:textId="77777777" w:rsidR="00207BEB" w:rsidRPr="001F471A" w:rsidRDefault="007F2A4F" w:rsidP="005A6448">
      <w:pPr>
        <w:spacing w:line="360" w:lineRule="auto"/>
        <w:ind w:firstLine="720"/>
        <w:jc w:val="both"/>
        <w:rPr>
          <w:rFonts w:ascii="GHEA Grapalat" w:hAnsi="GHEA Grapalat"/>
          <w:bCs/>
          <w:lang w:val="hy-AM"/>
        </w:rPr>
      </w:pPr>
      <w:r w:rsidRPr="001F471A">
        <w:rPr>
          <w:rFonts w:ascii="GHEA Grapalat" w:hAnsi="GHEA Grapalat"/>
          <w:bCs/>
          <w:lang w:val="hy-AM"/>
        </w:rPr>
        <w:t>5</w:t>
      </w:r>
      <w:r w:rsidR="00207BEB" w:rsidRPr="001F471A">
        <w:rPr>
          <w:rFonts w:ascii="GHEA Grapalat" w:hAnsi="GHEA Grapalat"/>
          <w:bCs/>
          <w:lang w:val="hy-AM"/>
        </w:rPr>
        <w:t xml:space="preserve">.  </w:t>
      </w:r>
      <w:bookmarkStart w:id="1" w:name="_Hlk153453179"/>
      <w:bookmarkStart w:id="2" w:name="_Hlk149575988"/>
      <w:r w:rsidR="00207BEB" w:rsidRPr="001F471A">
        <w:rPr>
          <w:rFonts w:ascii="GHEA Grapalat" w:hAnsi="GHEA Grapalat"/>
          <w:bCs/>
          <w:lang w:val="hy-AM"/>
        </w:rPr>
        <w:t xml:space="preserve">Պետական գույքի հաշվառման և մշտադիտարկման վարչության </w:t>
      </w:r>
      <w:bookmarkEnd w:id="1"/>
      <w:r w:rsidR="00207BEB" w:rsidRPr="001F471A">
        <w:rPr>
          <w:rFonts w:ascii="GHEA Grapalat" w:hAnsi="GHEA Grapalat"/>
          <w:bCs/>
          <w:lang w:val="hy-AM"/>
        </w:rPr>
        <w:t>պետին</w:t>
      </w:r>
      <w:r w:rsidR="003E482D" w:rsidRPr="001F471A">
        <w:rPr>
          <w:rFonts w:ascii="GHEA Grapalat" w:hAnsi="GHEA Grapalat"/>
          <w:bCs/>
          <w:lang w:val="hy-AM"/>
        </w:rPr>
        <w:t xml:space="preserve">՝ </w:t>
      </w:r>
      <w:bookmarkEnd w:id="2"/>
      <w:r w:rsidR="00207BEB" w:rsidRPr="001F471A">
        <w:rPr>
          <w:rFonts w:ascii="GHEA Grapalat" w:hAnsi="GHEA Grapalat"/>
          <w:bCs/>
          <w:lang w:val="hy-AM"/>
        </w:rPr>
        <w:t xml:space="preserve">իրավական ակտով սահմանված ժամկետում՝ ապահովել </w:t>
      </w:r>
      <w:r w:rsidR="00207BEB" w:rsidRPr="001F471A">
        <w:rPr>
          <w:rFonts w:ascii="GHEA Grapalat" w:hAnsi="GHEA Grapalat"/>
          <w:lang w:val="hy-AM"/>
        </w:rPr>
        <w:t>էլեկտրոնային աճուրդի հաղթող մասնակցի հետ առուվաճառքի կամ վարձակալության պայմանագ</w:t>
      </w:r>
      <w:r w:rsidR="003E482D" w:rsidRPr="001F471A">
        <w:rPr>
          <w:rFonts w:ascii="GHEA Grapalat" w:hAnsi="GHEA Grapalat"/>
          <w:lang w:val="hy-AM"/>
        </w:rPr>
        <w:t>րերի</w:t>
      </w:r>
      <w:r w:rsidR="00207BEB" w:rsidRPr="001F471A">
        <w:rPr>
          <w:rFonts w:ascii="GHEA Grapalat" w:hAnsi="GHEA Grapalat"/>
          <w:lang w:val="hy-AM"/>
        </w:rPr>
        <w:t xml:space="preserve"> կնքումը։</w:t>
      </w:r>
    </w:p>
    <w:p w14:paraId="7AB0C28E" w14:textId="77777777" w:rsidR="00207BEB" w:rsidRPr="001F471A" w:rsidRDefault="007F2A4F" w:rsidP="00207BEB">
      <w:pPr>
        <w:spacing w:line="360" w:lineRule="auto"/>
        <w:ind w:firstLine="720"/>
        <w:jc w:val="both"/>
        <w:rPr>
          <w:rFonts w:ascii="GHEA Grapalat" w:hAnsi="GHEA Grapalat"/>
          <w:bCs/>
          <w:lang w:val="hy-AM"/>
        </w:rPr>
      </w:pPr>
      <w:r w:rsidRPr="001F471A">
        <w:rPr>
          <w:rFonts w:ascii="GHEA Grapalat" w:hAnsi="GHEA Grapalat"/>
          <w:bCs/>
          <w:lang w:val="hy-AM"/>
        </w:rPr>
        <w:lastRenderedPageBreak/>
        <w:t>6</w:t>
      </w:r>
      <w:r w:rsidR="00207BEB" w:rsidRPr="001F471A">
        <w:rPr>
          <w:rFonts w:ascii="GHEA Grapalat" w:hAnsi="GHEA Grapalat"/>
          <w:bCs/>
          <w:lang w:val="hy-AM"/>
        </w:rPr>
        <w:t>. Պետական գույքի հանձնման-ընդունման</w:t>
      </w:r>
      <w:r w:rsidR="002D108D" w:rsidRPr="001F471A">
        <w:rPr>
          <w:rFonts w:ascii="GHEA Grapalat" w:hAnsi="GHEA Grapalat"/>
          <w:bCs/>
          <w:lang w:val="hy-AM"/>
        </w:rPr>
        <w:t xml:space="preserve"> և </w:t>
      </w:r>
      <w:r w:rsidR="009F733E" w:rsidRPr="001F471A">
        <w:rPr>
          <w:rFonts w:ascii="GHEA Grapalat" w:hAnsi="GHEA Grapalat"/>
          <w:bCs/>
          <w:lang w:val="hy-AM"/>
        </w:rPr>
        <w:t xml:space="preserve">անշարժ գույքի վարձակալության և անհատույց օգտագործման իրավունքով տրամադրման գործընթացն իրականացնելու նպատակով ստեղծված հանձնման-ընդունման </w:t>
      </w:r>
      <w:r w:rsidR="00207BEB" w:rsidRPr="001F471A">
        <w:rPr>
          <w:rFonts w:ascii="GHEA Grapalat" w:hAnsi="GHEA Grapalat"/>
          <w:bCs/>
          <w:lang w:val="hy-AM"/>
        </w:rPr>
        <w:t>հանձնաժողով</w:t>
      </w:r>
      <w:r w:rsidR="00F53711" w:rsidRPr="001F471A">
        <w:rPr>
          <w:rFonts w:ascii="GHEA Grapalat" w:hAnsi="GHEA Grapalat"/>
          <w:bCs/>
          <w:lang w:val="hy-AM"/>
        </w:rPr>
        <w:t>ներ</w:t>
      </w:r>
      <w:r w:rsidR="00207BEB" w:rsidRPr="001F471A">
        <w:rPr>
          <w:rFonts w:ascii="GHEA Grapalat" w:hAnsi="GHEA Grapalat"/>
          <w:bCs/>
          <w:lang w:val="hy-AM"/>
        </w:rPr>
        <w:t>ի</w:t>
      </w:r>
      <w:r w:rsidR="004C6AD5" w:rsidRPr="001F471A">
        <w:rPr>
          <w:rFonts w:ascii="GHEA Grapalat" w:hAnsi="GHEA Grapalat"/>
          <w:bCs/>
          <w:lang w:val="hy-AM"/>
        </w:rPr>
        <w:t>ն</w:t>
      </w:r>
      <w:r w:rsidR="00207BEB" w:rsidRPr="001F471A">
        <w:rPr>
          <w:rFonts w:ascii="GHEA Grapalat" w:hAnsi="GHEA Grapalat"/>
          <w:bCs/>
          <w:lang w:val="hy-AM"/>
        </w:rPr>
        <w:t>՝</w:t>
      </w:r>
      <w:r w:rsidR="00207BEB" w:rsidRPr="001F471A">
        <w:rPr>
          <w:rFonts w:ascii="GHEA Grapalat" w:hAnsi="GHEA Grapalat"/>
          <w:lang w:val="hy-AM"/>
        </w:rPr>
        <w:t xml:space="preserve"> </w:t>
      </w:r>
      <w:r w:rsidR="00207BEB" w:rsidRPr="001F471A">
        <w:rPr>
          <w:rFonts w:ascii="GHEA Grapalat" w:hAnsi="GHEA Grapalat"/>
          <w:bCs/>
          <w:lang w:val="hy-AM"/>
        </w:rPr>
        <w:t xml:space="preserve">իրավական ակտով սահմանված ժամկետում՝ </w:t>
      </w:r>
      <w:r w:rsidR="00207BEB" w:rsidRPr="001F471A">
        <w:rPr>
          <w:rFonts w:ascii="GHEA Grapalat" w:hAnsi="GHEA Grapalat"/>
          <w:lang w:val="hy-AM"/>
        </w:rPr>
        <w:t>իրականացնել էլեկտրոնային աճուրդով պետական գույքի օտարման կամ վարձակալության տրամադրման հանձնման-ընդունման աշխատանքներ</w:t>
      </w:r>
      <w:r w:rsidR="004C6AD5" w:rsidRPr="001F471A">
        <w:rPr>
          <w:rFonts w:ascii="GHEA Grapalat" w:hAnsi="GHEA Grapalat"/>
          <w:lang w:val="hy-AM"/>
        </w:rPr>
        <w:t>ը</w:t>
      </w:r>
      <w:r w:rsidR="00207BEB" w:rsidRPr="001F471A">
        <w:rPr>
          <w:rFonts w:ascii="GHEA Grapalat" w:hAnsi="GHEA Grapalat"/>
          <w:lang w:val="hy-AM"/>
        </w:rPr>
        <w:t>:</w:t>
      </w:r>
    </w:p>
    <w:p w14:paraId="6A24BECA" w14:textId="77777777" w:rsidR="0008034F" w:rsidRPr="001F471A" w:rsidRDefault="007F2A4F" w:rsidP="0008034F">
      <w:pPr>
        <w:spacing w:line="360" w:lineRule="auto"/>
        <w:ind w:left="709" w:firstLine="11"/>
        <w:jc w:val="both"/>
        <w:rPr>
          <w:rFonts w:ascii="GHEA Grapalat" w:hAnsi="GHEA Grapalat"/>
          <w:lang w:val="hy-AM"/>
        </w:rPr>
      </w:pPr>
      <w:r w:rsidRPr="001F471A">
        <w:rPr>
          <w:rFonts w:ascii="GHEA Grapalat" w:hAnsi="GHEA Grapalat"/>
          <w:lang w:val="hy-AM"/>
        </w:rPr>
        <w:t>7</w:t>
      </w:r>
      <w:r w:rsidR="00C3249C" w:rsidRPr="001F471A">
        <w:rPr>
          <w:rFonts w:ascii="GHEA Grapalat" w:hAnsi="GHEA Grapalat"/>
          <w:lang w:val="hy-AM"/>
        </w:rPr>
        <w:t>.</w:t>
      </w:r>
      <w:r w:rsidR="00F63B1B" w:rsidRPr="001F471A">
        <w:rPr>
          <w:rFonts w:ascii="GHEA Grapalat" w:hAnsi="GHEA Grapalat"/>
          <w:lang w:val="hy-AM"/>
        </w:rPr>
        <w:t xml:space="preserve"> </w:t>
      </w:r>
      <w:r w:rsidR="00ED23C0" w:rsidRPr="001F471A">
        <w:rPr>
          <w:rFonts w:ascii="GHEA Grapalat" w:hAnsi="GHEA Grapalat"/>
          <w:lang w:val="hy-AM"/>
        </w:rPr>
        <w:t xml:space="preserve">Հաշվապահական հաշվառման և ֆինանսատնտեսական վարչության պետին՝ </w:t>
      </w:r>
    </w:p>
    <w:p w14:paraId="1EB8394E" w14:textId="77777777" w:rsidR="005A6448" w:rsidRPr="001F471A" w:rsidRDefault="0008034F" w:rsidP="005A6448">
      <w:pPr>
        <w:spacing w:line="360" w:lineRule="auto"/>
        <w:ind w:firstLine="720"/>
        <w:jc w:val="both"/>
        <w:rPr>
          <w:rFonts w:ascii="GHEA Grapalat" w:hAnsi="GHEA Grapalat"/>
          <w:bCs/>
          <w:lang w:val="hy-AM"/>
        </w:rPr>
      </w:pPr>
      <w:r w:rsidRPr="001F471A">
        <w:rPr>
          <w:rFonts w:ascii="GHEA Grapalat" w:hAnsi="GHEA Grapalat"/>
          <w:lang w:val="hy-AM"/>
        </w:rPr>
        <w:t>1)</w:t>
      </w:r>
      <w:r w:rsidR="005A6448" w:rsidRPr="001F471A">
        <w:rPr>
          <w:rFonts w:ascii="GHEA Grapalat" w:hAnsi="GHEA Grapalat"/>
          <w:lang w:val="hy-AM"/>
        </w:rPr>
        <w:t xml:space="preserve"> </w:t>
      </w:r>
      <w:r w:rsidR="005A6448" w:rsidRPr="001F471A">
        <w:rPr>
          <w:rFonts w:ascii="GHEA Grapalat" w:hAnsi="GHEA Grapalat"/>
          <w:bCs/>
          <w:lang w:val="hy-AM"/>
        </w:rPr>
        <w:t>համակարգը գործարկելուց հետո երկամսյա ժամկետում համակարգը սպասարկող կազմակերպության հետ կնքել ծառայությունների մատուցման պայմանագիր.</w:t>
      </w:r>
    </w:p>
    <w:p w14:paraId="1C7B2AB9" w14:textId="77777777" w:rsidR="0008034F" w:rsidRPr="001F471A" w:rsidRDefault="005A6448" w:rsidP="005A6448">
      <w:pPr>
        <w:spacing w:line="360" w:lineRule="auto"/>
        <w:ind w:firstLine="709"/>
        <w:jc w:val="both"/>
        <w:rPr>
          <w:rFonts w:ascii="GHEA Grapalat" w:hAnsi="GHEA Grapalat"/>
          <w:lang w:val="hy-AM"/>
        </w:rPr>
      </w:pPr>
      <w:r w:rsidRPr="001F471A">
        <w:rPr>
          <w:rFonts w:ascii="GHEA Grapalat" w:hAnsi="GHEA Grapalat"/>
          <w:lang w:val="hy-AM"/>
        </w:rPr>
        <w:t xml:space="preserve">2) </w:t>
      </w:r>
      <w:r w:rsidR="0008034F" w:rsidRPr="001F471A">
        <w:rPr>
          <w:rFonts w:ascii="GHEA Grapalat" w:hAnsi="GHEA Grapalat"/>
          <w:lang w:val="hy-AM"/>
        </w:rPr>
        <w:t xml:space="preserve"> երեք աշխատանքային օրվա ընթացքում ապասառեցնել էլեկտրոնային աճուրդին մասնակցած, սակայն չհաղթած մասնակցի նախավճարը</w:t>
      </w:r>
      <w:r w:rsidR="00021143" w:rsidRPr="001F471A">
        <w:rPr>
          <w:rFonts w:ascii="GHEA Grapalat" w:hAnsi="GHEA Grapalat"/>
          <w:lang w:val="hy-AM"/>
        </w:rPr>
        <w:t>,</w:t>
      </w:r>
      <w:r w:rsidR="0008034F" w:rsidRPr="001F471A">
        <w:rPr>
          <w:rFonts w:ascii="GHEA Grapalat" w:hAnsi="GHEA Grapalat"/>
          <w:lang w:val="hy-AM"/>
        </w:rPr>
        <w:t xml:space="preserve"> իսկ </w:t>
      </w:r>
      <w:bookmarkStart w:id="3" w:name="_Hlk153452127"/>
      <w:r w:rsidRPr="001F471A">
        <w:rPr>
          <w:rFonts w:ascii="GHEA Grapalat" w:hAnsi="GHEA Grapalat"/>
          <w:lang w:val="hy-AM"/>
        </w:rPr>
        <w:t xml:space="preserve">էլեկտրոնային համակարգի միջոցով </w:t>
      </w:r>
      <w:r w:rsidR="00861D14" w:rsidRPr="001F471A">
        <w:rPr>
          <w:rFonts w:ascii="GHEA Grapalat" w:hAnsi="GHEA Grapalat"/>
          <w:lang w:val="hy-AM"/>
        </w:rPr>
        <w:t>ավտոմատացված կարգով</w:t>
      </w:r>
      <w:bookmarkEnd w:id="3"/>
      <w:r w:rsidR="00861D14" w:rsidRPr="001F471A">
        <w:rPr>
          <w:rFonts w:ascii="GHEA Grapalat" w:hAnsi="GHEA Grapalat"/>
          <w:lang w:val="hy-AM"/>
        </w:rPr>
        <w:t xml:space="preserve"> </w:t>
      </w:r>
      <w:r w:rsidRPr="001F471A">
        <w:rPr>
          <w:rFonts w:ascii="GHEA Grapalat" w:hAnsi="GHEA Grapalat"/>
          <w:lang w:val="hy-AM"/>
        </w:rPr>
        <w:t>չվերադարձվելու դեպքում</w:t>
      </w:r>
      <w:r w:rsidR="006219DC" w:rsidRPr="001F471A">
        <w:rPr>
          <w:rFonts w:ascii="GHEA Grapalat" w:hAnsi="GHEA Grapalat"/>
          <w:lang w:val="hy-AM"/>
        </w:rPr>
        <w:t>՝</w:t>
      </w:r>
      <w:r w:rsidRPr="001F471A">
        <w:rPr>
          <w:rFonts w:ascii="GHEA Grapalat" w:hAnsi="GHEA Grapalat"/>
          <w:lang w:val="hy-AM"/>
        </w:rPr>
        <w:t xml:space="preserve"> վերադարձնել համապատասխան </w:t>
      </w:r>
      <w:r w:rsidR="0008034F" w:rsidRPr="001F471A">
        <w:rPr>
          <w:rFonts w:ascii="GHEA Grapalat" w:hAnsi="GHEA Grapalat"/>
          <w:lang w:val="hy-AM"/>
        </w:rPr>
        <w:t xml:space="preserve">հաշվին փոխանցված </w:t>
      </w:r>
      <w:r w:rsidRPr="001F471A">
        <w:rPr>
          <w:rFonts w:ascii="GHEA Grapalat" w:hAnsi="GHEA Grapalat"/>
          <w:lang w:val="hy-AM"/>
        </w:rPr>
        <w:t>գումարը</w:t>
      </w:r>
      <w:r w:rsidR="006219DC" w:rsidRPr="001F471A">
        <w:rPr>
          <w:rFonts w:ascii="GHEA Grapalat" w:hAnsi="GHEA Grapalat"/>
          <w:lang w:val="hy-AM"/>
        </w:rPr>
        <w:t>։</w:t>
      </w:r>
    </w:p>
    <w:p w14:paraId="3C22B653" w14:textId="77777777" w:rsidR="000E5CD6" w:rsidRPr="001F471A" w:rsidRDefault="007F2A4F" w:rsidP="000E5CD6">
      <w:pPr>
        <w:spacing w:line="360" w:lineRule="auto"/>
        <w:ind w:firstLine="720"/>
        <w:jc w:val="both"/>
        <w:rPr>
          <w:rFonts w:ascii="GHEA Grapalat" w:hAnsi="GHEA Grapalat"/>
          <w:lang w:val="hy-AM"/>
        </w:rPr>
      </w:pPr>
      <w:r w:rsidRPr="001F471A">
        <w:rPr>
          <w:rFonts w:ascii="GHEA Grapalat" w:hAnsi="GHEA Grapalat"/>
          <w:lang w:val="hy-AM"/>
        </w:rPr>
        <w:t>8</w:t>
      </w:r>
      <w:r w:rsidR="00C67EC3" w:rsidRPr="001F471A">
        <w:rPr>
          <w:rFonts w:ascii="GHEA Grapalat" w:hAnsi="GHEA Grapalat"/>
          <w:lang w:val="hy-AM"/>
        </w:rPr>
        <w:t xml:space="preserve">. </w:t>
      </w:r>
      <w:r w:rsidR="000E5CD6" w:rsidRPr="001F471A">
        <w:rPr>
          <w:rFonts w:ascii="GHEA Grapalat" w:hAnsi="GHEA Grapalat"/>
          <w:lang w:val="hy-AM"/>
        </w:rPr>
        <w:t xml:space="preserve"> «Գույքի գնահատման և աճուրդի կենտրոն» ՊՈԱԿ-ի տնօրենին՝ </w:t>
      </w:r>
    </w:p>
    <w:p w14:paraId="1AB9740F" w14:textId="77777777" w:rsidR="000E5CD6" w:rsidRPr="001F471A" w:rsidRDefault="000E5CD6" w:rsidP="000E5CD6">
      <w:pPr>
        <w:spacing w:line="360" w:lineRule="auto"/>
        <w:ind w:firstLine="720"/>
        <w:jc w:val="both"/>
        <w:rPr>
          <w:rFonts w:ascii="Sylfaen" w:hAnsi="Sylfaen"/>
          <w:lang w:val="hy-AM"/>
        </w:rPr>
      </w:pPr>
      <w:r w:rsidRPr="001F471A">
        <w:rPr>
          <w:rFonts w:ascii="GHEA Grapalat" w:hAnsi="GHEA Grapalat"/>
          <w:lang w:val="hy-AM"/>
        </w:rPr>
        <w:t xml:space="preserve">1) </w:t>
      </w:r>
      <w:r w:rsidR="006219DC" w:rsidRPr="001F471A">
        <w:rPr>
          <w:rFonts w:ascii="GHEA Grapalat" w:hAnsi="GHEA Grapalat"/>
          <w:lang w:val="hy-AM"/>
        </w:rPr>
        <w:t xml:space="preserve">էլեկտրոնային աճուրդի անցկացման համակարգի վերաբերյալ </w:t>
      </w:r>
      <w:r w:rsidRPr="001F471A">
        <w:rPr>
          <w:rFonts w:ascii="GHEA Grapalat" w:hAnsi="GHEA Grapalat"/>
          <w:lang w:val="hy-AM"/>
        </w:rPr>
        <w:t>ամբողջական տեղեկատվություն</w:t>
      </w:r>
      <w:r w:rsidR="006219DC" w:rsidRPr="001F471A">
        <w:rPr>
          <w:rFonts w:ascii="GHEA Grapalat" w:hAnsi="GHEA Grapalat"/>
          <w:lang w:val="hy-AM"/>
        </w:rPr>
        <w:t>ը</w:t>
      </w:r>
      <w:r w:rsidRPr="001F471A">
        <w:rPr>
          <w:rFonts w:ascii="GHEA Grapalat" w:hAnsi="GHEA Grapalat"/>
          <w:lang w:val="hy-AM"/>
        </w:rPr>
        <w:t>, ինչպես նաև նվիրատվության գործընթացին վերաբերող այլ փաստաթղթեր</w:t>
      </w:r>
      <w:r w:rsidR="00050CAD" w:rsidRPr="001F471A">
        <w:rPr>
          <w:rFonts w:ascii="GHEA Grapalat" w:hAnsi="GHEA Grapalat"/>
          <w:lang w:val="hy-AM"/>
        </w:rPr>
        <w:t>ը՝</w:t>
      </w:r>
      <w:r w:rsidRPr="001F471A">
        <w:rPr>
          <w:rFonts w:ascii="GHEA Grapalat" w:hAnsi="GHEA Grapalat"/>
          <w:lang w:val="hy-AM"/>
        </w:rPr>
        <w:t xml:space="preserve"> մեկամսյա ժամկետում </w:t>
      </w:r>
      <w:r w:rsidR="001C474C" w:rsidRPr="001F471A">
        <w:rPr>
          <w:rFonts w:ascii="GHEA Grapalat" w:hAnsi="GHEA Grapalat"/>
          <w:lang w:val="hy-AM"/>
        </w:rPr>
        <w:t>տրամադրել Պետական գույքի տնօրինման վարչությանն</w:t>
      </w:r>
      <w:r w:rsidR="00050CAD" w:rsidRPr="001F471A">
        <w:rPr>
          <w:rFonts w:ascii="GHEA Grapalat" w:hAnsi="GHEA Grapalat"/>
          <w:lang w:val="hy-AM"/>
        </w:rPr>
        <w:t>,</w:t>
      </w:r>
      <w:r w:rsidR="001C474C" w:rsidRPr="001F471A">
        <w:rPr>
          <w:rFonts w:ascii="GHEA Grapalat" w:hAnsi="GHEA Grapalat"/>
          <w:lang w:val="hy-AM"/>
        </w:rPr>
        <w:t xml:space="preserve"> </w:t>
      </w:r>
      <w:r w:rsidRPr="001F471A">
        <w:rPr>
          <w:rFonts w:ascii="GHEA Grapalat" w:hAnsi="GHEA Grapalat"/>
          <w:lang w:val="hy-AM"/>
        </w:rPr>
        <w:t>այն Հայաստանի Հանրապետությանը նվիրելու մասին համապատասխան իրավական ակտի նախագիծ նախապատրաստելու համար</w:t>
      </w:r>
      <w:r w:rsidR="006219DC" w:rsidRPr="001F471A">
        <w:rPr>
          <w:rFonts w:ascii="Sylfaen" w:hAnsi="Sylfaen" w:cs="Cambria Math"/>
          <w:lang w:val="hy-AM"/>
        </w:rPr>
        <w:t>.</w:t>
      </w:r>
    </w:p>
    <w:p w14:paraId="57A6181F" w14:textId="2C0E1716" w:rsidR="008E3809" w:rsidRPr="00FC13F1" w:rsidRDefault="008E3809" w:rsidP="00561F92">
      <w:pPr>
        <w:spacing w:line="360" w:lineRule="auto"/>
        <w:ind w:firstLine="720"/>
        <w:jc w:val="both"/>
        <w:rPr>
          <w:rFonts w:ascii="GHEA Grapalat" w:hAnsi="GHEA Grapalat"/>
          <w:lang w:val="hy-AM"/>
        </w:rPr>
      </w:pPr>
      <w:r w:rsidRPr="00FC13F1">
        <w:rPr>
          <w:rFonts w:ascii="GHEA Grapalat" w:hAnsi="GHEA Grapalat"/>
          <w:lang w:val="hy-AM"/>
        </w:rPr>
        <w:t xml:space="preserve">2) յուրաքանչյուր գույքի գնահատման վերաբերյալ կազմված հաշվետվության հետ միասին </w:t>
      </w:r>
      <w:r w:rsidR="004B0C9F" w:rsidRPr="00FC13F1">
        <w:rPr>
          <w:rFonts w:ascii="GHEA Grapalat" w:hAnsi="GHEA Grapalat"/>
          <w:lang w:val="hy-AM"/>
        </w:rPr>
        <w:t xml:space="preserve">Պետական գույքի տնօրինման վարչությանը </w:t>
      </w:r>
      <w:r w:rsidRPr="00FC13F1">
        <w:rPr>
          <w:rFonts w:ascii="GHEA Grapalat" w:hAnsi="GHEA Grapalat"/>
          <w:lang w:val="hy-AM"/>
        </w:rPr>
        <w:t>տրամադել գույքի լուսանկարները, ինչպես նաև տեսաձայնագրությունը, որոնք կկիրառվեն և նախատեսվող գույքի էլեկտրոնային աճուրդների դեպքում։</w:t>
      </w:r>
    </w:p>
    <w:p w14:paraId="19F851B4" w14:textId="77777777" w:rsidR="00C67EC3" w:rsidRPr="001F471A" w:rsidRDefault="006A4B6F" w:rsidP="000E5CD6">
      <w:pPr>
        <w:spacing w:line="360" w:lineRule="auto"/>
        <w:ind w:firstLine="720"/>
        <w:jc w:val="both"/>
        <w:rPr>
          <w:rFonts w:ascii="GHEA Grapalat" w:hAnsi="GHEA Grapalat"/>
          <w:lang w:val="hy-AM"/>
        </w:rPr>
      </w:pPr>
      <w:r w:rsidRPr="001F471A">
        <w:rPr>
          <w:rFonts w:ascii="GHEA Grapalat" w:hAnsi="GHEA Grapalat"/>
          <w:lang w:val="hy-AM"/>
        </w:rPr>
        <w:t>3) ապահովել պահառության վայրում գտնվող գույքի պահպանությունը</w:t>
      </w:r>
      <w:r w:rsidR="00C67EC3" w:rsidRPr="001F471A">
        <w:rPr>
          <w:rFonts w:ascii="GHEA Grapalat" w:hAnsi="GHEA Grapalat"/>
          <w:lang w:val="hy-AM"/>
        </w:rPr>
        <w:t>։</w:t>
      </w:r>
    </w:p>
    <w:p w14:paraId="66632434" w14:textId="77777777" w:rsidR="006A4B6F" w:rsidRPr="001F471A" w:rsidRDefault="006A4B6F" w:rsidP="000E5CD6">
      <w:pPr>
        <w:spacing w:line="360" w:lineRule="auto"/>
        <w:ind w:firstLine="720"/>
        <w:jc w:val="both"/>
        <w:rPr>
          <w:rFonts w:ascii="GHEA Grapalat" w:hAnsi="GHEA Grapalat"/>
          <w:lang w:val="hy-AM"/>
        </w:rPr>
      </w:pPr>
      <w:r w:rsidRPr="001F471A">
        <w:rPr>
          <w:rFonts w:ascii="GHEA Grapalat" w:hAnsi="GHEA Grapalat"/>
          <w:lang w:val="hy-AM"/>
        </w:rPr>
        <w:t>9</w:t>
      </w:r>
      <w:r w:rsidR="00050CAD" w:rsidRPr="001F471A">
        <w:rPr>
          <w:rFonts w:ascii="Sylfaen" w:hAnsi="Sylfaen" w:cs="Cambria Math"/>
          <w:lang w:val="hy-AM"/>
        </w:rPr>
        <w:t>.</w:t>
      </w:r>
      <w:r w:rsidRPr="001F471A">
        <w:rPr>
          <w:rFonts w:ascii="GHEA Grapalat" w:hAnsi="GHEA Grapalat"/>
          <w:lang w:val="hy-AM"/>
        </w:rPr>
        <w:t xml:space="preserve"> Սահմանել, որ «Գույքի գնահատման և աճուրդի կենտրոն» ՊՈԱԿ-ը պատասխանատվություն է կրում պահառության վայրում և իր տիրապետման տակ գտնվող լոտի վնասվածքների կամ լոտի պատահական կորստի համար։</w:t>
      </w:r>
    </w:p>
    <w:p w14:paraId="0470D97A" w14:textId="77777777" w:rsidR="00C67EC3" w:rsidRPr="001F471A" w:rsidRDefault="006A4B6F" w:rsidP="00360E08">
      <w:pPr>
        <w:spacing w:line="360" w:lineRule="auto"/>
        <w:ind w:firstLine="720"/>
        <w:jc w:val="both"/>
        <w:rPr>
          <w:rFonts w:ascii="GHEA Grapalat" w:hAnsi="GHEA Grapalat"/>
          <w:lang w:val="hy-AM"/>
        </w:rPr>
      </w:pPr>
      <w:r w:rsidRPr="001F471A">
        <w:rPr>
          <w:rFonts w:ascii="GHEA Grapalat" w:hAnsi="GHEA Grapalat"/>
          <w:lang w:val="hy-AM"/>
        </w:rPr>
        <w:t>10</w:t>
      </w:r>
      <w:r w:rsidR="00050CAD" w:rsidRPr="001F471A">
        <w:rPr>
          <w:rFonts w:ascii="Sylfaen" w:hAnsi="Sylfaen" w:cs="Cambria Math"/>
          <w:lang w:val="hy-AM"/>
        </w:rPr>
        <w:t>.</w:t>
      </w:r>
      <w:r w:rsidR="000E5CD6" w:rsidRPr="001F471A">
        <w:rPr>
          <w:rFonts w:ascii="GHEA Grapalat" w:hAnsi="GHEA Grapalat"/>
          <w:lang w:val="hy-AM"/>
        </w:rPr>
        <w:t xml:space="preserve"> Սույն հրամանի կատարման հսկողությունը վերապահել տվյալ ոլորտը համակարգո</w:t>
      </w:r>
      <w:r w:rsidR="005E5829" w:rsidRPr="001F471A">
        <w:rPr>
          <w:rFonts w:ascii="GHEA Grapalat" w:hAnsi="GHEA Grapalat"/>
          <w:lang w:val="hy-AM"/>
        </w:rPr>
        <w:t>ղ Պ</w:t>
      </w:r>
      <w:r w:rsidR="000E5CD6" w:rsidRPr="001F471A">
        <w:rPr>
          <w:rFonts w:ascii="GHEA Grapalat" w:hAnsi="GHEA Grapalat"/>
          <w:lang w:val="hy-AM"/>
        </w:rPr>
        <w:t>ետական գույքի կառավարման կոմիտեի նախագահի տեղակալին</w:t>
      </w:r>
      <w:r w:rsidR="005E5829" w:rsidRPr="001F471A">
        <w:rPr>
          <w:rFonts w:ascii="GHEA Grapalat" w:hAnsi="GHEA Grapalat"/>
          <w:lang w:val="hy-AM"/>
        </w:rPr>
        <w:t>։</w:t>
      </w:r>
    </w:p>
    <w:p w14:paraId="7853D716" w14:textId="77777777" w:rsidR="00050CAD" w:rsidRPr="001F471A" w:rsidRDefault="00050CAD" w:rsidP="00C67EC3">
      <w:pPr>
        <w:ind w:left="1418" w:firstLine="709"/>
        <w:rPr>
          <w:rFonts w:ascii="GHEA Grapalat" w:hAnsi="GHEA Grapalat"/>
          <w:b/>
          <w:lang w:val="hy-AM"/>
        </w:rPr>
      </w:pPr>
    </w:p>
    <w:p w14:paraId="436F68EB" w14:textId="044B79C4" w:rsidR="00C67EC3" w:rsidRPr="001F471A" w:rsidRDefault="00C67EC3" w:rsidP="00C67EC3">
      <w:pPr>
        <w:ind w:left="1418" w:firstLine="709"/>
        <w:rPr>
          <w:rFonts w:ascii="GHEA Grapalat" w:hAnsi="GHEA Grapalat"/>
          <w:b/>
          <w:lang w:val="hy-AM"/>
        </w:rPr>
      </w:pPr>
      <w:r w:rsidRPr="001F471A">
        <w:rPr>
          <w:rFonts w:ascii="GHEA Grapalat" w:hAnsi="GHEA Grapalat"/>
          <w:b/>
          <w:lang w:val="hy-AM"/>
        </w:rPr>
        <w:lastRenderedPageBreak/>
        <w:t>ԱՌՆԱԿ ԱՎԵՏԻՍՅԱՆ</w:t>
      </w:r>
      <w:r w:rsidR="00C00955">
        <w:rPr>
          <w:rFonts w:ascii="GHEA Grapalat" w:hAnsi="GHEA Grapalat"/>
          <w:b/>
          <w:lang w:val="hy-AM"/>
        </w:rPr>
        <w:pict w14:anchorId="5E8A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8" o:title=""/>
            <o:lock v:ext="edit" ungrouping="t" rotation="t" cropping="t" verticies="t" text="t" grouping="t"/>
            <o:signatureline v:ext="edit" id="{3ABA1E4E-FA34-4B37-B94A-C16CF3BB23C2}" provid="{00000000-0000-0000-0000-000000000000}" issignatureline="t"/>
          </v:shape>
        </w:pict>
      </w:r>
      <w:bookmarkStart w:id="4" w:name="_GoBack"/>
      <w:bookmarkEnd w:id="4"/>
    </w:p>
    <w:p w14:paraId="2418D803" w14:textId="77777777" w:rsidR="00C67EC3" w:rsidRPr="001F471A" w:rsidRDefault="00C67EC3" w:rsidP="00C67EC3">
      <w:pPr>
        <w:ind w:left="1418" w:firstLine="709"/>
        <w:rPr>
          <w:rFonts w:ascii="GHEA Grapalat" w:hAnsi="GHEA Grapalat"/>
          <w:b/>
          <w:lang w:val="hy-AM"/>
        </w:rPr>
      </w:pPr>
    </w:p>
    <w:p w14:paraId="6823C05B" w14:textId="77777777" w:rsidR="00C67EC3" w:rsidRPr="001F471A" w:rsidRDefault="00C67EC3" w:rsidP="00C67EC3">
      <w:pPr>
        <w:ind w:left="1418" w:firstLine="709"/>
        <w:rPr>
          <w:rFonts w:ascii="GHEA Grapalat" w:hAnsi="GHEA Grapalat"/>
          <w:b/>
          <w:lang w:val="hy-AM"/>
        </w:rPr>
      </w:pPr>
    </w:p>
    <w:p w14:paraId="3E975806" w14:textId="77777777" w:rsidR="005E5829" w:rsidRPr="001F471A" w:rsidRDefault="005E5829" w:rsidP="00861D14">
      <w:pPr>
        <w:tabs>
          <w:tab w:val="left" w:pos="6855"/>
        </w:tabs>
        <w:ind w:right="126"/>
        <w:jc w:val="right"/>
        <w:rPr>
          <w:rFonts w:ascii="GHEA Grapalat" w:hAnsi="GHEA Grapalat" w:cs="Sylfaen"/>
          <w:bCs/>
          <w:sz w:val="20"/>
          <w:szCs w:val="20"/>
          <w:lang w:val="hy-AM"/>
        </w:rPr>
      </w:pPr>
    </w:p>
    <w:p w14:paraId="4F18A669" w14:textId="77777777" w:rsidR="005E5829" w:rsidRPr="001F471A" w:rsidRDefault="005E5829" w:rsidP="00861D14">
      <w:pPr>
        <w:tabs>
          <w:tab w:val="left" w:pos="6855"/>
        </w:tabs>
        <w:ind w:right="126"/>
        <w:jc w:val="right"/>
        <w:rPr>
          <w:rFonts w:ascii="GHEA Grapalat" w:hAnsi="GHEA Grapalat" w:cs="Sylfaen"/>
          <w:bCs/>
          <w:sz w:val="20"/>
          <w:szCs w:val="20"/>
          <w:lang w:val="hy-AM"/>
        </w:rPr>
      </w:pPr>
    </w:p>
    <w:p w14:paraId="7FB4E7E0" w14:textId="77777777" w:rsidR="005E5829" w:rsidRPr="001F471A" w:rsidRDefault="005E5829" w:rsidP="00861D14">
      <w:pPr>
        <w:tabs>
          <w:tab w:val="left" w:pos="6855"/>
        </w:tabs>
        <w:ind w:right="126"/>
        <w:jc w:val="right"/>
        <w:rPr>
          <w:rFonts w:ascii="GHEA Grapalat" w:hAnsi="GHEA Grapalat" w:cs="Sylfaen"/>
          <w:bCs/>
          <w:sz w:val="20"/>
          <w:szCs w:val="20"/>
          <w:lang w:val="hy-AM"/>
        </w:rPr>
      </w:pPr>
    </w:p>
    <w:p w14:paraId="5A30857E" w14:textId="77777777" w:rsidR="005E5829" w:rsidRDefault="005E5829" w:rsidP="00861D14">
      <w:pPr>
        <w:tabs>
          <w:tab w:val="left" w:pos="6855"/>
        </w:tabs>
        <w:ind w:right="126"/>
        <w:jc w:val="right"/>
        <w:rPr>
          <w:rFonts w:ascii="GHEA Grapalat" w:hAnsi="GHEA Grapalat" w:cs="Sylfaen"/>
          <w:bCs/>
          <w:sz w:val="20"/>
          <w:szCs w:val="20"/>
          <w:lang w:val="hy-AM"/>
        </w:rPr>
      </w:pPr>
    </w:p>
    <w:p w14:paraId="127E1C33" w14:textId="77777777" w:rsidR="00E5501F" w:rsidRDefault="00E5501F" w:rsidP="00861D14">
      <w:pPr>
        <w:tabs>
          <w:tab w:val="left" w:pos="6855"/>
        </w:tabs>
        <w:ind w:right="126"/>
        <w:jc w:val="right"/>
        <w:rPr>
          <w:rFonts w:ascii="GHEA Grapalat" w:hAnsi="GHEA Grapalat" w:cs="Sylfaen"/>
          <w:bCs/>
          <w:sz w:val="20"/>
          <w:szCs w:val="20"/>
          <w:lang w:val="hy-AM"/>
        </w:rPr>
      </w:pPr>
    </w:p>
    <w:p w14:paraId="0B0C99D0" w14:textId="77777777" w:rsidR="00E5501F" w:rsidRDefault="00E5501F" w:rsidP="00861D14">
      <w:pPr>
        <w:tabs>
          <w:tab w:val="left" w:pos="6855"/>
        </w:tabs>
        <w:ind w:right="126"/>
        <w:jc w:val="right"/>
        <w:rPr>
          <w:rFonts w:ascii="GHEA Grapalat" w:hAnsi="GHEA Grapalat" w:cs="Sylfaen"/>
          <w:bCs/>
          <w:sz w:val="20"/>
          <w:szCs w:val="20"/>
          <w:lang w:val="hy-AM"/>
        </w:rPr>
      </w:pPr>
    </w:p>
    <w:p w14:paraId="7D756666" w14:textId="77777777" w:rsidR="00E5501F" w:rsidRPr="001F471A" w:rsidRDefault="00E5501F" w:rsidP="00861D14">
      <w:pPr>
        <w:tabs>
          <w:tab w:val="left" w:pos="6855"/>
        </w:tabs>
        <w:ind w:right="126"/>
        <w:jc w:val="right"/>
        <w:rPr>
          <w:rFonts w:ascii="GHEA Grapalat" w:hAnsi="GHEA Grapalat" w:cs="Sylfaen"/>
          <w:bCs/>
          <w:sz w:val="20"/>
          <w:szCs w:val="20"/>
          <w:lang w:val="hy-AM"/>
        </w:rPr>
      </w:pPr>
    </w:p>
    <w:p w14:paraId="1BE64CD8" w14:textId="77777777" w:rsidR="00C67EC3" w:rsidRPr="001F471A" w:rsidRDefault="00C67EC3" w:rsidP="00861D14">
      <w:pPr>
        <w:tabs>
          <w:tab w:val="left" w:pos="6855"/>
        </w:tabs>
        <w:ind w:right="126"/>
        <w:jc w:val="right"/>
        <w:rPr>
          <w:rFonts w:ascii="GHEA Grapalat" w:hAnsi="GHEA Grapalat" w:cs="Sylfaen"/>
          <w:bCs/>
          <w:sz w:val="20"/>
          <w:szCs w:val="20"/>
          <w:lang w:val="hy-AM"/>
        </w:rPr>
      </w:pPr>
      <w:r w:rsidRPr="001F471A">
        <w:rPr>
          <w:rFonts w:ascii="GHEA Grapalat" w:hAnsi="GHEA Grapalat" w:cs="Sylfaen"/>
          <w:bCs/>
          <w:sz w:val="20"/>
          <w:szCs w:val="20"/>
          <w:lang w:val="hy-AM"/>
        </w:rPr>
        <w:t xml:space="preserve">Հավելված </w:t>
      </w:r>
    </w:p>
    <w:p w14:paraId="6D1EC29F" w14:textId="77777777" w:rsidR="00C67EC3" w:rsidRPr="001F471A" w:rsidRDefault="00C67EC3" w:rsidP="00F77103">
      <w:pPr>
        <w:tabs>
          <w:tab w:val="left" w:pos="6855"/>
        </w:tabs>
        <w:ind w:right="126"/>
        <w:jc w:val="right"/>
        <w:rPr>
          <w:rFonts w:ascii="GHEA Grapalat" w:hAnsi="GHEA Grapalat" w:cs="Sylfaen"/>
          <w:bCs/>
          <w:sz w:val="20"/>
          <w:szCs w:val="20"/>
          <w:lang w:val="hy-AM"/>
        </w:rPr>
      </w:pPr>
      <w:r w:rsidRPr="001F471A">
        <w:rPr>
          <w:rFonts w:ascii="GHEA Grapalat" w:hAnsi="GHEA Grapalat" w:cs="Sylfaen"/>
          <w:bCs/>
          <w:sz w:val="20"/>
          <w:szCs w:val="20"/>
          <w:lang w:val="hy-AM"/>
        </w:rPr>
        <w:t xml:space="preserve">Պետական գույքի կառավարման կոմիտեի նախագահի  </w:t>
      </w:r>
    </w:p>
    <w:p w14:paraId="501D4AE4" w14:textId="77777777" w:rsidR="00C67EC3" w:rsidRPr="001F471A" w:rsidRDefault="00C67EC3" w:rsidP="00F77103">
      <w:pPr>
        <w:tabs>
          <w:tab w:val="left" w:pos="6855"/>
        </w:tabs>
        <w:ind w:right="126"/>
        <w:jc w:val="right"/>
        <w:rPr>
          <w:rFonts w:ascii="GHEA Grapalat" w:hAnsi="GHEA Grapalat" w:cs="Sylfaen"/>
          <w:bCs/>
          <w:sz w:val="20"/>
          <w:szCs w:val="20"/>
          <w:lang w:val="hy-AM"/>
        </w:rPr>
      </w:pPr>
      <w:r w:rsidRPr="001F471A">
        <w:rPr>
          <w:rFonts w:ascii="GHEA Grapalat" w:hAnsi="GHEA Grapalat" w:cs="Sylfaen"/>
          <w:bCs/>
          <w:sz w:val="20"/>
          <w:lang w:val="hy-AM"/>
        </w:rPr>
        <w:t>2023</w:t>
      </w:r>
      <w:r w:rsidRPr="001F471A">
        <w:rPr>
          <w:rFonts w:ascii="GHEA Grapalat" w:hAnsi="GHEA Grapalat" w:cs="Sylfaen"/>
          <w:bCs/>
          <w:sz w:val="20"/>
          <w:szCs w:val="20"/>
          <w:lang w:val="hy-AM"/>
        </w:rPr>
        <w:t xml:space="preserve"> թվականի ----------—— -----ի</w:t>
      </w:r>
    </w:p>
    <w:p w14:paraId="0ECEF3DC" w14:textId="77777777" w:rsidR="00C67EC3" w:rsidRPr="001F471A" w:rsidRDefault="00C67EC3" w:rsidP="00F77103">
      <w:pPr>
        <w:tabs>
          <w:tab w:val="left" w:pos="6855"/>
        </w:tabs>
        <w:ind w:right="126"/>
        <w:jc w:val="right"/>
        <w:rPr>
          <w:rFonts w:ascii="GHEA Grapalat" w:hAnsi="GHEA Grapalat" w:cs="Sylfaen"/>
          <w:bCs/>
          <w:sz w:val="20"/>
          <w:szCs w:val="20"/>
          <w:lang w:val="hy-AM"/>
        </w:rPr>
      </w:pPr>
      <w:r w:rsidRPr="001F471A">
        <w:rPr>
          <w:rFonts w:ascii="GHEA Grapalat" w:hAnsi="GHEA Grapalat" w:cs="Sylfaen"/>
          <w:bCs/>
          <w:sz w:val="20"/>
          <w:szCs w:val="20"/>
          <w:lang w:val="hy-AM"/>
        </w:rPr>
        <w:t xml:space="preserve">-----------Ա  հրամանի </w:t>
      </w:r>
    </w:p>
    <w:p w14:paraId="346DE908" w14:textId="77777777" w:rsidR="009C1A7C" w:rsidRPr="001F471A" w:rsidRDefault="009C1A7C" w:rsidP="00C67EC3">
      <w:pPr>
        <w:spacing w:line="360" w:lineRule="auto"/>
        <w:jc w:val="center"/>
        <w:rPr>
          <w:rFonts w:ascii="GHEA Grapalat" w:hAnsi="GHEA Grapalat"/>
          <w:b/>
          <w:lang w:val="hy-AM"/>
        </w:rPr>
      </w:pPr>
    </w:p>
    <w:p w14:paraId="7791B4E4" w14:textId="77777777" w:rsidR="009C1A7C" w:rsidRPr="001F471A" w:rsidRDefault="009C1A7C" w:rsidP="00C67EC3">
      <w:pPr>
        <w:spacing w:line="360" w:lineRule="auto"/>
        <w:jc w:val="center"/>
        <w:rPr>
          <w:rFonts w:ascii="GHEA Grapalat" w:hAnsi="GHEA Grapalat"/>
          <w:b/>
          <w:lang w:val="hy-AM"/>
        </w:rPr>
      </w:pPr>
    </w:p>
    <w:p w14:paraId="2BD578A1" w14:textId="77777777" w:rsidR="00C67EC3" w:rsidRPr="001F471A" w:rsidRDefault="009C1A7C" w:rsidP="00C67EC3">
      <w:pPr>
        <w:spacing w:line="360" w:lineRule="auto"/>
        <w:jc w:val="center"/>
        <w:rPr>
          <w:rFonts w:ascii="GHEA Grapalat" w:hAnsi="GHEA Grapalat"/>
          <w:b/>
          <w:lang w:val="hy-AM"/>
        </w:rPr>
      </w:pPr>
      <w:r w:rsidRPr="001F471A">
        <w:rPr>
          <w:rFonts w:ascii="GHEA Grapalat" w:hAnsi="GHEA Grapalat"/>
          <w:b/>
          <w:lang w:val="hy-AM"/>
        </w:rPr>
        <w:t xml:space="preserve">ԷԼԵԿՏՐՈՆԱՅԻՆ </w:t>
      </w:r>
      <w:r w:rsidR="00034888" w:rsidRPr="001F471A">
        <w:rPr>
          <w:rFonts w:ascii="GHEA Grapalat" w:hAnsi="GHEA Grapalat"/>
          <w:b/>
          <w:lang w:val="hy-AM"/>
        </w:rPr>
        <w:t>ՀԱՄԱԿԱՐԳ</w:t>
      </w:r>
      <w:r w:rsidRPr="001F471A">
        <w:rPr>
          <w:rFonts w:ascii="GHEA Grapalat" w:hAnsi="GHEA Grapalat"/>
          <w:b/>
          <w:lang w:val="hy-AM"/>
        </w:rPr>
        <w:t xml:space="preserve">Ի ՄԻՋՈՑՈՎ ՊԵՏԱԿԱՆ ԳՈՒՅՔԻ ՕՏԱՐՄԱՆ ԵՎ ՎԱՐՁԱԿԱԼՈՒԹՅԱՆ ՏՐԱՄԱԴՐՄԱՆ ԷԼԵԿՏՐՈՆԱՅԻՆ ԱՃՈՒՐԴԻ ԱՆՑԿԱՑՄԱՆ </w:t>
      </w:r>
      <w:r w:rsidR="00034888" w:rsidRPr="001F471A">
        <w:rPr>
          <w:rFonts w:ascii="GHEA Grapalat" w:hAnsi="GHEA Grapalat"/>
          <w:b/>
          <w:lang w:val="hy-AM"/>
        </w:rPr>
        <w:t>ՀԱՄԱԿԱՐԳ</w:t>
      </w:r>
      <w:r w:rsidRPr="001F471A">
        <w:rPr>
          <w:rFonts w:ascii="GHEA Grapalat" w:hAnsi="GHEA Grapalat"/>
          <w:b/>
          <w:lang w:val="hy-AM"/>
        </w:rPr>
        <w:t xml:space="preserve">Ը ՍՊԱՍԱՐԿՈՂՆԵՐԻՆ, </w:t>
      </w:r>
      <w:r w:rsidR="00021143" w:rsidRPr="001F471A">
        <w:rPr>
          <w:rFonts w:ascii="GHEA Grapalat" w:hAnsi="GHEA Grapalat"/>
          <w:b/>
          <w:lang w:val="hy-AM"/>
        </w:rPr>
        <w:t xml:space="preserve">ՀԱՄԱԿԱՐԳԻՑ </w:t>
      </w:r>
      <w:r w:rsidRPr="001F471A">
        <w:rPr>
          <w:rFonts w:ascii="GHEA Grapalat" w:hAnsi="GHEA Grapalat"/>
          <w:b/>
          <w:lang w:val="hy-AM"/>
        </w:rPr>
        <w:t>ՕԳՏՎՈՂՆԵՐԻՆ ԵՎ ՆՐԱՆՑ ԳՈՐԾԱՌՈՒՅԹՆԵՐԸ</w:t>
      </w:r>
    </w:p>
    <w:p w14:paraId="37817E3F" w14:textId="77777777" w:rsidR="009C1A7C" w:rsidRPr="001F471A" w:rsidRDefault="009C1A7C" w:rsidP="001734B3">
      <w:pPr>
        <w:shd w:val="clear" w:color="auto" w:fill="FFFFFF"/>
        <w:spacing w:line="360" w:lineRule="auto"/>
        <w:ind w:firstLine="720"/>
        <w:jc w:val="both"/>
        <w:rPr>
          <w:rFonts w:ascii="GHEA Grapalat" w:hAnsi="GHEA Grapalat"/>
          <w:lang w:val="hy-AM"/>
        </w:rPr>
      </w:pPr>
    </w:p>
    <w:p w14:paraId="7DD514D8"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w:t>
      </w:r>
      <w:r w:rsidR="000E2057" w:rsidRPr="001F471A">
        <w:rPr>
          <w:rFonts w:ascii="GHEA Grapalat" w:hAnsi="GHEA Grapalat"/>
          <w:lang w:val="hy-AM"/>
        </w:rPr>
        <w:t xml:space="preserve">. էլեկտրոնային </w:t>
      </w:r>
      <w:r w:rsidR="003569EC" w:rsidRPr="001F471A">
        <w:rPr>
          <w:rFonts w:ascii="GHEA Grapalat" w:hAnsi="GHEA Grapalat"/>
          <w:lang w:val="hy-AM"/>
        </w:rPr>
        <w:t>աճուրդով</w:t>
      </w:r>
      <w:r w:rsidR="000E2057" w:rsidRPr="001F471A">
        <w:rPr>
          <w:rFonts w:ascii="GHEA Grapalat" w:hAnsi="GHEA Grapalat"/>
          <w:lang w:val="hy-AM"/>
        </w:rPr>
        <w:t xml:space="preserve"> պետական գույքի</w:t>
      </w:r>
      <w:r w:rsidR="00861D14" w:rsidRPr="001F471A">
        <w:rPr>
          <w:rFonts w:ascii="GHEA Grapalat" w:hAnsi="GHEA Grapalat"/>
          <w:lang w:val="hy-AM"/>
        </w:rPr>
        <w:t xml:space="preserve"> (այդ թվում բաժնետոմսերի)</w:t>
      </w:r>
      <w:r w:rsidR="000E2057" w:rsidRPr="001F471A">
        <w:rPr>
          <w:rFonts w:ascii="GHEA Grapalat" w:hAnsi="GHEA Grapalat"/>
          <w:lang w:val="hy-AM"/>
        </w:rPr>
        <w:t xml:space="preserve"> օտարման </w:t>
      </w:r>
      <w:r w:rsidR="00360E08" w:rsidRPr="001F471A">
        <w:rPr>
          <w:rFonts w:ascii="GHEA Grapalat" w:hAnsi="GHEA Grapalat"/>
          <w:lang w:val="hy-AM"/>
        </w:rPr>
        <w:t>կամ</w:t>
      </w:r>
      <w:r w:rsidR="000E2057" w:rsidRPr="001F471A">
        <w:rPr>
          <w:rFonts w:ascii="GHEA Grapalat" w:hAnsi="GHEA Grapalat"/>
          <w:lang w:val="hy-AM"/>
        </w:rPr>
        <w:t xml:space="preserve"> վարձակալության տրամադրման մասին իրավական </w:t>
      </w:r>
      <w:r w:rsidR="00F33AE9" w:rsidRPr="001F471A">
        <w:rPr>
          <w:rFonts w:ascii="GHEA Grapalat" w:hAnsi="GHEA Grapalat"/>
          <w:lang w:val="hy-AM"/>
        </w:rPr>
        <w:t>ակտով սահմանված ժամկետում</w:t>
      </w:r>
      <w:r w:rsidR="000E2057" w:rsidRPr="001F471A">
        <w:rPr>
          <w:rFonts w:ascii="GHEA Grapalat" w:hAnsi="GHEA Grapalat"/>
          <w:lang w:val="hy-AM"/>
        </w:rPr>
        <w:t xml:space="preserve"> </w:t>
      </w:r>
      <w:r w:rsidR="00F33AE9" w:rsidRPr="001F471A">
        <w:rPr>
          <w:rFonts w:ascii="GHEA Grapalat" w:hAnsi="GHEA Grapalat"/>
          <w:lang w:val="hy-AM"/>
        </w:rPr>
        <w:t>Պետական գույքի տնօրինման վարչությ</w:t>
      </w:r>
      <w:r w:rsidR="001F3C9D" w:rsidRPr="001F471A">
        <w:rPr>
          <w:rFonts w:ascii="GHEA Grapalat" w:hAnsi="GHEA Grapalat"/>
          <w:lang w:val="hy-AM"/>
        </w:rPr>
        <w:t xml:space="preserve">ան օտարման </w:t>
      </w:r>
      <w:r w:rsidR="00360E08" w:rsidRPr="001F471A">
        <w:rPr>
          <w:rFonts w:ascii="GHEA Grapalat" w:hAnsi="GHEA Grapalat"/>
          <w:lang w:val="hy-AM"/>
        </w:rPr>
        <w:t xml:space="preserve">կամ վարձակալության </w:t>
      </w:r>
      <w:r w:rsidR="001F3C9D" w:rsidRPr="001F471A">
        <w:rPr>
          <w:rFonts w:ascii="GHEA Grapalat" w:hAnsi="GHEA Grapalat"/>
          <w:lang w:val="hy-AM"/>
        </w:rPr>
        <w:t>բաժնի համապատասխան աշխատակիցը</w:t>
      </w:r>
      <w:r w:rsidR="00861D14" w:rsidRPr="001F471A">
        <w:rPr>
          <w:rFonts w:ascii="GHEA Grapalat" w:hAnsi="GHEA Grapalat"/>
          <w:lang w:val="hy-AM"/>
        </w:rPr>
        <w:t xml:space="preserve">, </w:t>
      </w:r>
      <w:bookmarkStart w:id="5" w:name="_Hlk153452980"/>
      <w:r w:rsidR="00050CAD" w:rsidRPr="001F471A">
        <w:rPr>
          <w:rFonts w:ascii="GHEA Grapalat" w:hAnsi="GHEA Grapalat"/>
          <w:lang w:val="hy-AM"/>
        </w:rPr>
        <w:t>իսկ բաժնետոմսերի օտարման դեպքում Պ</w:t>
      </w:r>
      <w:r w:rsidR="00861D14" w:rsidRPr="001F471A">
        <w:rPr>
          <w:rFonts w:ascii="GHEA Grapalat" w:hAnsi="GHEA Grapalat"/>
          <w:lang w:val="hy-AM"/>
        </w:rPr>
        <w:t>ետական բաժնեմասի կառավարման վարչությ</w:t>
      </w:r>
      <w:bookmarkEnd w:id="5"/>
      <w:r w:rsidR="00861D14" w:rsidRPr="001F471A">
        <w:rPr>
          <w:rFonts w:ascii="GHEA Grapalat" w:hAnsi="GHEA Grapalat"/>
          <w:lang w:val="hy-AM"/>
        </w:rPr>
        <w:t>ան համապատասխան աշխատակիցը</w:t>
      </w:r>
      <w:r w:rsidR="00F33AE9" w:rsidRPr="001F471A">
        <w:rPr>
          <w:rFonts w:ascii="GHEA Grapalat" w:hAnsi="GHEA Grapalat"/>
          <w:lang w:val="hy-AM"/>
        </w:rPr>
        <w:t xml:space="preserve"> </w:t>
      </w:r>
      <w:r w:rsidR="000E2057" w:rsidRPr="001F471A">
        <w:rPr>
          <w:rFonts w:ascii="GHEA Grapalat" w:hAnsi="GHEA Grapalat"/>
          <w:lang w:val="hy-AM"/>
        </w:rPr>
        <w:t>կազմում է</w:t>
      </w:r>
      <w:r w:rsidR="00360E08" w:rsidRPr="001F471A">
        <w:rPr>
          <w:rFonts w:ascii="GHEA Grapalat" w:hAnsi="GHEA Grapalat"/>
          <w:lang w:val="hy-AM"/>
        </w:rPr>
        <w:t xml:space="preserve"> </w:t>
      </w:r>
      <w:r w:rsidR="000E2057" w:rsidRPr="001F471A">
        <w:rPr>
          <w:rFonts w:ascii="GHEA Grapalat" w:hAnsi="GHEA Grapalat"/>
          <w:lang w:val="hy-AM"/>
        </w:rPr>
        <w:t xml:space="preserve"> </w:t>
      </w:r>
      <w:r w:rsidR="00360E08" w:rsidRPr="001F471A">
        <w:rPr>
          <w:rFonts w:ascii="GHEA Grapalat" w:hAnsi="GHEA Grapalat"/>
          <w:lang w:val="hy-AM"/>
        </w:rPr>
        <w:t>է</w:t>
      </w:r>
      <w:r w:rsidR="000E2057" w:rsidRPr="001F471A">
        <w:rPr>
          <w:rFonts w:ascii="GHEA Grapalat" w:hAnsi="GHEA Grapalat"/>
          <w:lang w:val="hy-AM"/>
        </w:rPr>
        <w:t>լեկտրոնային աճուրդ</w:t>
      </w:r>
      <w:r w:rsidR="00360E08" w:rsidRPr="001F471A">
        <w:rPr>
          <w:rFonts w:ascii="GHEA Grapalat" w:hAnsi="GHEA Grapalat"/>
          <w:lang w:val="hy-AM"/>
        </w:rPr>
        <w:t>ով օտարման կամ վարձակալության տրամադրամն ենթակա գույքի վերաբերյալ ամբողջական փաթեթը, ինչպես նաև</w:t>
      </w:r>
      <w:r w:rsidR="000E2057" w:rsidRPr="001F471A">
        <w:rPr>
          <w:rFonts w:ascii="GHEA Grapalat" w:hAnsi="GHEA Grapalat"/>
          <w:lang w:val="hy-AM"/>
        </w:rPr>
        <w:t xml:space="preserve"> </w:t>
      </w:r>
      <w:r w:rsidR="00360E08" w:rsidRPr="001F471A">
        <w:rPr>
          <w:rFonts w:ascii="GHEA Grapalat" w:hAnsi="GHEA Grapalat"/>
          <w:lang w:val="hy-AM"/>
        </w:rPr>
        <w:t xml:space="preserve">էլեկտրոնային աճուրդի </w:t>
      </w:r>
      <w:r w:rsidR="000E2057" w:rsidRPr="001F471A">
        <w:rPr>
          <w:rFonts w:ascii="GHEA Grapalat" w:hAnsi="GHEA Grapalat"/>
          <w:lang w:val="hy-AM"/>
        </w:rPr>
        <w:t>կազմակերպման ժամկետ</w:t>
      </w:r>
      <w:r w:rsidR="003569EC" w:rsidRPr="001F471A">
        <w:rPr>
          <w:rFonts w:ascii="GHEA Grapalat" w:hAnsi="GHEA Grapalat"/>
          <w:lang w:val="hy-AM"/>
        </w:rPr>
        <w:t xml:space="preserve">ի մասին հրապարակային ծանուցման </w:t>
      </w:r>
      <w:r w:rsidR="000E2057" w:rsidRPr="001F471A">
        <w:rPr>
          <w:rFonts w:ascii="GHEA Grapalat" w:hAnsi="GHEA Grapalat"/>
          <w:lang w:val="hy-AM"/>
        </w:rPr>
        <w:t xml:space="preserve">տեքստը և </w:t>
      </w:r>
      <w:r w:rsidR="003569EC" w:rsidRPr="001F471A">
        <w:rPr>
          <w:rFonts w:ascii="GHEA Grapalat" w:hAnsi="GHEA Grapalat"/>
          <w:lang w:val="hy-AM"/>
        </w:rPr>
        <w:t xml:space="preserve">աճուրդն անցկացնելու օրվանից առնվազն </w:t>
      </w:r>
      <w:r w:rsidR="008432B0" w:rsidRPr="001F471A">
        <w:rPr>
          <w:rFonts w:ascii="GHEA Grapalat" w:hAnsi="GHEA Grapalat"/>
          <w:lang w:val="hy-AM"/>
        </w:rPr>
        <w:t>հինգ</w:t>
      </w:r>
      <w:r w:rsidR="003569EC" w:rsidRPr="001F471A">
        <w:rPr>
          <w:rFonts w:ascii="GHEA Grapalat" w:hAnsi="GHEA Grapalat"/>
          <w:lang w:val="hy-AM"/>
        </w:rPr>
        <w:t xml:space="preserve"> օր առաջ </w:t>
      </w:r>
      <w:r w:rsidR="000E2057" w:rsidRPr="001F471A">
        <w:rPr>
          <w:rFonts w:ascii="GHEA Grapalat" w:hAnsi="GHEA Grapalat"/>
          <w:lang w:val="hy-AM"/>
        </w:rPr>
        <w:t xml:space="preserve">ներկայացնում </w:t>
      </w:r>
      <w:r w:rsidR="003569EC" w:rsidRPr="001F471A">
        <w:rPr>
          <w:rFonts w:ascii="GHEA Grapalat" w:hAnsi="GHEA Grapalat"/>
          <w:lang w:val="hy-AM"/>
        </w:rPr>
        <w:t xml:space="preserve">է </w:t>
      </w:r>
      <w:bookmarkStart w:id="6" w:name="_Hlk151656379"/>
      <w:r w:rsidR="001F3C9D" w:rsidRPr="001F471A">
        <w:rPr>
          <w:rFonts w:ascii="GHEA Grapalat" w:hAnsi="GHEA Grapalat" w:cs="Sylfaen"/>
          <w:lang w:val="hy-AM"/>
        </w:rPr>
        <w:t>Քարտուղարության արտաքին կապերի և ինֆորմատիկայի բաժին</w:t>
      </w:r>
      <w:bookmarkEnd w:id="6"/>
      <w:r w:rsidR="003569EC" w:rsidRPr="001F471A">
        <w:rPr>
          <w:rFonts w:ascii="GHEA Grapalat" w:hAnsi="GHEA Grapalat"/>
          <w:lang w:val="hy-AM"/>
        </w:rPr>
        <w:t>՝</w:t>
      </w:r>
      <w:r w:rsidR="000E2057" w:rsidRPr="001F471A">
        <w:rPr>
          <w:rFonts w:ascii="GHEA Grapalat" w:hAnsi="GHEA Grapalat"/>
          <w:lang w:val="hy-AM"/>
        </w:rPr>
        <w:t xml:space="preserve"> </w:t>
      </w:r>
      <w:r w:rsidR="0045719C" w:rsidRPr="001F471A">
        <w:rPr>
          <w:rFonts w:ascii="GHEA Grapalat" w:hAnsi="GHEA Grapalat"/>
          <w:lang w:val="hy-AM"/>
        </w:rPr>
        <w:t xml:space="preserve"> </w:t>
      </w:r>
      <w:r w:rsidR="003569EC" w:rsidRPr="001F471A">
        <w:rPr>
          <w:rFonts w:ascii="GHEA Grapalat" w:hAnsi="GHEA Grapalat"/>
          <w:lang w:val="hy-AM"/>
        </w:rPr>
        <w:t>հրապարակելու համար։</w:t>
      </w:r>
      <w:r w:rsidRPr="001F471A">
        <w:rPr>
          <w:rFonts w:ascii="GHEA Grapalat" w:hAnsi="GHEA Grapalat"/>
          <w:lang w:val="hy-AM"/>
        </w:rPr>
        <w:t xml:space="preserve"> Ընդ որում հրապարակային ծանուցումը պետք է պարունակի աճուրդի մասին հետևյալ տեղեկությունները՝</w:t>
      </w:r>
    </w:p>
    <w:p w14:paraId="728D9A20"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lastRenderedPageBreak/>
        <w:t>1) աճուրդի կայացման տարեթիվը, ամիսը, ամսաթիվը և ժամը, ընդ որում, էլեկտրոնային աճուրդի սկիզբ չի կարող սահմանվել ժամը 12:00-ից հետո և ոչ աշխատանքային օրերին.</w:t>
      </w:r>
    </w:p>
    <w:p w14:paraId="3D5EC0FA"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2) աճուրդի կազմակերպչի անվանումը.</w:t>
      </w:r>
    </w:p>
    <w:p w14:paraId="771DFA54"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3) աճուրդի ձևը և անցկացման </w:t>
      </w:r>
      <w:r w:rsidR="00A323C1" w:rsidRPr="001F471A">
        <w:rPr>
          <w:rFonts w:ascii="GHEA Grapalat" w:hAnsi="GHEA Grapalat"/>
          <w:lang w:val="hy-AM"/>
        </w:rPr>
        <w:t>կարգ</w:t>
      </w:r>
      <w:r w:rsidRPr="001F471A">
        <w:rPr>
          <w:rFonts w:ascii="GHEA Grapalat" w:hAnsi="GHEA Grapalat"/>
          <w:lang w:val="hy-AM"/>
        </w:rPr>
        <w:t>ը.</w:t>
      </w:r>
    </w:p>
    <w:p w14:paraId="54195B9B"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4) աճուրդի պայմանները, այդ թվում` լոտի (լոտերի) անվանումը, լոտի նկատմամբ սահմանափակումները, եթե լոտն առարկա է, ապա նրա ֆիզիկական վիճակը (մաշվածությունը) և (կամ) արտադրման տարեթիվը, լոտի մեկնարկային գինը, լոտի իրավունք լինելու դեպքում` այդ իրավունքի գործողության ժամկետը, ինչպես նաև էական այլ պայմաններ.</w:t>
      </w:r>
    </w:p>
    <w:p w14:paraId="6BDC2325"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5) լոտն ուսումնասիրելու վայրը, ամսաթիվը և ժամանակը.</w:t>
      </w:r>
    </w:p>
    <w:p w14:paraId="773D3A79"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6) աճուրդին մասնակցելու անհրաժեշտ փաստաթղթերի ցանկը.</w:t>
      </w:r>
    </w:p>
    <w:p w14:paraId="02F933DD"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7) աճուրդում հաղթողին որոշելու </w:t>
      </w:r>
      <w:r w:rsidR="00A323C1" w:rsidRPr="001F471A">
        <w:rPr>
          <w:rFonts w:ascii="GHEA Grapalat" w:hAnsi="GHEA Grapalat"/>
          <w:lang w:val="hy-AM"/>
        </w:rPr>
        <w:t>կարգ</w:t>
      </w:r>
      <w:r w:rsidRPr="001F471A">
        <w:rPr>
          <w:rFonts w:ascii="GHEA Grapalat" w:hAnsi="GHEA Grapalat"/>
          <w:lang w:val="hy-AM"/>
        </w:rPr>
        <w:t>ը.</w:t>
      </w:r>
    </w:p>
    <w:p w14:paraId="2D475B29"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8) կազմակերպչի կողմից սահմանված նախավճարի չափը, ինչպես նաև վճարման </w:t>
      </w:r>
      <w:r w:rsidR="00A323C1" w:rsidRPr="001F471A">
        <w:rPr>
          <w:rFonts w:ascii="GHEA Grapalat" w:hAnsi="GHEA Grapalat"/>
          <w:lang w:val="hy-AM"/>
        </w:rPr>
        <w:t>կարգ</w:t>
      </w:r>
      <w:r w:rsidRPr="001F471A">
        <w:rPr>
          <w:rFonts w:ascii="GHEA Grapalat" w:hAnsi="GHEA Grapalat"/>
          <w:lang w:val="hy-AM"/>
        </w:rPr>
        <w:t>ը, ժամկետները և հաշվեհամարը.</w:t>
      </w:r>
    </w:p>
    <w:p w14:paraId="2580FE61"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9) անշարժ գույքի օտարման դեպքում հողի շուկայական արժեքին մոտարկված կադաստրային արժեքը, վճարման </w:t>
      </w:r>
      <w:r w:rsidR="00A323C1" w:rsidRPr="001F471A">
        <w:rPr>
          <w:rFonts w:ascii="GHEA Grapalat" w:hAnsi="GHEA Grapalat"/>
          <w:lang w:val="hy-AM"/>
        </w:rPr>
        <w:t>կարգ</w:t>
      </w:r>
      <w:r w:rsidRPr="001F471A">
        <w:rPr>
          <w:rFonts w:ascii="GHEA Grapalat" w:hAnsi="GHEA Grapalat"/>
          <w:lang w:val="hy-AM"/>
        </w:rPr>
        <w:t>ը և ժամկետները, հողամասի և շինության նպատակային և գործառնական նշանակությունները, մակերեսները, անշարժ գույքի նկատմամբ իրավունքի պետական գրանցման վկայականի համարը.</w:t>
      </w:r>
    </w:p>
    <w:p w14:paraId="60AB887B"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10) մեկից ավելի լոտերի աճուրդի դեպքում` լոտերի վաճառքի հերթականությունը.</w:t>
      </w:r>
    </w:p>
    <w:p w14:paraId="2F9FCE32"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11) յուրաքանչյուր լոտի համար՝ նվազագույն գնային հավելումի չափը.</w:t>
      </w:r>
    </w:p>
    <w:p w14:paraId="20B62324" w14:textId="77777777" w:rsidR="00E04938" w:rsidRPr="001F471A" w:rsidRDefault="00E04938" w:rsidP="00E0493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12) գնման գնի կամ վարձավճարի վճարման </w:t>
      </w:r>
      <w:r w:rsidR="00A323C1" w:rsidRPr="001F471A">
        <w:rPr>
          <w:rFonts w:ascii="GHEA Grapalat" w:hAnsi="GHEA Grapalat"/>
          <w:lang w:val="hy-AM"/>
        </w:rPr>
        <w:t>կարգ</w:t>
      </w:r>
      <w:r w:rsidRPr="001F471A">
        <w:rPr>
          <w:rFonts w:ascii="GHEA Grapalat" w:hAnsi="GHEA Grapalat"/>
          <w:lang w:val="hy-AM"/>
        </w:rPr>
        <w:t>ը, ժամկետները և հաշվեհամարը.</w:t>
      </w:r>
    </w:p>
    <w:p w14:paraId="066EE0CB" w14:textId="77777777" w:rsidR="00360E08" w:rsidRPr="001F471A" w:rsidRDefault="00E04938" w:rsidP="00360E08">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13) ինչպես նաև այլ տեղեկություններ գույքի մասին (պարտադիր ներառելով լուսանկարներ (առկայության դեպքում՝ տեսաձայնագրություններ), տրանսպորտային միջոցների աճուրդի դեպքում՝ պարտադիր կցելով նաև տեսաձայնագրությունն ու շարժիչի լուսանկարը)։</w:t>
      </w:r>
    </w:p>
    <w:p w14:paraId="66B26E83" w14:textId="77777777" w:rsidR="000E2057" w:rsidRPr="001F471A" w:rsidRDefault="00E04938" w:rsidP="00E76027">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2</w:t>
      </w:r>
      <w:r w:rsidR="00F33AE9" w:rsidRPr="001F471A">
        <w:rPr>
          <w:rFonts w:ascii="GHEA Grapalat" w:hAnsi="GHEA Grapalat"/>
          <w:lang w:val="hy-AM"/>
        </w:rPr>
        <w:t xml:space="preserve">. </w:t>
      </w:r>
      <w:bookmarkStart w:id="7" w:name="_Hlk151647350"/>
      <w:r w:rsidR="00F33AE9" w:rsidRPr="001F471A">
        <w:rPr>
          <w:rFonts w:ascii="GHEA Grapalat" w:hAnsi="GHEA Grapalat"/>
          <w:lang w:val="hy-AM"/>
        </w:rPr>
        <w:t>Քարտողարությ</w:t>
      </w:r>
      <w:r w:rsidRPr="001F471A">
        <w:rPr>
          <w:rFonts w:ascii="GHEA Grapalat" w:hAnsi="GHEA Grapalat"/>
          <w:lang w:val="hy-AM"/>
        </w:rPr>
        <w:t>ան</w:t>
      </w:r>
      <w:r w:rsidR="00360E08" w:rsidRPr="001F471A">
        <w:rPr>
          <w:rFonts w:ascii="GHEA Grapalat" w:hAnsi="GHEA Grapalat"/>
          <w:lang w:val="hy-AM"/>
        </w:rPr>
        <w:t xml:space="preserve"> </w:t>
      </w:r>
      <w:r w:rsidR="00360E08" w:rsidRPr="001F471A">
        <w:rPr>
          <w:rFonts w:ascii="GHEA Grapalat" w:hAnsi="GHEA Grapalat" w:cs="Sylfaen"/>
          <w:lang w:val="hy-AM"/>
        </w:rPr>
        <w:t>արտաքին կապերի և ինֆորմատիկայի բաժնի</w:t>
      </w:r>
      <w:r w:rsidRPr="001F471A">
        <w:rPr>
          <w:rFonts w:ascii="GHEA Grapalat" w:hAnsi="GHEA Grapalat"/>
          <w:lang w:val="hy-AM"/>
        </w:rPr>
        <w:t xml:space="preserve"> համապատասխան աշխատակիցը</w:t>
      </w:r>
      <w:bookmarkEnd w:id="7"/>
      <w:r w:rsidR="00F33AE9" w:rsidRPr="001F471A">
        <w:rPr>
          <w:rFonts w:ascii="GHEA Grapalat" w:hAnsi="GHEA Grapalat"/>
          <w:lang w:val="hy-AM"/>
        </w:rPr>
        <w:t xml:space="preserve"> սույն </w:t>
      </w:r>
      <w:r w:rsidR="00651DB9" w:rsidRPr="001F471A">
        <w:rPr>
          <w:rFonts w:ascii="GHEA Grapalat" w:hAnsi="GHEA Grapalat"/>
          <w:lang w:val="hy-AM"/>
        </w:rPr>
        <w:t>հավելված</w:t>
      </w:r>
      <w:r w:rsidR="00E241D5" w:rsidRPr="001F471A">
        <w:rPr>
          <w:rFonts w:ascii="GHEA Grapalat" w:hAnsi="GHEA Grapalat"/>
          <w:lang w:val="hy-AM"/>
        </w:rPr>
        <w:t xml:space="preserve">ի </w:t>
      </w:r>
      <w:r w:rsidRPr="001F471A">
        <w:rPr>
          <w:rFonts w:ascii="GHEA Grapalat" w:hAnsi="GHEA Grapalat"/>
          <w:lang w:val="hy-AM"/>
        </w:rPr>
        <w:t>1-ին</w:t>
      </w:r>
      <w:r w:rsidR="00F33AE9" w:rsidRPr="001F471A">
        <w:rPr>
          <w:rFonts w:ascii="GHEA Grapalat" w:hAnsi="GHEA Grapalat"/>
          <w:lang w:val="hy-AM"/>
        </w:rPr>
        <w:t xml:space="preserve"> կետով նախատեսված Էլեկտրոնային աճուրդի կազմակերպման մասին հրապարակային ծանուցման  տեքստը ստա</w:t>
      </w:r>
      <w:r w:rsidR="009F733E" w:rsidRPr="001F471A">
        <w:rPr>
          <w:rFonts w:ascii="GHEA Grapalat" w:hAnsi="GHEA Grapalat"/>
          <w:lang w:val="hy-AM"/>
        </w:rPr>
        <w:t>ն</w:t>
      </w:r>
      <w:r w:rsidR="00713513" w:rsidRPr="001F471A">
        <w:rPr>
          <w:rFonts w:ascii="GHEA Grapalat" w:hAnsi="GHEA Grapalat"/>
          <w:lang w:val="hy-AM"/>
        </w:rPr>
        <w:t>ալուց հետո,</w:t>
      </w:r>
      <w:r w:rsidR="00F33AE9" w:rsidRPr="001F471A">
        <w:rPr>
          <w:rFonts w:ascii="GHEA Grapalat" w:hAnsi="GHEA Grapalat"/>
          <w:lang w:val="hy-AM"/>
        </w:rPr>
        <w:t xml:space="preserve"> աճուրդն անցկացնելու օրվանից առնվազն երկու օր առաջ</w:t>
      </w:r>
      <w:r w:rsidR="00713513" w:rsidRPr="001F471A">
        <w:rPr>
          <w:rFonts w:ascii="GHEA Grapalat" w:hAnsi="GHEA Grapalat"/>
          <w:lang w:val="hy-AM"/>
        </w:rPr>
        <w:t>,</w:t>
      </w:r>
      <w:r w:rsidR="000F69DF" w:rsidRPr="001F471A">
        <w:rPr>
          <w:rFonts w:ascii="GHEA Grapalat" w:hAnsi="GHEA Grapalat"/>
          <w:lang w:val="hy-AM"/>
        </w:rPr>
        <w:t xml:space="preserve"> </w:t>
      </w:r>
      <w:r w:rsidRPr="001F471A">
        <w:rPr>
          <w:rFonts w:ascii="GHEA Grapalat" w:hAnsi="GHEA Grapalat"/>
          <w:lang w:val="hy-AM"/>
        </w:rPr>
        <w:t>այն հրապարակում է</w:t>
      </w:r>
      <w:r w:rsidR="0045719C" w:rsidRPr="001F471A">
        <w:rPr>
          <w:rFonts w:ascii="GHEA Grapalat" w:hAnsi="GHEA Grapalat"/>
          <w:lang w:val="hy-AM"/>
        </w:rPr>
        <w:t xml:space="preserve"> </w:t>
      </w:r>
      <w:r w:rsidR="003569EC" w:rsidRPr="001F471A">
        <w:rPr>
          <w:rFonts w:ascii="GHEA Grapalat" w:hAnsi="GHEA Grapalat"/>
          <w:lang w:val="hy-AM"/>
        </w:rPr>
        <w:t xml:space="preserve">Կոմիտեի </w:t>
      </w:r>
      <w:r w:rsidR="000F69DF" w:rsidRPr="001F471A">
        <w:rPr>
          <w:rFonts w:ascii="GHEA Grapalat" w:hAnsi="GHEA Grapalat"/>
          <w:lang w:val="hy-AM"/>
        </w:rPr>
        <w:t>և Հայաստանի Հանրապետության հրապարակային ծանուցումների http://www.azdarar.am պաշտոնական ինտերնետային կայք</w:t>
      </w:r>
      <w:r w:rsidR="003569EC" w:rsidRPr="001F471A">
        <w:rPr>
          <w:rFonts w:ascii="GHEA Grapalat" w:hAnsi="GHEA Grapalat"/>
          <w:lang w:val="hy-AM"/>
        </w:rPr>
        <w:t>եր</w:t>
      </w:r>
      <w:r w:rsidR="00E76027" w:rsidRPr="001F471A">
        <w:rPr>
          <w:rFonts w:ascii="GHEA Grapalat" w:hAnsi="GHEA Grapalat"/>
          <w:lang w:val="hy-AM"/>
        </w:rPr>
        <w:t>ում,</w:t>
      </w:r>
      <w:r w:rsidR="00011877" w:rsidRPr="001F471A">
        <w:rPr>
          <w:rFonts w:ascii="GHEA Grapalat" w:hAnsi="GHEA Grapalat"/>
          <w:lang w:val="hy-AM"/>
        </w:rPr>
        <w:t xml:space="preserve"> ինչպես նաև զետողում համակարգում</w:t>
      </w:r>
      <w:r w:rsidR="00E76027" w:rsidRPr="001F471A">
        <w:rPr>
          <w:rFonts w:ascii="GHEA Grapalat" w:hAnsi="GHEA Grapalat"/>
          <w:lang w:val="hy-AM"/>
        </w:rPr>
        <w:t>։</w:t>
      </w:r>
    </w:p>
    <w:p w14:paraId="66467C37" w14:textId="77777777" w:rsidR="00D944FF" w:rsidRPr="001F471A" w:rsidRDefault="00011877" w:rsidP="00D944FF">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lastRenderedPageBreak/>
        <w:t>3</w:t>
      </w:r>
      <w:r w:rsidR="00D944FF" w:rsidRPr="001F471A">
        <w:rPr>
          <w:rFonts w:ascii="GHEA Grapalat" w:hAnsi="GHEA Grapalat"/>
          <w:lang w:val="hy-AM"/>
        </w:rPr>
        <w:t xml:space="preserve">. </w:t>
      </w:r>
      <w:r w:rsidR="00AF57A9" w:rsidRPr="001F471A">
        <w:rPr>
          <w:rFonts w:ascii="GHEA Grapalat" w:hAnsi="GHEA Grapalat"/>
          <w:lang w:val="hy-AM"/>
        </w:rPr>
        <w:t xml:space="preserve">Քարտողարության </w:t>
      </w:r>
      <w:r w:rsidR="00AF57A9" w:rsidRPr="001F471A">
        <w:rPr>
          <w:rFonts w:ascii="GHEA Grapalat" w:hAnsi="GHEA Grapalat" w:cs="Sylfaen"/>
          <w:lang w:val="hy-AM"/>
        </w:rPr>
        <w:t>արտաքին կապերի և ինֆորմատիկայի բաժնի</w:t>
      </w:r>
      <w:r w:rsidR="00AF57A9" w:rsidRPr="001F471A">
        <w:rPr>
          <w:rFonts w:ascii="GHEA Grapalat" w:hAnsi="GHEA Grapalat"/>
          <w:lang w:val="hy-AM"/>
        </w:rPr>
        <w:t xml:space="preserve"> </w:t>
      </w:r>
      <w:r w:rsidR="00F01E00" w:rsidRPr="001F471A">
        <w:rPr>
          <w:rFonts w:ascii="GHEA Grapalat" w:hAnsi="GHEA Grapalat"/>
          <w:lang w:val="hy-AM"/>
        </w:rPr>
        <w:t>համապատասխան աշխատակիցն</w:t>
      </w:r>
      <w:r w:rsidRPr="001F471A">
        <w:rPr>
          <w:rFonts w:ascii="GHEA Grapalat" w:hAnsi="GHEA Grapalat"/>
          <w:lang w:val="hy-AM"/>
        </w:rPr>
        <w:t xml:space="preserve"> ապահովում է է</w:t>
      </w:r>
      <w:r w:rsidR="00D944FF" w:rsidRPr="001F471A">
        <w:rPr>
          <w:rFonts w:ascii="GHEA Grapalat" w:hAnsi="GHEA Grapalat"/>
          <w:lang w:val="hy-AM"/>
        </w:rPr>
        <w:t xml:space="preserve">լեկտրոնային </w:t>
      </w:r>
      <w:r w:rsidR="00034888" w:rsidRPr="001F471A">
        <w:rPr>
          <w:rFonts w:ascii="GHEA Grapalat" w:hAnsi="GHEA Grapalat"/>
          <w:lang w:val="hy-AM"/>
        </w:rPr>
        <w:t>համակարգ</w:t>
      </w:r>
      <w:r w:rsidR="00D944FF" w:rsidRPr="001F471A">
        <w:rPr>
          <w:rFonts w:ascii="GHEA Grapalat" w:hAnsi="GHEA Grapalat"/>
          <w:lang w:val="hy-AM"/>
        </w:rPr>
        <w:t>ում մասնակիցների գրանց</w:t>
      </w:r>
      <w:r w:rsidRPr="001F471A">
        <w:rPr>
          <w:rFonts w:ascii="GHEA Grapalat" w:hAnsi="GHEA Grapalat"/>
          <w:lang w:val="hy-AM"/>
        </w:rPr>
        <w:t xml:space="preserve">ման աշխատանքները, որը տեղի է ունենում </w:t>
      </w:r>
      <w:r w:rsidR="00D944FF" w:rsidRPr="001F471A">
        <w:rPr>
          <w:rFonts w:ascii="GHEA Grapalat" w:hAnsi="GHEA Grapalat"/>
          <w:lang w:val="hy-AM"/>
        </w:rPr>
        <w:t xml:space="preserve"> առցանց եղանակով</w:t>
      </w:r>
      <w:r w:rsidRPr="001F471A">
        <w:rPr>
          <w:rFonts w:ascii="GHEA Grapalat" w:hAnsi="GHEA Grapalat"/>
          <w:lang w:val="hy-AM"/>
        </w:rPr>
        <w:t>։ Ընդ որում գրանցվելուց նշվում են հետևյալ տվյալները</w:t>
      </w:r>
      <w:r w:rsidR="006C2916" w:rsidRPr="001F471A">
        <w:rPr>
          <w:rFonts w:ascii="GHEA Grapalat" w:hAnsi="GHEA Grapalat"/>
          <w:lang w:val="hy-AM"/>
        </w:rPr>
        <w:t>՝</w:t>
      </w:r>
    </w:p>
    <w:p w14:paraId="39184803" w14:textId="77777777" w:rsidR="00011877" w:rsidRPr="001F471A" w:rsidRDefault="00011877" w:rsidP="00011877">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1) ֆիզիկական անձանց դեպքում` գրանցվողի անունը, ազգանունը, անձը հաստատող փաստաթղթի համարը, ծննդյան ամսաթիվը, հեռախոսահամարը, հասցեն, քաղաքացիությունը, հանրային ծառայությունների համարանիշը, էլ-փոստի հասցեն. </w:t>
      </w:r>
    </w:p>
    <w:p w14:paraId="738F627E" w14:textId="77777777" w:rsidR="00011877" w:rsidRPr="001F471A" w:rsidRDefault="00011877" w:rsidP="00011877">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2) իրավաբանական անձանց դեպքում՝ կազմակերպության անվանումը, հասցեն ու հարկ վճարողի հաշվառման համարը, ինչպես նաև տնօրենի (եթե գրանցվողն այլ անձ է) անունը, ազգանունը, անձը հաստատող փաստաթղթի համարը, ծննդյան ամսաթիվը, հեռախոսահամարը, հասցեն, քաղաքացիությունը, հանրային ծառայությունների համարանիշը, էլ-փոստի հասցեն.</w:t>
      </w:r>
    </w:p>
    <w:p w14:paraId="5EC27FF2" w14:textId="77777777" w:rsidR="00705D49" w:rsidRPr="001F471A" w:rsidRDefault="00011877" w:rsidP="00705D4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4</w:t>
      </w:r>
      <w:r w:rsidR="006C2916" w:rsidRPr="001F471A">
        <w:rPr>
          <w:rFonts w:ascii="GHEA Grapalat" w:hAnsi="GHEA Grapalat"/>
          <w:lang w:val="hy-AM"/>
        </w:rPr>
        <w:t>.</w:t>
      </w:r>
      <w:r w:rsidR="00705D49" w:rsidRPr="001F471A">
        <w:rPr>
          <w:rFonts w:ascii="GHEA Grapalat" w:hAnsi="GHEA Grapalat"/>
          <w:lang w:val="hy-AM"/>
        </w:rPr>
        <w:t xml:space="preserve"> Էլեկտրոնային աճուրդի հաղթող է ճանաչվում ամենաբարձր գնային հայտ ներկայացրած մասնակիցը: Հաղթողը որոշվում է </w:t>
      </w:r>
      <w:r w:rsidR="00034888" w:rsidRPr="001F471A">
        <w:rPr>
          <w:rFonts w:ascii="GHEA Grapalat" w:hAnsi="GHEA Grapalat"/>
          <w:lang w:val="hy-AM"/>
        </w:rPr>
        <w:t>համակարգ</w:t>
      </w:r>
      <w:r w:rsidR="00705D49" w:rsidRPr="001F471A">
        <w:rPr>
          <w:rFonts w:ascii="GHEA Grapalat" w:hAnsi="GHEA Grapalat"/>
          <w:lang w:val="hy-AM"/>
        </w:rPr>
        <w:t xml:space="preserve">ի միջոցով: </w:t>
      </w:r>
      <w:r w:rsidR="001F3C9D" w:rsidRPr="001F471A">
        <w:rPr>
          <w:rFonts w:ascii="GHEA Grapalat" w:hAnsi="GHEA Grapalat" w:cs="Sylfaen"/>
          <w:lang w:val="hy-AM"/>
        </w:rPr>
        <w:t xml:space="preserve">Քարտուղարության արտաքին կապերի և ինֆորմատիկայի բաժնի </w:t>
      </w:r>
      <w:r w:rsidR="0045719C" w:rsidRPr="001F471A">
        <w:rPr>
          <w:rFonts w:ascii="GHEA Grapalat" w:hAnsi="GHEA Grapalat" w:cs="Sylfaen"/>
          <w:lang w:val="hy-AM"/>
        </w:rPr>
        <w:t>համապատասխան աշխատակիցը</w:t>
      </w:r>
      <w:r w:rsidR="00D54B97" w:rsidRPr="001F471A">
        <w:rPr>
          <w:rFonts w:ascii="GHEA Grapalat" w:hAnsi="GHEA Grapalat"/>
          <w:lang w:val="hy-AM"/>
        </w:rPr>
        <w:t>՝</w:t>
      </w:r>
      <w:r w:rsidR="00E241D5" w:rsidRPr="001F471A">
        <w:rPr>
          <w:rFonts w:ascii="GHEA Grapalat" w:hAnsi="GHEA Grapalat"/>
          <w:lang w:val="hy-AM"/>
        </w:rPr>
        <w:t xml:space="preserve"> </w:t>
      </w:r>
      <w:r w:rsidR="00705D49" w:rsidRPr="001F471A">
        <w:rPr>
          <w:rFonts w:ascii="GHEA Grapalat" w:hAnsi="GHEA Grapalat"/>
          <w:lang w:val="hy-AM"/>
        </w:rPr>
        <w:t xml:space="preserve">էլեկտրոնային աճուրդի կայացման օրը հաղթող մասնակցի վերաբերյալ կազմում է </w:t>
      </w:r>
      <w:r w:rsidR="00AA041B" w:rsidRPr="001F471A">
        <w:rPr>
          <w:rFonts w:ascii="GHEA Grapalat" w:hAnsi="GHEA Grapalat"/>
          <w:lang w:val="hy-AM"/>
        </w:rPr>
        <w:t>Հայաստանի Հանրապետության 2023  թվականի սեպտեմբերի 28-ի N 1667-Ն որոշմամբ (այսուհետ՝ Որոշում)</w:t>
      </w:r>
      <w:r w:rsidR="00705D49" w:rsidRPr="001F471A">
        <w:rPr>
          <w:rFonts w:ascii="GHEA Grapalat" w:hAnsi="GHEA Grapalat"/>
          <w:lang w:val="hy-AM"/>
        </w:rPr>
        <w:t xml:space="preserve">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 Հաղթող մասնակիցն արձանագրության հետ </w:t>
      </w:r>
      <w:r w:rsidR="003126B4" w:rsidRPr="001F471A">
        <w:rPr>
          <w:rFonts w:ascii="GHEA Grapalat" w:hAnsi="GHEA Grapalat"/>
          <w:lang w:val="hy-AM"/>
        </w:rPr>
        <w:t>Կոմիտե</w:t>
      </w:r>
      <w:r w:rsidR="00705D49" w:rsidRPr="001F471A">
        <w:rPr>
          <w:rFonts w:ascii="GHEA Grapalat" w:hAnsi="GHEA Grapalat"/>
          <w:lang w:val="hy-AM"/>
        </w:rPr>
        <w:t xml:space="preserve"> է ներկայացնում հետևյալ փաստաթղթերը`</w:t>
      </w:r>
    </w:p>
    <w:p w14:paraId="66B350A3" w14:textId="77777777" w:rsidR="00705D49" w:rsidRPr="001F471A" w:rsidRDefault="00705D49" w:rsidP="00705D4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w:t>
      </w:r>
    </w:p>
    <w:p w14:paraId="0829625F" w14:textId="77777777" w:rsidR="00705D49" w:rsidRPr="001F471A" w:rsidRDefault="00705D49" w:rsidP="00705D4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w:t>
      </w:r>
    </w:p>
    <w:p w14:paraId="36AF923B" w14:textId="77777777" w:rsidR="00705D49" w:rsidRPr="001F471A" w:rsidRDefault="00705D49" w:rsidP="00705D4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w:t>
      </w:r>
      <w:r w:rsidRPr="001F471A">
        <w:rPr>
          <w:rFonts w:ascii="GHEA Grapalat" w:hAnsi="GHEA Grapalat"/>
          <w:lang w:val="hy-AM"/>
        </w:rPr>
        <w:lastRenderedPageBreak/>
        <w:t>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w:t>
      </w:r>
    </w:p>
    <w:p w14:paraId="0889B25C" w14:textId="77777777" w:rsidR="00705D49" w:rsidRPr="001F471A" w:rsidRDefault="00705D49" w:rsidP="00705D4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4) հաղթողի կողմից տրված լիազորագիրը (եթե արձանագրություն</w:t>
      </w:r>
      <w:r w:rsidR="00812FBD" w:rsidRPr="001F471A">
        <w:rPr>
          <w:rFonts w:ascii="GHEA Grapalat" w:hAnsi="GHEA Grapalat"/>
          <w:lang w:val="hy-AM"/>
        </w:rPr>
        <w:t>ը</w:t>
      </w:r>
      <w:r w:rsidRPr="001F471A">
        <w:rPr>
          <w:rFonts w:ascii="GHEA Grapalat" w:hAnsi="GHEA Grapalat"/>
          <w:lang w:val="hy-AM"/>
        </w:rPr>
        <w:t xml:space="preserve"> ստորագրում է լիազորված անձը):</w:t>
      </w:r>
    </w:p>
    <w:p w14:paraId="258C2D7E" w14:textId="77777777" w:rsidR="00B80443" w:rsidRPr="001F471A" w:rsidRDefault="00011877" w:rsidP="00B80443">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5</w:t>
      </w:r>
      <w:r w:rsidR="006C2916" w:rsidRPr="001F471A">
        <w:rPr>
          <w:rFonts w:ascii="GHEA Grapalat" w:hAnsi="GHEA Grapalat"/>
          <w:lang w:val="hy-AM"/>
        </w:rPr>
        <w:t>.</w:t>
      </w:r>
      <w:r w:rsidRPr="001F471A">
        <w:rPr>
          <w:rFonts w:ascii="GHEA Grapalat" w:hAnsi="GHEA Grapalat"/>
          <w:lang w:val="hy-AM"/>
        </w:rPr>
        <w:t xml:space="preserve"> </w:t>
      </w:r>
      <w:r w:rsidR="00812FBD" w:rsidRPr="001F471A">
        <w:rPr>
          <w:rFonts w:ascii="GHEA Grapalat" w:hAnsi="GHEA Grapalat"/>
          <w:lang w:val="hy-AM"/>
        </w:rPr>
        <w:t xml:space="preserve"> </w:t>
      </w:r>
      <w:r w:rsidR="00B80443" w:rsidRPr="001F471A">
        <w:rPr>
          <w:rFonts w:ascii="GHEA Grapalat" w:hAnsi="GHEA Grapalat"/>
          <w:lang w:val="hy-AM"/>
        </w:rPr>
        <w:t>Մինչև էլեկտրոնային աճուրդի արդյունքների մասին արձանագրությունը ստորագրելը մասնակիցը կարող է ուղղել տվյալներում առկա տեխնիկական վրիպակները, եթե դրանք չեն կարող ազդել աճուրդի ելքի և հաղթող մասնակցի ընտրության վրա, ընդ որում, յուրաքանչյուր լրացված դաշտում երկու նիշի փոփոխությունից ավելի չի թույլատրվում կատարել:</w:t>
      </w:r>
    </w:p>
    <w:p w14:paraId="0DBA0BD9" w14:textId="77777777" w:rsidR="00011877" w:rsidRPr="001F471A" w:rsidRDefault="00974C48" w:rsidP="00B80443">
      <w:pPr>
        <w:shd w:val="clear" w:color="auto" w:fill="FFFFFF"/>
        <w:spacing w:line="360" w:lineRule="auto"/>
        <w:ind w:firstLine="709"/>
        <w:jc w:val="both"/>
        <w:rPr>
          <w:rFonts w:ascii="GHEA Grapalat" w:hAnsi="GHEA Grapalat"/>
          <w:lang w:val="hy-AM"/>
        </w:rPr>
      </w:pPr>
      <w:r w:rsidRPr="001F471A">
        <w:rPr>
          <w:rFonts w:ascii="GHEA Grapalat" w:hAnsi="GHEA Grapalat"/>
          <w:lang w:val="hy-AM"/>
        </w:rPr>
        <w:t>6</w:t>
      </w:r>
      <w:r w:rsidR="006C2916" w:rsidRPr="001F471A">
        <w:rPr>
          <w:rFonts w:ascii="GHEA Grapalat" w:hAnsi="GHEA Grapalat"/>
          <w:lang w:val="hy-AM"/>
        </w:rPr>
        <w:t>.</w:t>
      </w:r>
      <w:r w:rsidR="00B80443" w:rsidRPr="001F471A">
        <w:rPr>
          <w:rFonts w:ascii="GHEA Grapalat" w:hAnsi="GHEA Grapalat"/>
          <w:lang w:val="hy-AM"/>
        </w:rPr>
        <w:t xml:space="preserve"> </w:t>
      </w:r>
      <w:r w:rsidR="00011877" w:rsidRPr="001F471A">
        <w:rPr>
          <w:rFonts w:ascii="GHEA Grapalat" w:hAnsi="GHEA Grapalat"/>
          <w:lang w:val="hy-AM"/>
        </w:rPr>
        <w:t xml:space="preserve">Մինչև էլեկտրոնային աճուրդի արդյունքների մասին Որոշմամբ սահմանված ձևին համապատասխան արձանագրությունը ստորագրման ներկայացնելը </w:t>
      </w:r>
      <w:r w:rsidR="001F3C9D" w:rsidRPr="001F471A">
        <w:rPr>
          <w:rFonts w:ascii="GHEA Grapalat" w:hAnsi="GHEA Grapalat"/>
          <w:lang w:val="hy-AM"/>
        </w:rPr>
        <w:t>Քարտուղարության արտաքին կապերի և ինֆորմատիկայի բաժնի</w:t>
      </w:r>
      <w:r w:rsidR="00B80443" w:rsidRPr="001F471A">
        <w:rPr>
          <w:rFonts w:ascii="GHEA Grapalat" w:hAnsi="GHEA Grapalat"/>
          <w:lang w:val="hy-AM"/>
        </w:rPr>
        <w:t xml:space="preserve"> համապատասխան աշխատակիցը </w:t>
      </w:r>
      <w:r w:rsidR="00011877" w:rsidRPr="001F471A">
        <w:rPr>
          <w:rFonts w:ascii="GHEA Grapalat" w:hAnsi="GHEA Grapalat"/>
          <w:lang w:val="hy-AM"/>
        </w:rPr>
        <w:t>ստուգ</w:t>
      </w:r>
      <w:r w:rsidR="00B80443" w:rsidRPr="001F471A">
        <w:rPr>
          <w:rFonts w:ascii="GHEA Grapalat" w:hAnsi="GHEA Grapalat"/>
          <w:lang w:val="hy-AM"/>
        </w:rPr>
        <w:t xml:space="preserve">ում է </w:t>
      </w:r>
      <w:r w:rsidR="00011877" w:rsidRPr="001F471A">
        <w:rPr>
          <w:rFonts w:ascii="GHEA Grapalat" w:hAnsi="GHEA Grapalat"/>
          <w:lang w:val="hy-AM"/>
        </w:rPr>
        <w:t>մասնակցի կողմից կատարվող ուղղումը՝ տվյալներում առկա տեխնիկական վրիպակների մասով</w:t>
      </w:r>
      <w:r w:rsidR="00B80443" w:rsidRPr="001F471A">
        <w:rPr>
          <w:rFonts w:ascii="GHEA Grapalat" w:hAnsi="GHEA Grapalat"/>
          <w:lang w:val="hy-AM"/>
        </w:rPr>
        <w:t>։</w:t>
      </w:r>
      <w:r w:rsidR="00011877" w:rsidRPr="001F471A">
        <w:rPr>
          <w:rFonts w:ascii="GHEA Grapalat" w:hAnsi="GHEA Grapalat"/>
          <w:lang w:val="hy-AM"/>
        </w:rPr>
        <w:t xml:space="preserve"> </w:t>
      </w:r>
      <w:r w:rsidR="00BE1608" w:rsidRPr="001F471A">
        <w:rPr>
          <w:rFonts w:ascii="GHEA Grapalat" w:hAnsi="GHEA Grapalat"/>
          <w:lang w:val="hy-AM"/>
        </w:rPr>
        <w:t>Առկայության դեպքում դրանք վերադարձվում են հաղթող մասնակցին շտկելու և մինչև հաջորդ աշխատանքային օրվա ավարտը վերադարձնելու համար: Փաստաթղթերի համապատասխանության դեպքում արձանագրությունը ներկայացվում է Կոմիտեի նախագահի ստորագրմանը:</w:t>
      </w:r>
    </w:p>
    <w:p w14:paraId="35654BD7" w14:textId="77777777" w:rsidR="00705D49" w:rsidRPr="001F471A" w:rsidRDefault="006C2916" w:rsidP="00BE1608">
      <w:pPr>
        <w:shd w:val="clear" w:color="auto" w:fill="FFFFFF"/>
        <w:spacing w:line="360" w:lineRule="auto"/>
        <w:ind w:firstLine="709"/>
        <w:jc w:val="both"/>
        <w:rPr>
          <w:rFonts w:ascii="GHEA Grapalat" w:hAnsi="GHEA Grapalat"/>
          <w:lang w:val="hy-AM"/>
        </w:rPr>
      </w:pPr>
      <w:r w:rsidRPr="001F471A">
        <w:rPr>
          <w:rFonts w:ascii="GHEA Grapalat" w:hAnsi="GHEA Grapalat"/>
          <w:lang w:val="hy-AM"/>
        </w:rPr>
        <w:t>7.</w:t>
      </w:r>
      <w:r w:rsidR="00BE1608" w:rsidRPr="001F471A">
        <w:rPr>
          <w:rFonts w:ascii="GHEA Grapalat" w:hAnsi="GHEA Grapalat"/>
          <w:lang w:val="hy-AM"/>
        </w:rPr>
        <w:t xml:space="preserve"> </w:t>
      </w:r>
      <w:r w:rsidR="00705D49" w:rsidRPr="001F471A">
        <w:rPr>
          <w:rFonts w:ascii="GHEA Grapalat" w:hAnsi="GHEA Grapalat"/>
          <w:lang w:val="hy-AM"/>
        </w:rPr>
        <w:t>Էլեկտրոնային աճուրդի հաղթող մասնակից</w:t>
      </w:r>
      <w:r w:rsidR="00812FBD" w:rsidRPr="001F471A">
        <w:rPr>
          <w:rFonts w:ascii="GHEA Grapalat" w:hAnsi="GHEA Grapalat"/>
          <w:lang w:val="hy-AM"/>
        </w:rPr>
        <w:t>ը</w:t>
      </w:r>
      <w:r w:rsidR="00705D49" w:rsidRPr="001F471A">
        <w:rPr>
          <w:rFonts w:ascii="GHEA Grapalat" w:hAnsi="GHEA Grapalat"/>
          <w:lang w:val="hy-AM"/>
        </w:rPr>
        <w:t xml:space="preserve"> ստորագրված ար</w:t>
      </w:r>
      <w:r w:rsidR="003126B4" w:rsidRPr="001F471A">
        <w:rPr>
          <w:rFonts w:ascii="GHEA Grapalat" w:hAnsi="GHEA Grapalat"/>
          <w:lang w:val="hy-AM"/>
        </w:rPr>
        <w:t xml:space="preserve">ձանագրությունն ու </w:t>
      </w:r>
      <w:r w:rsidR="00BE1608" w:rsidRPr="001F471A">
        <w:rPr>
          <w:rFonts w:ascii="GHEA Grapalat" w:hAnsi="GHEA Grapalat"/>
          <w:lang w:val="hy-AM"/>
        </w:rPr>
        <w:t>համապատասխան</w:t>
      </w:r>
      <w:r w:rsidR="00705D49" w:rsidRPr="001F471A">
        <w:rPr>
          <w:rFonts w:ascii="GHEA Grapalat" w:hAnsi="GHEA Grapalat"/>
          <w:lang w:val="hy-AM"/>
        </w:rPr>
        <w:t xml:space="preserve"> փաստաթղթերը, աճուրդի կայացման օրվանից մինչև հաջորդ աշխատանքային օրվա ավարտը, առցանց եղանակով փոխանցում է </w:t>
      </w:r>
      <w:r w:rsidR="001F3C9D" w:rsidRPr="001F471A">
        <w:rPr>
          <w:rFonts w:ascii="GHEA Grapalat" w:hAnsi="GHEA Grapalat"/>
          <w:lang w:val="hy-AM"/>
        </w:rPr>
        <w:t>Քարտուղարության արտաքին կապերի և ինֆորմատիկայի բաժնի</w:t>
      </w:r>
      <w:r w:rsidR="0045719C" w:rsidRPr="001F471A">
        <w:rPr>
          <w:rFonts w:ascii="GHEA Grapalat" w:hAnsi="GHEA Grapalat"/>
          <w:lang w:val="hy-AM"/>
        </w:rPr>
        <w:t xml:space="preserve"> համապատասխան աշխատակցին</w:t>
      </w:r>
      <w:r w:rsidR="00705D49" w:rsidRPr="001F471A">
        <w:rPr>
          <w:rFonts w:ascii="GHEA Grapalat" w:hAnsi="GHEA Grapalat"/>
          <w:lang w:val="hy-AM"/>
        </w:rPr>
        <w:t>:</w:t>
      </w:r>
    </w:p>
    <w:p w14:paraId="0A1B3FF0" w14:textId="77777777" w:rsidR="0084208C" w:rsidRPr="001F471A" w:rsidRDefault="00974C48" w:rsidP="0084208C">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8</w:t>
      </w:r>
      <w:r w:rsidR="0084208C" w:rsidRPr="001F471A">
        <w:rPr>
          <w:rFonts w:ascii="GHEA Grapalat" w:hAnsi="GHEA Grapalat"/>
          <w:lang w:val="hy-AM"/>
        </w:rPr>
        <w:t xml:space="preserve">. </w:t>
      </w:r>
      <w:r w:rsidR="0045719C" w:rsidRPr="001F471A">
        <w:rPr>
          <w:rFonts w:ascii="GHEA Grapalat" w:hAnsi="GHEA Grapalat"/>
          <w:lang w:val="hy-AM"/>
        </w:rPr>
        <w:t>Արձանագրությունը ստորագրվելուց հետ</w:t>
      </w:r>
      <w:r w:rsidR="00812FBD" w:rsidRPr="001F471A">
        <w:rPr>
          <w:rFonts w:ascii="GHEA Grapalat" w:hAnsi="GHEA Grapalat"/>
          <w:lang w:val="hy-AM"/>
        </w:rPr>
        <w:t>ո</w:t>
      </w:r>
      <w:r w:rsidR="0045719C" w:rsidRPr="001F471A">
        <w:rPr>
          <w:rFonts w:ascii="GHEA Grapalat" w:hAnsi="GHEA Grapalat"/>
          <w:lang w:val="hy-AM"/>
        </w:rPr>
        <w:t xml:space="preserve"> </w:t>
      </w:r>
      <w:r w:rsidR="001F3C9D" w:rsidRPr="001F471A">
        <w:rPr>
          <w:rFonts w:ascii="GHEA Grapalat" w:hAnsi="GHEA Grapalat"/>
          <w:lang w:val="hy-AM"/>
        </w:rPr>
        <w:t>Քարտուղարության արտաքին կապերի և ինֆորմատիկայի բաժնի</w:t>
      </w:r>
      <w:r w:rsidR="00AF57A9" w:rsidRPr="001F471A">
        <w:rPr>
          <w:rFonts w:ascii="GHEA Grapalat" w:hAnsi="GHEA Grapalat"/>
          <w:lang w:val="hy-AM"/>
        </w:rPr>
        <w:t xml:space="preserve"> համապատասխան աշխատակիցն</w:t>
      </w:r>
      <w:r w:rsidR="0045719C" w:rsidRPr="001F471A">
        <w:rPr>
          <w:rFonts w:ascii="GHEA Grapalat" w:hAnsi="GHEA Grapalat"/>
          <w:lang w:val="hy-AM"/>
        </w:rPr>
        <w:t xml:space="preserve"> ամբողջ փաթեթը ներկայացնում է </w:t>
      </w:r>
      <w:r w:rsidR="008678B3" w:rsidRPr="001F471A">
        <w:rPr>
          <w:rFonts w:ascii="GHEA Grapalat" w:hAnsi="GHEA Grapalat"/>
          <w:lang w:val="hy-AM"/>
        </w:rPr>
        <w:t>Հաշվապահական հաշվառման և ֆինանսատնտեսական վարչությ</w:t>
      </w:r>
      <w:r w:rsidR="001F471A" w:rsidRPr="001F471A">
        <w:rPr>
          <w:rFonts w:ascii="GHEA Grapalat" w:hAnsi="GHEA Grapalat"/>
          <w:lang w:val="hy-AM"/>
        </w:rPr>
        <w:t>ան</w:t>
      </w:r>
      <w:r w:rsidR="008678B3" w:rsidRPr="001F471A">
        <w:rPr>
          <w:rFonts w:ascii="GHEA Grapalat" w:hAnsi="GHEA Grapalat"/>
          <w:lang w:val="hy-AM"/>
        </w:rPr>
        <w:t>ը</w:t>
      </w:r>
      <w:r w:rsidR="0045719C" w:rsidRPr="001F471A">
        <w:rPr>
          <w:rFonts w:ascii="GHEA Grapalat" w:hAnsi="GHEA Grapalat"/>
          <w:lang w:val="hy-AM"/>
        </w:rPr>
        <w:t xml:space="preserve">՝ օրենսդրությանը համապատասխան վաճառքի կամ վարձակալության տրամադրման </w:t>
      </w:r>
      <w:r w:rsidR="008678B3" w:rsidRPr="001F471A">
        <w:rPr>
          <w:rFonts w:ascii="GHEA Grapalat" w:hAnsi="GHEA Grapalat"/>
          <w:lang w:val="hy-AM"/>
        </w:rPr>
        <w:t xml:space="preserve">վճարումների հավաստման և բաշխման մասով </w:t>
      </w:r>
      <w:r w:rsidR="0045719C" w:rsidRPr="001F471A">
        <w:rPr>
          <w:rFonts w:ascii="GHEA Grapalat" w:hAnsi="GHEA Grapalat"/>
          <w:lang w:val="hy-AM"/>
        </w:rPr>
        <w:t>հետագա գործընթացն ապահովելու նպատակով</w:t>
      </w:r>
      <w:r w:rsidR="0084208C" w:rsidRPr="001F471A">
        <w:rPr>
          <w:rFonts w:ascii="GHEA Grapalat" w:hAnsi="GHEA Grapalat"/>
          <w:lang w:val="hy-AM"/>
        </w:rPr>
        <w:t>։</w:t>
      </w:r>
    </w:p>
    <w:p w14:paraId="5270A2F1" w14:textId="77777777" w:rsidR="00D230F4" w:rsidRPr="001F471A" w:rsidRDefault="00974C48" w:rsidP="00AC2244">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9</w:t>
      </w:r>
      <w:r w:rsidR="00EA1233" w:rsidRPr="001F471A">
        <w:rPr>
          <w:rFonts w:ascii="GHEA Grapalat" w:hAnsi="GHEA Grapalat"/>
          <w:lang w:val="hy-AM"/>
        </w:rPr>
        <w:t xml:space="preserve">. </w:t>
      </w:r>
      <w:r w:rsidR="00402FBD" w:rsidRPr="001F471A">
        <w:rPr>
          <w:rFonts w:ascii="GHEA Grapalat" w:hAnsi="GHEA Grapalat"/>
          <w:lang w:val="hy-AM"/>
        </w:rPr>
        <w:t>Սույն հավելվածի 8-րդ կետով ա</w:t>
      </w:r>
      <w:r w:rsidR="008678B3" w:rsidRPr="001F471A">
        <w:rPr>
          <w:rFonts w:ascii="GHEA Grapalat" w:hAnsi="GHEA Grapalat"/>
          <w:lang w:val="hy-AM"/>
        </w:rPr>
        <w:t>ճուրդում հաղթած մասնակցի կողմից համապատասխան վճարումները կատարված լինելու դեպքում</w:t>
      </w:r>
      <w:r w:rsidR="00402FBD" w:rsidRPr="001F471A">
        <w:rPr>
          <w:rFonts w:ascii="GHEA Grapalat" w:hAnsi="GHEA Grapalat"/>
          <w:lang w:val="hy-AM"/>
        </w:rPr>
        <w:t>՝ գործի ամբողջ փաթեթը ներկայացվում է</w:t>
      </w:r>
      <w:r w:rsidR="008678B3" w:rsidRPr="001F471A">
        <w:rPr>
          <w:rFonts w:ascii="GHEA Grapalat" w:hAnsi="GHEA Grapalat"/>
          <w:lang w:val="hy-AM"/>
        </w:rPr>
        <w:t xml:space="preserve"> Պետական գույքի հաշվառման և մշտադիտարկման վարչությանը՝ օրենսդրությամբ սահմանված կարգով պայմանագրեր կնքելու նպատակով, իսկ վճարումները </w:t>
      </w:r>
      <w:r w:rsidR="008678B3" w:rsidRPr="001F471A">
        <w:rPr>
          <w:rFonts w:ascii="GHEA Grapalat" w:hAnsi="GHEA Grapalat"/>
          <w:lang w:val="hy-AM"/>
        </w:rPr>
        <w:lastRenderedPageBreak/>
        <w:t>սահմանված ժամկետում չկատարվելու դեպքում</w:t>
      </w:r>
      <w:r w:rsidR="00402FBD" w:rsidRPr="001F471A">
        <w:rPr>
          <w:rFonts w:ascii="GHEA Grapalat" w:hAnsi="GHEA Grapalat"/>
          <w:lang w:val="hy-AM"/>
        </w:rPr>
        <w:t>՝</w:t>
      </w:r>
      <w:r w:rsidR="008678B3" w:rsidRPr="001F471A">
        <w:rPr>
          <w:rFonts w:ascii="GHEA Grapalat" w:hAnsi="GHEA Grapalat"/>
          <w:lang w:val="hy-AM"/>
        </w:rPr>
        <w:t xml:space="preserve"> </w:t>
      </w:r>
      <w:r w:rsidR="00402FBD" w:rsidRPr="001F471A">
        <w:rPr>
          <w:rFonts w:ascii="GHEA Grapalat" w:hAnsi="GHEA Grapalat"/>
          <w:lang w:val="hy-AM"/>
        </w:rPr>
        <w:t xml:space="preserve"> այն ներկայացվում է</w:t>
      </w:r>
      <w:r w:rsidR="008678B3" w:rsidRPr="001F471A">
        <w:rPr>
          <w:rFonts w:ascii="GHEA Grapalat" w:hAnsi="GHEA Grapalat"/>
          <w:lang w:val="hy-AM"/>
        </w:rPr>
        <w:t xml:space="preserve"> Պետական գույքի տնօրինման կամ Պետական </w:t>
      </w:r>
      <w:r w:rsidR="00402FBD" w:rsidRPr="001F471A">
        <w:rPr>
          <w:rFonts w:ascii="GHEA Grapalat" w:hAnsi="GHEA Grapalat"/>
          <w:lang w:val="hy-AM"/>
        </w:rPr>
        <w:t>բաժնեմասի կառավարման վարչություն</w:t>
      </w:r>
      <w:r w:rsidR="00D230F4" w:rsidRPr="001F471A">
        <w:rPr>
          <w:rFonts w:ascii="GHEA Grapalat" w:hAnsi="GHEA Grapalat"/>
          <w:lang w:val="hy-AM"/>
        </w:rPr>
        <w:t>՝ օրենսդրությամբ սա</w:t>
      </w:r>
      <w:r w:rsidR="00AF57A9" w:rsidRPr="001F471A">
        <w:rPr>
          <w:rFonts w:ascii="GHEA Grapalat" w:hAnsi="GHEA Grapalat"/>
          <w:lang w:val="hy-AM"/>
        </w:rPr>
        <w:t>հմանված կարգով հետագա գործընթացն</w:t>
      </w:r>
      <w:r w:rsidR="00D230F4" w:rsidRPr="001F471A">
        <w:rPr>
          <w:rFonts w:ascii="GHEA Grapalat" w:hAnsi="GHEA Grapalat"/>
          <w:lang w:val="hy-AM"/>
        </w:rPr>
        <w:t xml:space="preserve"> ապահովելու նպատակով։ </w:t>
      </w:r>
    </w:p>
    <w:p w14:paraId="4627DFB3" w14:textId="77777777" w:rsidR="008678B3" w:rsidRPr="001F471A" w:rsidRDefault="00D230F4" w:rsidP="00AC2244">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10</w:t>
      </w:r>
      <w:r w:rsidR="00AF57A9" w:rsidRPr="001F471A">
        <w:rPr>
          <w:rFonts w:ascii="Sylfaen" w:hAnsi="Sylfaen" w:cs="Cambria Math"/>
          <w:lang w:val="hy-AM"/>
        </w:rPr>
        <w:t>.</w:t>
      </w:r>
      <w:r w:rsidRPr="001F471A">
        <w:rPr>
          <w:rFonts w:ascii="GHEA Grapalat" w:hAnsi="GHEA Grapalat"/>
          <w:lang w:val="hy-AM"/>
        </w:rPr>
        <w:t xml:space="preserve"> </w:t>
      </w:r>
      <w:r w:rsidR="008678B3" w:rsidRPr="001F471A">
        <w:rPr>
          <w:rFonts w:ascii="GHEA Grapalat" w:hAnsi="GHEA Grapalat"/>
          <w:lang w:val="hy-AM"/>
        </w:rPr>
        <w:t xml:space="preserve">  </w:t>
      </w:r>
      <w:r w:rsidRPr="001F471A">
        <w:rPr>
          <w:rFonts w:ascii="GHEA Grapalat" w:hAnsi="GHEA Grapalat"/>
          <w:lang w:val="hy-AM"/>
        </w:rPr>
        <w:t xml:space="preserve">Պետական գույքի հաշվառման և մշտադիտարկման վարչությունը օրենսդրությամբ սահմանված կարգով պայմանագիրը կնքելուց հետո գործի ամբողջ փաթեթը վերադարձնում է </w:t>
      </w:r>
      <w:r w:rsidR="00402FBD" w:rsidRPr="001F471A">
        <w:rPr>
          <w:rFonts w:ascii="GHEA Grapalat" w:hAnsi="GHEA Grapalat"/>
          <w:lang w:val="hy-AM"/>
        </w:rPr>
        <w:t>Քարտուղարության արտաքին կապերի և ինֆորմատիկայի բաժին՝</w:t>
      </w:r>
      <w:r w:rsidRPr="001F471A">
        <w:rPr>
          <w:rFonts w:ascii="GHEA Grapalat" w:hAnsi="GHEA Grapalat"/>
          <w:lang w:val="hy-AM"/>
        </w:rPr>
        <w:t xml:space="preserve"> սույն հրամանաի</w:t>
      </w:r>
      <w:r w:rsidR="00293861" w:rsidRPr="001F471A">
        <w:rPr>
          <w:rFonts w:ascii="GHEA Grapalat" w:hAnsi="GHEA Grapalat"/>
          <w:lang w:val="hy-AM"/>
        </w:rPr>
        <w:t xml:space="preserve"> հավելվածի</w:t>
      </w:r>
      <w:r w:rsidR="006A29C3">
        <w:rPr>
          <w:rFonts w:ascii="GHEA Grapalat" w:hAnsi="GHEA Grapalat"/>
          <w:lang w:val="hy-AM"/>
        </w:rPr>
        <w:t xml:space="preserve"> 1</w:t>
      </w:r>
      <w:r w:rsidR="006A29C3" w:rsidRPr="006A29C3">
        <w:rPr>
          <w:rFonts w:ascii="GHEA Grapalat" w:hAnsi="GHEA Grapalat"/>
          <w:lang w:val="hy-AM"/>
        </w:rPr>
        <w:t>8</w:t>
      </w:r>
      <w:r w:rsidRPr="001F471A">
        <w:rPr>
          <w:rFonts w:ascii="GHEA Grapalat" w:hAnsi="GHEA Grapalat"/>
          <w:lang w:val="hy-AM"/>
        </w:rPr>
        <w:t>-րդ կետով սահմանված գործընթացն իրականացնելու համար։</w:t>
      </w:r>
    </w:p>
    <w:p w14:paraId="02BDC24E" w14:textId="77777777" w:rsidR="004627E9" w:rsidRPr="001F471A" w:rsidRDefault="00D230F4" w:rsidP="004627E9">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11</w:t>
      </w:r>
      <w:r w:rsidR="00402FBD" w:rsidRPr="001F471A">
        <w:rPr>
          <w:rFonts w:ascii="Sylfaen" w:hAnsi="Sylfaen" w:cs="Cambria Math"/>
          <w:lang w:val="hy-AM"/>
        </w:rPr>
        <w:t>.</w:t>
      </w:r>
      <w:r w:rsidRPr="001F471A">
        <w:rPr>
          <w:rFonts w:ascii="GHEA Grapalat" w:hAnsi="GHEA Grapalat"/>
          <w:lang w:val="hy-AM"/>
        </w:rPr>
        <w:t xml:space="preserve"> </w:t>
      </w:r>
      <w:r w:rsidR="00812FBD" w:rsidRPr="001F471A">
        <w:rPr>
          <w:rFonts w:ascii="GHEA Grapalat" w:hAnsi="GHEA Grapalat"/>
          <w:lang w:val="hy-AM"/>
        </w:rPr>
        <w:t xml:space="preserve">Որոշմամբ </w:t>
      </w:r>
      <w:r w:rsidR="004627E9" w:rsidRPr="001F471A">
        <w:rPr>
          <w:rFonts w:ascii="GHEA Grapalat" w:hAnsi="GHEA Grapalat"/>
          <w:lang w:val="hy-AM"/>
        </w:rPr>
        <w:t>սահմանված կարգով</w:t>
      </w:r>
      <w:r w:rsidR="00402FBD" w:rsidRPr="001F471A">
        <w:rPr>
          <w:rFonts w:ascii="GHEA Grapalat" w:hAnsi="GHEA Grapalat"/>
          <w:lang w:val="hy-AM"/>
        </w:rPr>
        <w:t>՝</w:t>
      </w:r>
      <w:r w:rsidR="00812FBD" w:rsidRPr="001F471A">
        <w:rPr>
          <w:rFonts w:ascii="GHEA Grapalat" w:hAnsi="GHEA Grapalat"/>
          <w:lang w:val="hy-AM"/>
        </w:rPr>
        <w:t xml:space="preserve"> է</w:t>
      </w:r>
      <w:r w:rsidR="00EA1233" w:rsidRPr="001F471A">
        <w:rPr>
          <w:rFonts w:ascii="GHEA Grapalat" w:hAnsi="GHEA Grapalat"/>
          <w:lang w:val="hy-AM"/>
        </w:rPr>
        <w:t xml:space="preserve">լեկտրոնային աճուրդը </w:t>
      </w:r>
      <w:r w:rsidR="00812FBD" w:rsidRPr="001F471A">
        <w:rPr>
          <w:rFonts w:ascii="GHEA Grapalat" w:hAnsi="GHEA Grapalat"/>
          <w:lang w:val="hy-AM"/>
        </w:rPr>
        <w:t xml:space="preserve">չկայացած հայտարարվելու </w:t>
      </w:r>
      <w:r w:rsidR="004627E9" w:rsidRPr="001F471A">
        <w:rPr>
          <w:rFonts w:ascii="GHEA Grapalat" w:hAnsi="GHEA Grapalat"/>
          <w:lang w:val="hy-AM"/>
        </w:rPr>
        <w:t>դեպքում</w:t>
      </w:r>
      <w:r w:rsidR="00812FBD" w:rsidRPr="001F471A">
        <w:rPr>
          <w:rFonts w:ascii="GHEA Grapalat" w:hAnsi="GHEA Grapalat"/>
          <w:lang w:val="hy-AM"/>
        </w:rPr>
        <w:t xml:space="preserve"> </w:t>
      </w:r>
      <w:r w:rsidR="001F3C9D" w:rsidRPr="001F471A">
        <w:rPr>
          <w:rFonts w:ascii="GHEA Grapalat" w:hAnsi="GHEA Grapalat"/>
          <w:lang w:val="hy-AM"/>
        </w:rPr>
        <w:t>Քարտուղարության արտաքին կապերի և ինֆորմատիկայի բաժնի</w:t>
      </w:r>
      <w:r w:rsidR="00EA1233" w:rsidRPr="001F471A">
        <w:rPr>
          <w:rFonts w:ascii="GHEA Grapalat" w:hAnsi="GHEA Grapalat"/>
          <w:lang w:val="hy-AM"/>
        </w:rPr>
        <w:t xml:space="preserve"> կողմից արձանագրությունը կազմվելուց հետո դրա մասին տեղեկատվությունը 2 աշխատանքային օրվա ընթացքում տեղադրվում է Կոմիտեի էլեկտրոնային կայքում:</w:t>
      </w:r>
    </w:p>
    <w:p w14:paraId="44D3C982" w14:textId="77777777" w:rsidR="00013CBC" w:rsidRPr="00621A48" w:rsidRDefault="00D8602F" w:rsidP="00CE2B7F">
      <w:pPr>
        <w:shd w:val="clear" w:color="auto" w:fill="FFFFFF"/>
        <w:spacing w:line="360" w:lineRule="auto"/>
        <w:ind w:firstLine="720"/>
        <w:jc w:val="both"/>
        <w:rPr>
          <w:rFonts w:ascii="GHEA Grapalat" w:hAnsi="GHEA Grapalat"/>
          <w:lang w:val="hy-AM"/>
        </w:rPr>
      </w:pPr>
      <w:r w:rsidRPr="00621A48">
        <w:rPr>
          <w:rFonts w:ascii="GHEA Grapalat" w:hAnsi="GHEA Grapalat"/>
          <w:lang w:val="hy-AM"/>
        </w:rPr>
        <w:t xml:space="preserve">12. </w:t>
      </w:r>
      <w:r w:rsidR="00013CBC" w:rsidRPr="00621A48">
        <w:rPr>
          <w:rFonts w:ascii="GHEA Grapalat" w:hAnsi="GHEA Grapalat"/>
          <w:lang w:val="hy-AM"/>
        </w:rPr>
        <w:t xml:space="preserve">Պետական գույքի տնօրինման </w:t>
      </w:r>
      <w:r w:rsidR="00FC13F1" w:rsidRPr="00621A48">
        <w:rPr>
          <w:rFonts w:ascii="GHEA Grapalat" w:hAnsi="GHEA Grapalat"/>
          <w:lang w:val="hy-AM"/>
        </w:rPr>
        <w:t xml:space="preserve">և </w:t>
      </w:r>
      <w:r w:rsidR="00FC13F1" w:rsidRPr="001F471A">
        <w:rPr>
          <w:rFonts w:ascii="GHEA Grapalat" w:hAnsi="GHEA Grapalat"/>
          <w:lang w:val="hy-AM"/>
        </w:rPr>
        <w:t>Պետական բաժնեմասի կառավարման</w:t>
      </w:r>
      <w:r w:rsidR="00FC13F1" w:rsidRPr="00621A48">
        <w:rPr>
          <w:rFonts w:ascii="GHEA Grapalat" w:hAnsi="GHEA Grapalat"/>
          <w:lang w:val="hy-AM"/>
        </w:rPr>
        <w:t xml:space="preserve"> </w:t>
      </w:r>
      <w:r w:rsidR="00F1047E" w:rsidRPr="00621A48">
        <w:rPr>
          <w:rFonts w:ascii="GHEA Grapalat" w:hAnsi="GHEA Grapalat"/>
          <w:lang w:val="hy-AM"/>
        </w:rPr>
        <w:t>վարչությու</w:t>
      </w:r>
      <w:r w:rsidR="00013CBC" w:rsidRPr="00621A48">
        <w:rPr>
          <w:rFonts w:ascii="GHEA Grapalat" w:hAnsi="GHEA Grapalat"/>
          <w:lang w:val="hy-AM"/>
        </w:rPr>
        <w:t>ն</w:t>
      </w:r>
      <w:r w:rsidR="00F1047E" w:rsidRPr="00621A48">
        <w:rPr>
          <w:rFonts w:ascii="GHEA Grapalat" w:hAnsi="GHEA Grapalat"/>
          <w:lang w:val="hy-AM"/>
        </w:rPr>
        <w:t>ների</w:t>
      </w:r>
      <w:r w:rsidR="00013CBC" w:rsidRPr="00621A48">
        <w:rPr>
          <w:rFonts w:ascii="GHEA Grapalat" w:hAnsi="GHEA Grapalat"/>
          <w:lang w:val="hy-AM"/>
        </w:rPr>
        <w:t xml:space="preserve"> </w:t>
      </w:r>
      <w:r w:rsidR="00AB4833" w:rsidRPr="00621A48">
        <w:rPr>
          <w:rFonts w:ascii="GHEA Grapalat" w:hAnsi="GHEA Grapalat"/>
          <w:lang w:val="hy-AM"/>
        </w:rPr>
        <w:t>համապատասխան աշխատակիցը յ</w:t>
      </w:r>
      <w:r w:rsidR="00013CBC" w:rsidRPr="00621A48">
        <w:rPr>
          <w:rFonts w:ascii="GHEA Grapalat" w:hAnsi="GHEA Grapalat"/>
          <w:lang w:val="hy-AM"/>
        </w:rPr>
        <w:t>ուրաքանչյուր չկայացած էլեկտրոնային աճուրդի վերաբերյալ տեղեկատվությունը ստանալուց հետո նույն պայմաններով, կամ աճուրդի գնի նվազմամբ նոր աճուրդի վերաբերյալ ծանուցման տեքստը, եթե կրկնակի աճուրդի վերաբերյալ դրույթ նախատեսված է համապատասխան իրավական ակտով</w:t>
      </w:r>
      <w:r w:rsidR="00AB4833" w:rsidRPr="00621A48">
        <w:rPr>
          <w:rFonts w:ascii="GHEA Grapalat" w:hAnsi="GHEA Grapalat"/>
          <w:lang w:val="hy-AM"/>
        </w:rPr>
        <w:t>՝</w:t>
      </w:r>
      <w:r w:rsidR="00013CBC" w:rsidRPr="00621A48">
        <w:rPr>
          <w:rFonts w:ascii="GHEA Grapalat" w:hAnsi="GHEA Grapalat"/>
          <w:lang w:val="hy-AM"/>
        </w:rPr>
        <w:t xml:space="preserve"> </w:t>
      </w:r>
      <w:r w:rsidR="002C677C" w:rsidRPr="00621A48">
        <w:rPr>
          <w:rFonts w:ascii="GHEA Grapalat" w:hAnsi="GHEA Grapalat"/>
          <w:lang w:val="hy-AM"/>
        </w:rPr>
        <w:t>երկ</w:t>
      </w:r>
      <w:r w:rsidR="00013CBC" w:rsidRPr="00621A48">
        <w:rPr>
          <w:rFonts w:ascii="GHEA Grapalat" w:hAnsi="GHEA Grapalat"/>
          <w:lang w:val="hy-AM"/>
        </w:rPr>
        <w:t>օրյա ժամկետում տրամադրում է Քարտուղարության արտաքին կապերի և ինֆորմատիկայի բաժնին։</w:t>
      </w:r>
    </w:p>
    <w:p w14:paraId="0BE6494A" w14:textId="77777777" w:rsidR="00CE2B7F" w:rsidRPr="00621A48" w:rsidRDefault="00D8602F" w:rsidP="009A2412">
      <w:pPr>
        <w:spacing w:line="360" w:lineRule="auto"/>
        <w:ind w:firstLine="720"/>
        <w:jc w:val="both"/>
        <w:rPr>
          <w:rFonts w:ascii="GHEA Grapalat" w:hAnsi="GHEA Grapalat"/>
          <w:lang w:val="hy-AM"/>
        </w:rPr>
      </w:pPr>
      <w:r w:rsidRPr="00621A48">
        <w:rPr>
          <w:rFonts w:ascii="GHEA Grapalat" w:hAnsi="GHEA Grapalat"/>
          <w:lang w:val="hy-AM"/>
        </w:rPr>
        <w:t xml:space="preserve">13. </w:t>
      </w:r>
      <w:r w:rsidR="00CE2B7F" w:rsidRPr="00621A48">
        <w:rPr>
          <w:rFonts w:ascii="GHEA Grapalat" w:hAnsi="GHEA Grapalat"/>
          <w:lang w:val="hy-AM"/>
        </w:rPr>
        <w:t xml:space="preserve">Պետական գույքի վաճառքի աճուրդի պայմանների փոփոխման դեպքում՝ </w:t>
      </w:r>
      <w:r w:rsidR="00DB22DD" w:rsidRPr="00621A48">
        <w:rPr>
          <w:rFonts w:ascii="GHEA Grapalat" w:hAnsi="GHEA Grapalat"/>
          <w:lang w:val="hy-AM"/>
        </w:rPr>
        <w:t xml:space="preserve">Քարտուղարության արտաքին կապերի և ինֆորմատիկայի բաժինը </w:t>
      </w:r>
      <w:r w:rsidR="00CE2B7F" w:rsidRPr="00621A48">
        <w:rPr>
          <w:rFonts w:ascii="GHEA Grapalat" w:hAnsi="GHEA Grapalat"/>
          <w:lang w:val="hy-AM"/>
        </w:rPr>
        <w:t>Պետական</w:t>
      </w:r>
      <w:r w:rsidR="00DB22DD" w:rsidRPr="00621A48">
        <w:rPr>
          <w:rFonts w:ascii="GHEA Grapalat" w:hAnsi="GHEA Grapalat"/>
          <w:lang w:val="hy-AM"/>
        </w:rPr>
        <w:t xml:space="preserve"> գույքի տնօրինման </w:t>
      </w:r>
      <w:r w:rsidR="00F1047E" w:rsidRPr="001F471A">
        <w:rPr>
          <w:rFonts w:ascii="GHEA Grapalat" w:hAnsi="GHEA Grapalat"/>
          <w:lang w:val="hy-AM"/>
        </w:rPr>
        <w:t>Պետական բաժնեմասի կառավարման</w:t>
      </w:r>
      <w:r w:rsidR="00F1047E" w:rsidRPr="00621A48">
        <w:rPr>
          <w:rFonts w:ascii="GHEA Grapalat" w:hAnsi="GHEA Grapalat"/>
          <w:lang w:val="hy-AM"/>
        </w:rPr>
        <w:t xml:space="preserve"> վարչություն</w:t>
      </w:r>
      <w:r w:rsidR="00DB22DD" w:rsidRPr="00621A48">
        <w:rPr>
          <w:rFonts w:ascii="GHEA Grapalat" w:hAnsi="GHEA Grapalat"/>
          <w:lang w:val="hy-AM"/>
        </w:rPr>
        <w:t>ն</w:t>
      </w:r>
      <w:r w:rsidR="00F1047E" w:rsidRPr="00621A48">
        <w:rPr>
          <w:rFonts w:ascii="GHEA Grapalat" w:hAnsi="GHEA Grapalat"/>
          <w:lang w:val="hy-AM"/>
        </w:rPr>
        <w:t>երի</w:t>
      </w:r>
      <w:r w:rsidR="00DB22DD" w:rsidRPr="00621A48">
        <w:rPr>
          <w:rFonts w:ascii="GHEA Grapalat" w:hAnsi="GHEA Grapalat"/>
          <w:lang w:val="hy-AM"/>
        </w:rPr>
        <w:t xml:space="preserve"> կողմից տրամադրված հրապարակային ծանուցման  տեքստի հիման վրա</w:t>
      </w:r>
      <w:r w:rsidR="00302C58" w:rsidRPr="00621A48">
        <w:rPr>
          <w:rFonts w:ascii="GHEA Grapalat" w:hAnsi="GHEA Grapalat"/>
          <w:lang w:val="hy-AM"/>
        </w:rPr>
        <w:t>,</w:t>
      </w:r>
      <w:r w:rsidR="00DB22DD" w:rsidRPr="00621A48">
        <w:rPr>
          <w:rFonts w:ascii="GHEA Grapalat" w:hAnsi="GHEA Grapalat"/>
          <w:lang w:val="hy-AM"/>
        </w:rPr>
        <w:t xml:space="preserve"> </w:t>
      </w:r>
      <w:r w:rsidR="00CE2B7F" w:rsidRPr="00621A48">
        <w:rPr>
          <w:rFonts w:ascii="GHEA Grapalat" w:hAnsi="GHEA Grapalat"/>
          <w:lang w:val="hy-AM"/>
        </w:rPr>
        <w:t>օրենքով սահմանված կարգով պարտավոր է աճուրդի մասին հրապարակային ծանուցման մեջ անհապաղ կատարել համապատասխան փոփոխություններ և (կամ) լրացումներ, այն ձևով, ինչպես կատարվել է գույքի վաճառքի աճուրդի մասին հրապարակային ծանուցումը։ Թույլատրվում է հրապարակային ծանուցման փոփոխությամբ կատարել լրացում, եթե դրանով չեն փոփոխվում աճուրդի մասին հրապարակային ծանուցման մեջ նշված էական պայմանները։ Գույքի վաճառքի աճուրդի էական պայմանների փոփոխման դեպքում անհրաժեշտ է կատարել նոր հրապարակային ծանուցում` նախկին ծանուցումը չեղյալ հայտարարելով, որի մասին անհատապես տեղեկացնել արդեն իսկ մասնակ</w:t>
      </w:r>
      <w:r w:rsidR="009A2412" w:rsidRPr="00621A48">
        <w:rPr>
          <w:rFonts w:ascii="GHEA Grapalat" w:hAnsi="GHEA Grapalat"/>
          <w:lang w:val="hy-AM"/>
        </w:rPr>
        <w:t>ցության հայտ ներկայացրած անձանց։</w:t>
      </w:r>
    </w:p>
    <w:p w14:paraId="1C9643D2" w14:textId="77777777" w:rsidR="00C37576" w:rsidRPr="001F471A" w:rsidRDefault="00974C48" w:rsidP="00C37576">
      <w:pPr>
        <w:shd w:val="clear" w:color="auto" w:fill="FFFFFF"/>
        <w:spacing w:line="360" w:lineRule="auto"/>
        <w:ind w:firstLine="709"/>
        <w:jc w:val="both"/>
        <w:rPr>
          <w:rFonts w:ascii="GHEA Grapalat" w:hAnsi="GHEA Grapalat"/>
          <w:lang w:val="hy-AM"/>
        </w:rPr>
      </w:pPr>
      <w:r w:rsidRPr="001F471A">
        <w:rPr>
          <w:rFonts w:ascii="GHEA Grapalat" w:hAnsi="GHEA Grapalat"/>
          <w:lang w:val="hy-AM"/>
        </w:rPr>
        <w:lastRenderedPageBreak/>
        <w:t>1</w:t>
      </w:r>
      <w:r w:rsidR="00621A48">
        <w:rPr>
          <w:rFonts w:ascii="GHEA Grapalat" w:hAnsi="GHEA Grapalat"/>
          <w:lang w:val="hy-AM"/>
        </w:rPr>
        <w:t>4</w:t>
      </w:r>
      <w:r w:rsidR="006C2916" w:rsidRPr="001F471A">
        <w:rPr>
          <w:rFonts w:ascii="GHEA Grapalat" w:hAnsi="GHEA Grapalat"/>
          <w:lang w:val="hy-AM"/>
        </w:rPr>
        <w:t>.</w:t>
      </w:r>
      <w:r w:rsidR="00C37576" w:rsidRPr="001F471A">
        <w:rPr>
          <w:rFonts w:ascii="GHEA Grapalat" w:hAnsi="GHEA Grapalat"/>
          <w:lang w:val="hy-AM"/>
        </w:rPr>
        <w:t xml:space="preserve"> </w:t>
      </w:r>
      <w:r w:rsidR="001F3C9D" w:rsidRPr="001F471A">
        <w:rPr>
          <w:rFonts w:ascii="GHEA Grapalat" w:hAnsi="GHEA Grapalat"/>
          <w:lang w:val="hy-AM"/>
        </w:rPr>
        <w:t>Քարտուղարության արտաքին կապերի և ինֆորմատիկայի բաժնի</w:t>
      </w:r>
      <w:r w:rsidR="00C37576" w:rsidRPr="001F471A">
        <w:rPr>
          <w:rFonts w:ascii="GHEA Grapalat" w:hAnsi="GHEA Grapalat"/>
          <w:lang w:val="hy-AM"/>
        </w:rPr>
        <w:t xml:space="preserve"> համապատասխան աշխատակիցը </w:t>
      </w:r>
      <w:bookmarkStart w:id="8" w:name="_Hlk151645957"/>
      <w:r w:rsidR="00C37576" w:rsidRPr="001F471A">
        <w:rPr>
          <w:rFonts w:ascii="GHEA Grapalat" w:hAnsi="GHEA Grapalat"/>
          <w:lang w:val="hy-AM"/>
        </w:rPr>
        <w:t>յուրաքանչյուր չկայացած էլեկտրոնային աճուրդից հետո՝ երրորդ աշխատանքային օրը</w:t>
      </w:r>
      <w:bookmarkEnd w:id="8"/>
      <w:r w:rsidR="00C37576" w:rsidRPr="001F471A">
        <w:rPr>
          <w:rFonts w:ascii="GHEA Grapalat" w:hAnsi="GHEA Grapalat"/>
          <w:lang w:val="hy-AM"/>
        </w:rPr>
        <w:t xml:space="preserve">, կայքում զետեղում է կրկնակի աճուրդի դրված լոտի մասին ծանուցումը: </w:t>
      </w:r>
    </w:p>
    <w:p w14:paraId="4BB4A202" w14:textId="77777777" w:rsidR="00EA1233" w:rsidRPr="001F471A" w:rsidRDefault="00974C48" w:rsidP="00C37576">
      <w:pPr>
        <w:shd w:val="clear" w:color="auto" w:fill="FFFFFF"/>
        <w:spacing w:line="360" w:lineRule="auto"/>
        <w:ind w:firstLine="709"/>
        <w:jc w:val="both"/>
        <w:rPr>
          <w:rFonts w:ascii="GHEA Grapalat" w:hAnsi="GHEA Grapalat"/>
          <w:lang w:val="hy-AM"/>
        </w:rPr>
      </w:pPr>
      <w:r w:rsidRPr="001F471A">
        <w:rPr>
          <w:rFonts w:ascii="GHEA Grapalat" w:hAnsi="GHEA Grapalat"/>
          <w:lang w:val="hy-AM"/>
        </w:rPr>
        <w:t>1</w:t>
      </w:r>
      <w:r w:rsidR="00621A48">
        <w:rPr>
          <w:rFonts w:ascii="GHEA Grapalat" w:hAnsi="GHEA Grapalat"/>
          <w:lang w:val="hy-AM"/>
        </w:rPr>
        <w:t>5</w:t>
      </w:r>
      <w:r w:rsidR="00EA1233" w:rsidRPr="001F471A">
        <w:rPr>
          <w:rFonts w:ascii="GHEA Grapalat" w:hAnsi="GHEA Grapalat"/>
          <w:lang w:val="hy-AM"/>
        </w:rPr>
        <w:t xml:space="preserve">. </w:t>
      </w:r>
      <w:r w:rsidR="00034888" w:rsidRPr="001F471A">
        <w:rPr>
          <w:rFonts w:ascii="GHEA Grapalat" w:hAnsi="GHEA Grapalat"/>
          <w:lang w:val="hy-AM"/>
        </w:rPr>
        <w:t>Համակարգ</w:t>
      </w:r>
      <w:r w:rsidR="00EA1233" w:rsidRPr="001F471A">
        <w:rPr>
          <w:rFonts w:ascii="GHEA Grapalat" w:hAnsi="GHEA Grapalat"/>
          <w:lang w:val="hy-AM"/>
        </w:rPr>
        <w:t xml:space="preserve">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w:t>
      </w:r>
      <w:r w:rsidR="001F3C9D" w:rsidRPr="001F471A">
        <w:rPr>
          <w:rFonts w:ascii="GHEA Grapalat" w:hAnsi="GHEA Grapalat"/>
          <w:lang w:val="hy-AM"/>
        </w:rPr>
        <w:t>Քարտուղարության արտաքին կապերի և ինֆորմատիկայի բաժնի</w:t>
      </w:r>
      <w:r w:rsidR="00EA1233" w:rsidRPr="001F471A">
        <w:rPr>
          <w:rFonts w:ascii="GHEA Grapalat" w:hAnsi="GHEA Grapalat"/>
          <w:lang w:val="hy-AM"/>
        </w:rPr>
        <w:t xml:space="preserve"> համապատասխան աշխատակիցը տեղեկացնում է տվյալ լոտի աճուրդի մասնակիցներին՝ էլեկտրոնային փոստի կամ հեռախոսային հաղորդագրության միջոցով</w:t>
      </w:r>
      <w:r w:rsidR="00ED283F" w:rsidRPr="001F471A">
        <w:rPr>
          <w:rFonts w:ascii="GHEA Grapalat" w:hAnsi="GHEA Grapalat"/>
          <w:lang w:val="hy-AM"/>
        </w:rPr>
        <w:t>՝ համակարգը սպասարկողի կողմից կազմված տ</w:t>
      </w:r>
      <w:r w:rsidR="00EA1233" w:rsidRPr="001F471A">
        <w:rPr>
          <w:rFonts w:ascii="GHEA Grapalat" w:hAnsi="GHEA Grapalat"/>
          <w:lang w:val="hy-AM"/>
        </w:rPr>
        <w:t>եխնիկական անսարքությ</w:t>
      </w:r>
      <w:r w:rsidR="00ED283F" w:rsidRPr="001F471A">
        <w:rPr>
          <w:rFonts w:ascii="GHEA Grapalat" w:hAnsi="GHEA Grapalat"/>
          <w:lang w:val="hy-AM"/>
        </w:rPr>
        <w:t>ունների</w:t>
      </w:r>
      <w:r w:rsidR="00EA1233" w:rsidRPr="001F471A">
        <w:rPr>
          <w:rFonts w:ascii="GHEA Grapalat" w:hAnsi="GHEA Grapalat"/>
          <w:lang w:val="hy-AM"/>
        </w:rPr>
        <w:t xml:space="preserve"> պատճառների մասին</w:t>
      </w:r>
      <w:r w:rsidR="00ED283F" w:rsidRPr="001F471A">
        <w:rPr>
          <w:rFonts w:ascii="GHEA Grapalat" w:hAnsi="GHEA Grapalat"/>
          <w:lang w:val="hy-AM"/>
        </w:rPr>
        <w:t xml:space="preserve"> տեղեկանքի հիման վրա</w:t>
      </w:r>
      <w:r w:rsidR="00EA1233" w:rsidRPr="001F471A">
        <w:rPr>
          <w:rFonts w:ascii="GHEA Grapalat" w:hAnsi="GHEA Grapalat"/>
          <w:lang w:val="hy-AM"/>
        </w:rPr>
        <w:t xml:space="preserve"> և այն տեղադրվում է էլեկտրոնային մատյանում։</w:t>
      </w:r>
    </w:p>
    <w:p w14:paraId="6BB814F2" w14:textId="77777777" w:rsidR="00EA1233" w:rsidRPr="001F471A" w:rsidRDefault="00974C48" w:rsidP="00AC2244">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w:t>
      </w:r>
      <w:r w:rsidR="00621A48">
        <w:rPr>
          <w:rFonts w:ascii="GHEA Grapalat" w:hAnsi="GHEA Grapalat"/>
          <w:lang w:val="hy-AM"/>
        </w:rPr>
        <w:t>6</w:t>
      </w:r>
      <w:r w:rsidR="00EA1233" w:rsidRPr="001F471A">
        <w:rPr>
          <w:rFonts w:ascii="GHEA Grapalat" w:hAnsi="GHEA Grapalat"/>
          <w:lang w:val="hy-AM"/>
        </w:rPr>
        <w:t xml:space="preserve">. Տեխնիկական անսարքությունները վերացնելուց հետո էլեկտրոնային աճուրդը շարունակվում է </w:t>
      </w:r>
      <w:r w:rsidR="00ED283F" w:rsidRPr="001F471A">
        <w:rPr>
          <w:rFonts w:ascii="GHEA Grapalat" w:hAnsi="GHEA Grapalat"/>
          <w:lang w:val="hy-AM"/>
        </w:rPr>
        <w:t>Որոշմամբ</w:t>
      </w:r>
      <w:r w:rsidR="00EA1233" w:rsidRPr="001F471A">
        <w:rPr>
          <w:rFonts w:ascii="GHEA Grapalat" w:hAnsi="GHEA Grapalat"/>
          <w:lang w:val="hy-AM"/>
        </w:rPr>
        <w:t xml:space="preserve"> նախատեսված պայմաններով։</w:t>
      </w:r>
    </w:p>
    <w:p w14:paraId="1008692D" w14:textId="77777777" w:rsidR="00EA1233" w:rsidRPr="001F471A" w:rsidRDefault="00974C48" w:rsidP="00AC2244">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w:t>
      </w:r>
      <w:r w:rsidR="00621A48">
        <w:rPr>
          <w:rFonts w:ascii="GHEA Grapalat" w:hAnsi="GHEA Grapalat"/>
          <w:lang w:val="hy-AM"/>
        </w:rPr>
        <w:t>7</w:t>
      </w:r>
      <w:r w:rsidR="00EA1233" w:rsidRPr="001F471A">
        <w:rPr>
          <w:rFonts w:ascii="GHEA Grapalat" w:hAnsi="GHEA Grapalat"/>
          <w:lang w:val="hy-AM"/>
        </w:rPr>
        <w:t xml:space="preserve">. </w:t>
      </w:r>
      <w:r w:rsidR="001F3C9D" w:rsidRPr="001F471A">
        <w:rPr>
          <w:rFonts w:ascii="GHEA Grapalat" w:hAnsi="GHEA Grapalat"/>
          <w:lang w:val="hy-AM"/>
        </w:rPr>
        <w:t>Քարտուղարության արտաքին կապերի և ինֆորմատիկայի բաժնի</w:t>
      </w:r>
      <w:r w:rsidR="00ED283F" w:rsidRPr="00621A48">
        <w:rPr>
          <w:rFonts w:ascii="GHEA Grapalat" w:hAnsi="GHEA Grapalat"/>
          <w:lang w:val="hy-AM"/>
        </w:rPr>
        <w:t xml:space="preserve"> համապատասխան աշխատակիցը</w:t>
      </w:r>
      <w:r w:rsidR="00C02EFE" w:rsidRPr="001F471A">
        <w:rPr>
          <w:rFonts w:ascii="GHEA Grapalat" w:hAnsi="GHEA Grapalat"/>
          <w:lang w:val="hy-AM"/>
        </w:rPr>
        <w:t xml:space="preserve"> </w:t>
      </w:r>
      <w:r w:rsidR="00EA1233" w:rsidRPr="001F471A">
        <w:rPr>
          <w:rFonts w:ascii="GHEA Grapalat" w:hAnsi="GHEA Grapalat"/>
          <w:lang w:val="hy-AM"/>
        </w:rPr>
        <w:t>էլեկտրոնային աճուրդի անցկացման ընթացա</w:t>
      </w:r>
      <w:r w:rsidR="00ED283F" w:rsidRPr="001F471A">
        <w:rPr>
          <w:rFonts w:ascii="GHEA Grapalat" w:hAnsi="GHEA Grapalat"/>
          <w:lang w:val="hy-AM"/>
        </w:rPr>
        <w:t>կարգը</w:t>
      </w:r>
      <w:r w:rsidR="00EA1233" w:rsidRPr="001F471A">
        <w:rPr>
          <w:rFonts w:ascii="GHEA Grapalat" w:hAnsi="GHEA Grapalat"/>
          <w:lang w:val="hy-AM"/>
        </w:rPr>
        <w:t xml:space="preserve">, </w:t>
      </w:r>
      <w:r w:rsidR="00034888" w:rsidRPr="001F471A">
        <w:rPr>
          <w:rFonts w:ascii="GHEA Grapalat" w:hAnsi="GHEA Grapalat"/>
          <w:lang w:val="hy-AM"/>
        </w:rPr>
        <w:t>համակարգ</w:t>
      </w:r>
      <w:r w:rsidR="00EA1233" w:rsidRPr="001F471A">
        <w:rPr>
          <w:rFonts w:ascii="GHEA Grapalat" w:hAnsi="GHEA Grapalat"/>
          <w:lang w:val="hy-AM"/>
        </w:rPr>
        <w:t>ի տեխնիկական անսարքության դեպքում՝ դրա մասին տեղեկանքը, աճուրդով վաճառքի կամ վարձակալության տրամադրման ենթակա լոտերի գնահատման հաշվետվությունները և աճուրդի արդյունքների մասին տեղեկատվությունը ներառում է էլեկտրոնային մատյանում:</w:t>
      </w:r>
    </w:p>
    <w:p w14:paraId="2DB78E22" w14:textId="77777777" w:rsidR="00E249D6" w:rsidRPr="001F471A" w:rsidRDefault="00974C48" w:rsidP="0008034F">
      <w:pPr>
        <w:shd w:val="clear" w:color="auto" w:fill="FFFFFF"/>
        <w:spacing w:line="360" w:lineRule="auto"/>
        <w:ind w:firstLine="720"/>
        <w:jc w:val="both"/>
        <w:rPr>
          <w:rFonts w:ascii="GHEA Grapalat" w:hAnsi="GHEA Grapalat"/>
          <w:lang w:val="hy-AM"/>
        </w:rPr>
      </w:pPr>
      <w:r w:rsidRPr="001F471A">
        <w:rPr>
          <w:rFonts w:ascii="GHEA Grapalat" w:hAnsi="GHEA Grapalat"/>
          <w:lang w:val="hy-AM"/>
        </w:rPr>
        <w:t>1</w:t>
      </w:r>
      <w:r w:rsidR="00621A48">
        <w:rPr>
          <w:rFonts w:ascii="GHEA Grapalat" w:hAnsi="GHEA Grapalat"/>
          <w:lang w:val="hy-AM"/>
        </w:rPr>
        <w:t>8</w:t>
      </w:r>
      <w:r w:rsidR="00EA1233" w:rsidRPr="001F471A">
        <w:rPr>
          <w:rFonts w:ascii="GHEA Grapalat" w:hAnsi="GHEA Grapalat"/>
          <w:lang w:val="hy-AM"/>
        </w:rPr>
        <w:t xml:space="preserve">. </w:t>
      </w:r>
      <w:r w:rsidR="00EF6000" w:rsidRPr="001F471A">
        <w:rPr>
          <w:rFonts w:ascii="GHEA Grapalat" w:hAnsi="GHEA Grapalat"/>
          <w:lang w:val="hy-AM"/>
        </w:rPr>
        <w:t>Քարտուղարության արտաքին կապերի և ինֆորմատիկայի բաժնի</w:t>
      </w:r>
      <w:r w:rsidR="001F3C9D" w:rsidRPr="00621A48">
        <w:rPr>
          <w:rFonts w:ascii="GHEA Grapalat" w:hAnsi="GHEA Grapalat"/>
          <w:lang w:val="hy-AM"/>
        </w:rPr>
        <w:t xml:space="preserve"> համապատասխան աշխատակիցը </w:t>
      </w:r>
      <w:r w:rsidR="00EA1233" w:rsidRPr="001F471A">
        <w:rPr>
          <w:rFonts w:ascii="GHEA Grapalat" w:hAnsi="GHEA Grapalat"/>
          <w:lang w:val="hy-AM"/>
        </w:rPr>
        <w:t xml:space="preserve">պարտավոր </w:t>
      </w:r>
      <w:r w:rsidR="0008034F" w:rsidRPr="001F471A">
        <w:rPr>
          <w:rFonts w:ascii="GHEA Grapalat" w:hAnsi="GHEA Grapalat"/>
          <w:lang w:val="hy-AM"/>
        </w:rPr>
        <w:t>է</w:t>
      </w:r>
      <w:r w:rsidR="00EA1233" w:rsidRPr="001F471A">
        <w:rPr>
          <w:rFonts w:ascii="GHEA Grapalat" w:hAnsi="GHEA Grapalat"/>
          <w:lang w:val="hy-AM"/>
        </w:rPr>
        <w:t xml:space="preserve"> վարել փաստաթղթային գրառումներ և պահպանել էլեկտրոնային աճուրդի հետ կապված փաստաթղթերը (պայմանագրերը, արձանագրությունները և այլն) աճուրդի ավարտից երեք տարվա ընթացքում և արխիվացնել օրենքով սահմանված </w:t>
      </w:r>
      <w:r w:rsidR="0008034F" w:rsidRPr="001F471A">
        <w:rPr>
          <w:rFonts w:ascii="GHEA Grapalat" w:hAnsi="GHEA Grapalat"/>
          <w:lang w:val="hy-AM"/>
        </w:rPr>
        <w:t>կարգով։</w:t>
      </w:r>
    </w:p>
    <w:p w14:paraId="75D47D53" w14:textId="77777777" w:rsidR="00E249D6" w:rsidRPr="001F471A" w:rsidRDefault="00E249D6" w:rsidP="00896950">
      <w:pPr>
        <w:ind w:left="1418" w:firstLine="709"/>
        <w:rPr>
          <w:rFonts w:ascii="GHEA Grapalat" w:hAnsi="GHEA Grapalat"/>
          <w:b/>
          <w:lang w:val="hy-AM"/>
        </w:rPr>
      </w:pPr>
    </w:p>
    <w:p w14:paraId="73D8C439" w14:textId="77777777" w:rsidR="00E249D6" w:rsidRPr="001F471A" w:rsidRDefault="00E249D6" w:rsidP="00896950">
      <w:pPr>
        <w:ind w:left="1418" w:firstLine="709"/>
        <w:rPr>
          <w:rFonts w:ascii="GHEA Grapalat" w:hAnsi="GHEA Grapalat"/>
          <w:b/>
          <w:lang w:val="hy-AM"/>
        </w:rPr>
      </w:pPr>
    </w:p>
    <w:p w14:paraId="5DECAE46" w14:textId="77777777" w:rsidR="00E249D6" w:rsidRPr="001F471A" w:rsidRDefault="00E249D6" w:rsidP="00896950">
      <w:pPr>
        <w:ind w:left="1418" w:firstLine="709"/>
        <w:rPr>
          <w:rFonts w:ascii="GHEA Grapalat" w:hAnsi="GHEA Grapalat"/>
          <w:b/>
          <w:lang w:val="hy-AM"/>
        </w:rPr>
      </w:pPr>
    </w:p>
    <w:p w14:paraId="5BE69F1A" w14:textId="77777777" w:rsidR="00974C48" w:rsidRPr="001F471A" w:rsidRDefault="00974C48" w:rsidP="000467E9">
      <w:pPr>
        <w:spacing w:line="276" w:lineRule="auto"/>
        <w:rPr>
          <w:rFonts w:ascii="GHEA Grapalat" w:hAnsi="GHEA Grapalat"/>
          <w:iCs/>
          <w:sz w:val="22"/>
          <w:szCs w:val="22"/>
          <w:lang w:val="hy-AM"/>
        </w:rPr>
      </w:pPr>
    </w:p>
    <w:p w14:paraId="397282F6" w14:textId="77777777" w:rsidR="00974C48" w:rsidRPr="001F471A" w:rsidRDefault="00974C48" w:rsidP="000467E9">
      <w:pPr>
        <w:spacing w:line="276" w:lineRule="auto"/>
        <w:rPr>
          <w:rFonts w:ascii="GHEA Grapalat" w:hAnsi="GHEA Grapalat"/>
          <w:iCs/>
          <w:sz w:val="22"/>
          <w:szCs w:val="22"/>
          <w:lang w:val="hy-AM"/>
        </w:rPr>
      </w:pPr>
    </w:p>
    <w:p w14:paraId="7916DB06" w14:textId="77777777" w:rsidR="00974C48" w:rsidRPr="001F471A" w:rsidRDefault="00974C48" w:rsidP="000467E9">
      <w:pPr>
        <w:spacing w:line="276" w:lineRule="auto"/>
        <w:rPr>
          <w:rFonts w:ascii="GHEA Grapalat" w:hAnsi="GHEA Grapalat"/>
          <w:iCs/>
          <w:sz w:val="22"/>
          <w:szCs w:val="22"/>
          <w:lang w:val="hy-AM"/>
        </w:rPr>
      </w:pPr>
    </w:p>
    <w:p w14:paraId="7CDD7634" w14:textId="77777777" w:rsidR="00974C48" w:rsidRPr="001F471A" w:rsidRDefault="00974C48" w:rsidP="000467E9">
      <w:pPr>
        <w:spacing w:line="276" w:lineRule="auto"/>
        <w:rPr>
          <w:rFonts w:ascii="GHEA Grapalat" w:hAnsi="GHEA Grapalat"/>
          <w:iCs/>
          <w:sz w:val="22"/>
          <w:szCs w:val="22"/>
          <w:lang w:val="hy-AM"/>
        </w:rPr>
      </w:pPr>
    </w:p>
    <w:p w14:paraId="570CA100" w14:textId="77777777" w:rsidR="00974C48" w:rsidRPr="001F471A" w:rsidRDefault="00974C48" w:rsidP="000467E9">
      <w:pPr>
        <w:spacing w:line="276" w:lineRule="auto"/>
        <w:rPr>
          <w:rFonts w:ascii="GHEA Grapalat" w:hAnsi="GHEA Grapalat"/>
          <w:iCs/>
          <w:sz w:val="22"/>
          <w:szCs w:val="22"/>
          <w:lang w:val="hy-AM"/>
        </w:rPr>
      </w:pPr>
    </w:p>
    <w:p w14:paraId="1A895D6F" w14:textId="77777777" w:rsidR="00974C48" w:rsidRPr="001F471A" w:rsidRDefault="00974C48" w:rsidP="000467E9">
      <w:pPr>
        <w:spacing w:line="276" w:lineRule="auto"/>
        <w:rPr>
          <w:rFonts w:ascii="GHEA Grapalat" w:hAnsi="GHEA Grapalat"/>
          <w:iCs/>
          <w:sz w:val="22"/>
          <w:szCs w:val="22"/>
          <w:lang w:val="hy-AM"/>
        </w:rPr>
      </w:pPr>
    </w:p>
    <w:p w14:paraId="22D23C66" w14:textId="77777777" w:rsidR="00974C48" w:rsidRPr="001F471A" w:rsidRDefault="00974C48" w:rsidP="000467E9">
      <w:pPr>
        <w:spacing w:line="276" w:lineRule="auto"/>
        <w:rPr>
          <w:rFonts w:ascii="GHEA Grapalat" w:hAnsi="GHEA Grapalat"/>
          <w:iCs/>
          <w:sz w:val="22"/>
          <w:szCs w:val="22"/>
          <w:lang w:val="hy-AM"/>
        </w:rPr>
      </w:pPr>
    </w:p>
    <w:p w14:paraId="7663DD0F" w14:textId="77777777" w:rsidR="00974C48" w:rsidRPr="001F471A" w:rsidRDefault="00974C48" w:rsidP="000467E9">
      <w:pPr>
        <w:spacing w:line="276" w:lineRule="auto"/>
        <w:rPr>
          <w:rFonts w:ascii="GHEA Grapalat" w:hAnsi="GHEA Grapalat"/>
          <w:iCs/>
          <w:sz w:val="22"/>
          <w:szCs w:val="22"/>
          <w:lang w:val="hy-AM"/>
        </w:rPr>
      </w:pPr>
    </w:p>
    <w:p w14:paraId="702477A4" w14:textId="77777777" w:rsidR="00974C48" w:rsidRPr="001F471A" w:rsidRDefault="00974C48" w:rsidP="000467E9">
      <w:pPr>
        <w:spacing w:line="276" w:lineRule="auto"/>
        <w:rPr>
          <w:rFonts w:ascii="GHEA Grapalat" w:hAnsi="GHEA Grapalat"/>
          <w:iCs/>
          <w:sz w:val="22"/>
          <w:szCs w:val="22"/>
          <w:lang w:val="hy-AM"/>
        </w:rPr>
      </w:pPr>
    </w:p>
    <w:p w14:paraId="420EBDB2" w14:textId="77777777" w:rsidR="00974C48" w:rsidRPr="001F471A" w:rsidRDefault="00974C48" w:rsidP="000467E9">
      <w:pPr>
        <w:spacing w:line="276" w:lineRule="auto"/>
        <w:rPr>
          <w:rFonts w:ascii="GHEA Grapalat" w:hAnsi="GHEA Grapalat"/>
          <w:iCs/>
          <w:sz w:val="22"/>
          <w:szCs w:val="22"/>
          <w:lang w:val="hy-AM"/>
        </w:rPr>
      </w:pPr>
    </w:p>
    <w:p w14:paraId="4A903DE4" w14:textId="77777777" w:rsidR="00974C48" w:rsidRPr="001F471A" w:rsidRDefault="00974C48" w:rsidP="000467E9">
      <w:pPr>
        <w:spacing w:line="276" w:lineRule="auto"/>
        <w:rPr>
          <w:rFonts w:ascii="GHEA Grapalat" w:hAnsi="GHEA Grapalat"/>
          <w:iCs/>
          <w:sz w:val="22"/>
          <w:szCs w:val="22"/>
          <w:lang w:val="hy-AM"/>
        </w:rPr>
      </w:pPr>
    </w:p>
    <w:p w14:paraId="1AA320B5" w14:textId="77777777" w:rsidR="006C2916" w:rsidRPr="001F471A" w:rsidRDefault="006C2916" w:rsidP="000467E9">
      <w:pPr>
        <w:spacing w:line="276" w:lineRule="auto"/>
        <w:rPr>
          <w:rFonts w:ascii="GHEA Grapalat" w:hAnsi="GHEA Grapalat"/>
          <w:iCs/>
          <w:sz w:val="22"/>
          <w:szCs w:val="22"/>
          <w:lang w:val="hy-AM"/>
        </w:rPr>
      </w:pPr>
    </w:p>
    <w:p w14:paraId="7F2A812A" w14:textId="77777777" w:rsidR="006C2916" w:rsidRPr="001F471A" w:rsidRDefault="006C2916" w:rsidP="000467E9">
      <w:pPr>
        <w:spacing w:line="276" w:lineRule="auto"/>
        <w:rPr>
          <w:rFonts w:ascii="GHEA Grapalat" w:hAnsi="GHEA Grapalat"/>
          <w:iCs/>
          <w:sz w:val="22"/>
          <w:szCs w:val="22"/>
          <w:lang w:val="hy-AM"/>
        </w:rPr>
      </w:pPr>
    </w:p>
    <w:p w14:paraId="1CAA180E" w14:textId="77777777" w:rsidR="006C2916" w:rsidRPr="001F471A" w:rsidRDefault="006C2916" w:rsidP="000467E9">
      <w:pPr>
        <w:spacing w:line="276" w:lineRule="auto"/>
        <w:rPr>
          <w:rFonts w:ascii="GHEA Grapalat" w:hAnsi="GHEA Grapalat"/>
          <w:iCs/>
          <w:sz w:val="22"/>
          <w:szCs w:val="22"/>
          <w:lang w:val="hy-AM"/>
        </w:rPr>
      </w:pPr>
    </w:p>
    <w:p w14:paraId="446984DD" w14:textId="77777777" w:rsidR="006C2916" w:rsidRPr="001F471A" w:rsidRDefault="006C2916" w:rsidP="000467E9">
      <w:pPr>
        <w:spacing w:line="276" w:lineRule="auto"/>
        <w:rPr>
          <w:rFonts w:ascii="GHEA Grapalat" w:hAnsi="GHEA Grapalat"/>
          <w:iCs/>
          <w:sz w:val="22"/>
          <w:szCs w:val="22"/>
          <w:lang w:val="hy-AM"/>
        </w:rPr>
      </w:pPr>
    </w:p>
    <w:p w14:paraId="1F1AD978" w14:textId="77777777" w:rsidR="006C2916" w:rsidRPr="001F471A" w:rsidRDefault="006C2916" w:rsidP="000467E9">
      <w:pPr>
        <w:spacing w:line="276" w:lineRule="auto"/>
        <w:rPr>
          <w:rFonts w:ascii="GHEA Grapalat" w:hAnsi="GHEA Grapalat"/>
          <w:iCs/>
          <w:sz w:val="22"/>
          <w:szCs w:val="22"/>
          <w:lang w:val="hy-AM"/>
        </w:rPr>
      </w:pPr>
    </w:p>
    <w:p w14:paraId="6415997F" w14:textId="77777777" w:rsidR="006C2916" w:rsidRPr="001F471A" w:rsidRDefault="006C2916" w:rsidP="000467E9">
      <w:pPr>
        <w:spacing w:line="276" w:lineRule="auto"/>
        <w:rPr>
          <w:rFonts w:ascii="GHEA Grapalat" w:hAnsi="GHEA Grapalat"/>
          <w:iCs/>
          <w:sz w:val="22"/>
          <w:szCs w:val="22"/>
          <w:lang w:val="hy-AM"/>
        </w:rPr>
      </w:pPr>
    </w:p>
    <w:p w14:paraId="2BAE933A" w14:textId="77777777" w:rsidR="00D60577" w:rsidRPr="001F471A" w:rsidRDefault="00D60577" w:rsidP="000467E9">
      <w:pPr>
        <w:spacing w:line="276" w:lineRule="auto"/>
        <w:rPr>
          <w:rFonts w:ascii="GHEA Grapalat" w:hAnsi="GHEA Grapalat"/>
          <w:iCs/>
          <w:sz w:val="22"/>
          <w:szCs w:val="22"/>
          <w:lang w:val="hy-AM"/>
        </w:rPr>
      </w:pPr>
    </w:p>
    <w:p w14:paraId="6352D5BC" w14:textId="77777777" w:rsidR="00D60577" w:rsidRPr="001F471A" w:rsidRDefault="00D60577" w:rsidP="000467E9">
      <w:pPr>
        <w:spacing w:line="276" w:lineRule="auto"/>
        <w:rPr>
          <w:rFonts w:ascii="GHEA Grapalat" w:hAnsi="GHEA Grapalat"/>
          <w:iCs/>
          <w:sz w:val="22"/>
          <w:szCs w:val="22"/>
          <w:lang w:val="hy-AM"/>
        </w:rPr>
      </w:pPr>
    </w:p>
    <w:p w14:paraId="7BDE79F1" w14:textId="77777777" w:rsidR="00D60577" w:rsidRPr="001F471A" w:rsidRDefault="00D60577" w:rsidP="000467E9">
      <w:pPr>
        <w:spacing w:line="276" w:lineRule="auto"/>
        <w:rPr>
          <w:rFonts w:ascii="GHEA Grapalat" w:hAnsi="GHEA Grapalat"/>
          <w:iCs/>
          <w:sz w:val="22"/>
          <w:szCs w:val="22"/>
          <w:lang w:val="hy-AM"/>
        </w:rPr>
      </w:pPr>
    </w:p>
    <w:p w14:paraId="20F8FAEE" w14:textId="77777777" w:rsidR="00D60577" w:rsidRPr="001F471A" w:rsidRDefault="00D60577" w:rsidP="000467E9">
      <w:pPr>
        <w:spacing w:line="276" w:lineRule="auto"/>
        <w:rPr>
          <w:rFonts w:ascii="GHEA Grapalat" w:hAnsi="GHEA Grapalat"/>
          <w:iCs/>
          <w:sz w:val="22"/>
          <w:szCs w:val="22"/>
          <w:lang w:val="hy-AM"/>
        </w:rPr>
      </w:pPr>
    </w:p>
    <w:p w14:paraId="0ABF30FD" w14:textId="77777777" w:rsidR="00D60577" w:rsidRPr="001F471A" w:rsidRDefault="00D60577" w:rsidP="000467E9">
      <w:pPr>
        <w:spacing w:line="276" w:lineRule="auto"/>
        <w:rPr>
          <w:rFonts w:ascii="GHEA Grapalat" w:hAnsi="GHEA Grapalat"/>
          <w:iCs/>
          <w:sz w:val="22"/>
          <w:szCs w:val="22"/>
          <w:lang w:val="hy-AM"/>
        </w:rPr>
      </w:pPr>
    </w:p>
    <w:p w14:paraId="63C71A0C" w14:textId="77777777" w:rsidR="00D60577" w:rsidRPr="001F471A" w:rsidRDefault="00D60577" w:rsidP="000467E9">
      <w:pPr>
        <w:spacing w:line="276" w:lineRule="auto"/>
        <w:rPr>
          <w:rFonts w:ascii="GHEA Grapalat" w:hAnsi="GHEA Grapalat"/>
          <w:iCs/>
          <w:sz w:val="22"/>
          <w:szCs w:val="22"/>
          <w:lang w:val="hy-AM"/>
        </w:rPr>
      </w:pPr>
    </w:p>
    <w:p w14:paraId="683F2AC7" w14:textId="77777777" w:rsidR="00D60577" w:rsidRPr="001F471A" w:rsidRDefault="00D60577" w:rsidP="000467E9">
      <w:pPr>
        <w:spacing w:line="276" w:lineRule="auto"/>
        <w:rPr>
          <w:rFonts w:ascii="GHEA Grapalat" w:hAnsi="GHEA Grapalat"/>
          <w:iCs/>
          <w:sz w:val="22"/>
          <w:szCs w:val="22"/>
          <w:lang w:val="hy-AM"/>
        </w:rPr>
      </w:pPr>
    </w:p>
    <w:p w14:paraId="5A590E20" w14:textId="77777777" w:rsidR="00D60577" w:rsidRPr="001F471A" w:rsidRDefault="00D60577" w:rsidP="000467E9">
      <w:pPr>
        <w:spacing w:line="276" w:lineRule="auto"/>
        <w:rPr>
          <w:rFonts w:ascii="GHEA Grapalat" w:hAnsi="GHEA Grapalat"/>
          <w:iCs/>
          <w:sz w:val="22"/>
          <w:szCs w:val="22"/>
          <w:lang w:val="hy-AM"/>
        </w:rPr>
      </w:pPr>
    </w:p>
    <w:p w14:paraId="257FC8CE" w14:textId="77777777" w:rsidR="00D60577" w:rsidRPr="001F471A" w:rsidRDefault="00D60577" w:rsidP="000467E9">
      <w:pPr>
        <w:spacing w:line="276" w:lineRule="auto"/>
        <w:rPr>
          <w:rFonts w:ascii="GHEA Grapalat" w:hAnsi="GHEA Grapalat"/>
          <w:iCs/>
          <w:sz w:val="22"/>
          <w:szCs w:val="22"/>
          <w:lang w:val="hy-AM"/>
        </w:rPr>
      </w:pPr>
    </w:p>
    <w:p w14:paraId="32473EE2" w14:textId="77777777" w:rsidR="00D60577" w:rsidRPr="001F471A" w:rsidRDefault="00D60577" w:rsidP="000467E9">
      <w:pPr>
        <w:spacing w:line="276" w:lineRule="auto"/>
        <w:rPr>
          <w:rFonts w:ascii="GHEA Grapalat" w:hAnsi="GHEA Grapalat"/>
          <w:iCs/>
          <w:sz w:val="22"/>
          <w:szCs w:val="22"/>
          <w:lang w:val="hy-AM"/>
        </w:rPr>
      </w:pPr>
    </w:p>
    <w:p w14:paraId="724438D8" w14:textId="77777777" w:rsidR="00D60577" w:rsidRPr="001F471A" w:rsidRDefault="00D60577" w:rsidP="000467E9">
      <w:pPr>
        <w:spacing w:line="276" w:lineRule="auto"/>
        <w:rPr>
          <w:rFonts w:ascii="GHEA Grapalat" w:hAnsi="GHEA Grapalat"/>
          <w:iCs/>
          <w:sz w:val="22"/>
          <w:szCs w:val="22"/>
          <w:lang w:val="hy-AM"/>
        </w:rPr>
      </w:pPr>
    </w:p>
    <w:p w14:paraId="3E45A104" w14:textId="77777777" w:rsidR="00D60577" w:rsidRPr="001F471A" w:rsidRDefault="00D60577" w:rsidP="000467E9">
      <w:pPr>
        <w:spacing w:line="276" w:lineRule="auto"/>
        <w:rPr>
          <w:rFonts w:ascii="GHEA Grapalat" w:hAnsi="GHEA Grapalat"/>
          <w:iCs/>
          <w:sz w:val="22"/>
          <w:szCs w:val="22"/>
          <w:lang w:val="hy-AM"/>
        </w:rPr>
      </w:pPr>
    </w:p>
    <w:p w14:paraId="103EFBAF" w14:textId="77777777" w:rsidR="00D60577" w:rsidRPr="001F471A" w:rsidRDefault="00D60577" w:rsidP="000467E9">
      <w:pPr>
        <w:spacing w:line="276" w:lineRule="auto"/>
        <w:rPr>
          <w:rFonts w:ascii="GHEA Grapalat" w:hAnsi="GHEA Grapalat"/>
          <w:iCs/>
          <w:sz w:val="22"/>
          <w:szCs w:val="22"/>
          <w:lang w:val="hy-AM"/>
        </w:rPr>
      </w:pPr>
    </w:p>
    <w:p w14:paraId="5B4A2B42" w14:textId="77777777" w:rsidR="00D60577" w:rsidRPr="001F471A" w:rsidRDefault="00D60577" w:rsidP="000467E9">
      <w:pPr>
        <w:spacing w:line="276" w:lineRule="auto"/>
        <w:rPr>
          <w:rFonts w:ascii="GHEA Grapalat" w:hAnsi="GHEA Grapalat"/>
          <w:iCs/>
          <w:sz w:val="22"/>
          <w:szCs w:val="22"/>
          <w:lang w:val="hy-AM"/>
        </w:rPr>
      </w:pPr>
    </w:p>
    <w:p w14:paraId="476A7624" w14:textId="77777777" w:rsidR="00D60577" w:rsidRPr="001F471A" w:rsidRDefault="00D60577" w:rsidP="000467E9">
      <w:pPr>
        <w:spacing w:line="276" w:lineRule="auto"/>
        <w:rPr>
          <w:rFonts w:ascii="GHEA Grapalat" w:hAnsi="GHEA Grapalat"/>
          <w:iCs/>
          <w:sz w:val="22"/>
          <w:szCs w:val="22"/>
          <w:lang w:val="hy-AM"/>
        </w:rPr>
      </w:pPr>
    </w:p>
    <w:p w14:paraId="5A4323E2" w14:textId="77777777" w:rsidR="00D60577" w:rsidRPr="001F471A" w:rsidRDefault="00D60577" w:rsidP="000467E9">
      <w:pPr>
        <w:spacing w:line="276" w:lineRule="auto"/>
        <w:rPr>
          <w:rFonts w:ascii="GHEA Grapalat" w:hAnsi="GHEA Grapalat"/>
          <w:iCs/>
          <w:sz w:val="22"/>
          <w:szCs w:val="22"/>
          <w:lang w:val="hy-AM"/>
        </w:rPr>
      </w:pPr>
    </w:p>
    <w:p w14:paraId="5CC48904" w14:textId="77777777" w:rsidR="00D60577" w:rsidRPr="001F471A" w:rsidRDefault="00D60577" w:rsidP="000467E9">
      <w:pPr>
        <w:spacing w:line="276" w:lineRule="auto"/>
        <w:rPr>
          <w:rFonts w:ascii="GHEA Grapalat" w:hAnsi="GHEA Grapalat"/>
          <w:iCs/>
          <w:sz w:val="22"/>
          <w:szCs w:val="22"/>
          <w:lang w:val="hy-AM"/>
        </w:rPr>
      </w:pPr>
    </w:p>
    <w:p w14:paraId="7AC93837" w14:textId="77777777" w:rsidR="00D60577" w:rsidRPr="001F471A" w:rsidRDefault="00D60577" w:rsidP="000467E9">
      <w:pPr>
        <w:spacing w:line="276" w:lineRule="auto"/>
        <w:rPr>
          <w:rFonts w:ascii="GHEA Grapalat" w:hAnsi="GHEA Grapalat"/>
          <w:iCs/>
          <w:sz w:val="22"/>
          <w:szCs w:val="22"/>
          <w:lang w:val="hy-AM"/>
        </w:rPr>
      </w:pPr>
    </w:p>
    <w:p w14:paraId="147E870D" w14:textId="77777777" w:rsidR="00D60577" w:rsidRPr="001F471A" w:rsidRDefault="00D60577" w:rsidP="000467E9">
      <w:pPr>
        <w:spacing w:line="276" w:lineRule="auto"/>
        <w:rPr>
          <w:rFonts w:ascii="GHEA Grapalat" w:hAnsi="GHEA Grapalat"/>
          <w:iCs/>
          <w:sz w:val="22"/>
          <w:szCs w:val="22"/>
          <w:lang w:val="hy-AM"/>
        </w:rPr>
      </w:pPr>
    </w:p>
    <w:p w14:paraId="550FB4F2" w14:textId="77777777" w:rsidR="00D60577" w:rsidRPr="001F471A" w:rsidRDefault="00D60577" w:rsidP="000467E9">
      <w:pPr>
        <w:spacing w:line="276" w:lineRule="auto"/>
        <w:rPr>
          <w:rFonts w:ascii="GHEA Grapalat" w:hAnsi="GHEA Grapalat"/>
          <w:iCs/>
          <w:sz w:val="22"/>
          <w:szCs w:val="22"/>
          <w:lang w:val="hy-AM"/>
        </w:rPr>
      </w:pPr>
    </w:p>
    <w:p w14:paraId="569D7CBB" w14:textId="77777777" w:rsidR="00D60577" w:rsidRPr="001F471A" w:rsidRDefault="00D60577" w:rsidP="000467E9">
      <w:pPr>
        <w:spacing w:line="276" w:lineRule="auto"/>
        <w:rPr>
          <w:rFonts w:ascii="GHEA Grapalat" w:hAnsi="GHEA Grapalat"/>
          <w:iCs/>
          <w:sz w:val="22"/>
          <w:szCs w:val="22"/>
          <w:lang w:val="hy-AM"/>
        </w:rPr>
      </w:pPr>
    </w:p>
    <w:p w14:paraId="72C70372" w14:textId="77777777" w:rsidR="006C2916" w:rsidRPr="001F471A" w:rsidRDefault="006C2916" w:rsidP="000467E9">
      <w:pPr>
        <w:spacing w:line="276" w:lineRule="auto"/>
        <w:rPr>
          <w:rFonts w:ascii="GHEA Grapalat" w:hAnsi="GHEA Grapalat"/>
          <w:iCs/>
          <w:sz w:val="22"/>
          <w:szCs w:val="22"/>
          <w:lang w:val="hy-AM"/>
        </w:rPr>
      </w:pPr>
    </w:p>
    <w:p w14:paraId="57DC33BC" w14:textId="77777777" w:rsidR="001F3C9D" w:rsidRPr="001F471A" w:rsidRDefault="001F3C9D" w:rsidP="000467E9">
      <w:pPr>
        <w:spacing w:line="276" w:lineRule="auto"/>
        <w:rPr>
          <w:rFonts w:ascii="GHEA Grapalat" w:hAnsi="GHEA Grapalat"/>
          <w:iCs/>
          <w:sz w:val="22"/>
          <w:szCs w:val="22"/>
          <w:lang w:val="hy-AM"/>
        </w:rPr>
      </w:pPr>
    </w:p>
    <w:p w14:paraId="35B98EEF" w14:textId="77777777" w:rsidR="000467E9" w:rsidRPr="001F471A" w:rsidRDefault="000467E9" w:rsidP="000467E9">
      <w:pPr>
        <w:spacing w:line="276" w:lineRule="auto"/>
        <w:rPr>
          <w:rFonts w:ascii="GHEA Grapalat" w:hAnsi="GHEA Grapalat"/>
          <w:b/>
          <w:lang w:val="hy-AM"/>
        </w:rPr>
      </w:pPr>
      <w:r w:rsidRPr="001F471A">
        <w:rPr>
          <w:rFonts w:ascii="GHEA Grapalat" w:hAnsi="GHEA Grapalat"/>
          <w:iCs/>
          <w:sz w:val="22"/>
          <w:szCs w:val="22"/>
          <w:lang w:val="hy-AM"/>
        </w:rPr>
        <w:t>Ուղարկել՝ Կոմիտեի նախագահի տեղակալներին, Կոմիտեի գլխավոր քարտուղարին, Կոմիտեի գլխավոր քարտուղարի տեղակալին</w:t>
      </w:r>
      <w:r w:rsidR="00094C4F" w:rsidRPr="001F471A">
        <w:rPr>
          <w:rFonts w:ascii="GHEA Grapalat" w:hAnsi="GHEA Grapalat"/>
          <w:iCs/>
          <w:sz w:val="22"/>
          <w:szCs w:val="22"/>
          <w:lang w:val="hy-AM"/>
        </w:rPr>
        <w:t>, ստորաբաժանումների ղեկավարներին։</w:t>
      </w:r>
    </w:p>
    <w:p w14:paraId="2AAD4649" w14:textId="77777777" w:rsidR="000467E9" w:rsidRPr="001F471A" w:rsidRDefault="000467E9" w:rsidP="00554B82">
      <w:pPr>
        <w:ind w:left="1418" w:firstLine="709"/>
        <w:rPr>
          <w:rFonts w:ascii="GHEA Grapalat" w:hAnsi="GHEA Grapalat"/>
          <w:b/>
          <w:lang w:val="hy-AM"/>
        </w:rPr>
      </w:pPr>
    </w:p>
    <w:sectPr w:rsidR="000467E9" w:rsidRPr="001F471A" w:rsidSect="0008034F">
      <w:footerReference w:type="default" r:id="rId9"/>
      <w:pgSz w:w="11907" w:h="16840" w:code="9"/>
      <w:pgMar w:top="630" w:right="567" w:bottom="1134" w:left="90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C03F" w14:textId="77777777" w:rsidR="003040B8" w:rsidRDefault="003040B8">
      <w:r>
        <w:separator/>
      </w:r>
    </w:p>
  </w:endnote>
  <w:endnote w:type="continuationSeparator" w:id="0">
    <w:p w14:paraId="019B8B1D" w14:textId="77777777" w:rsidR="003040B8" w:rsidRDefault="0030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EBA3" w14:textId="77777777" w:rsidR="004B7B3B" w:rsidRDefault="004B7B3B">
    <w:pPr>
      <w:pStyle w:val="Footer"/>
    </w:pPr>
  </w:p>
  <w:p w14:paraId="678E92CC" w14:textId="77777777" w:rsidR="004B7B3B" w:rsidRDefault="004B7B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EE21" w14:textId="77777777" w:rsidR="003040B8" w:rsidRDefault="003040B8">
      <w:r>
        <w:separator/>
      </w:r>
    </w:p>
  </w:footnote>
  <w:footnote w:type="continuationSeparator" w:id="0">
    <w:p w14:paraId="4D3ECAF7" w14:textId="77777777" w:rsidR="003040B8" w:rsidRDefault="00304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6"/>
    <w:rsid w:val="0000362C"/>
    <w:rsid w:val="00006CEA"/>
    <w:rsid w:val="00011877"/>
    <w:rsid w:val="00013CBC"/>
    <w:rsid w:val="00021143"/>
    <w:rsid w:val="00026926"/>
    <w:rsid w:val="00034888"/>
    <w:rsid w:val="000377CE"/>
    <w:rsid w:val="00044B08"/>
    <w:rsid w:val="000467E9"/>
    <w:rsid w:val="00050CAD"/>
    <w:rsid w:val="000715CF"/>
    <w:rsid w:val="00075939"/>
    <w:rsid w:val="000759C8"/>
    <w:rsid w:val="0008034F"/>
    <w:rsid w:val="00092FCB"/>
    <w:rsid w:val="000933AA"/>
    <w:rsid w:val="00094C4F"/>
    <w:rsid w:val="000951C2"/>
    <w:rsid w:val="000A3B0E"/>
    <w:rsid w:val="000B1ECD"/>
    <w:rsid w:val="000C3CF8"/>
    <w:rsid w:val="000C7D5E"/>
    <w:rsid w:val="000E2057"/>
    <w:rsid w:val="000E5CD6"/>
    <w:rsid w:val="000E7E9B"/>
    <w:rsid w:val="000F69DF"/>
    <w:rsid w:val="00100261"/>
    <w:rsid w:val="00107B02"/>
    <w:rsid w:val="001105AF"/>
    <w:rsid w:val="00127F0A"/>
    <w:rsid w:val="001356BA"/>
    <w:rsid w:val="00136C1A"/>
    <w:rsid w:val="00141675"/>
    <w:rsid w:val="0017109C"/>
    <w:rsid w:val="001734B3"/>
    <w:rsid w:val="0017439B"/>
    <w:rsid w:val="00182BBB"/>
    <w:rsid w:val="001B6C55"/>
    <w:rsid w:val="001C474C"/>
    <w:rsid w:val="001D05DD"/>
    <w:rsid w:val="001D41C8"/>
    <w:rsid w:val="001F3C9D"/>
    <w:rsid w:val="001F471A"/>
    <w:rsid w:val="00204D87"/>
    <w:rsid w:val="00207BEB"/>
    <w:rsid w:val="00207C32"/>
    <w:rsid w:val="0021067A"/>
    <w:rsid w:val="0021182A"/>
    <w:rsid w:val="0022098F"/>
    <w:rsid w:val="00223C82"/>
    <w:rsid w:val="002552F6"/>
    <w:rsid w:val="00265B03"/>
    <w:rsid w:val="002667AD"/>
    <w:rsid w:val="00272B9C"/>
    <w:rsid w:val="0028226D"/>
    <w:rsid w:val="00285594"/>
    <w:rsid w:val="00291E19"/>
    <w:rsid w:val="00293861"/>
    <w:rsid w:val="0029582C"/>
    <w:rsid w:val="00296228"/>
    <w:rsid w:val="002A5469"/>
    <w:rsid w:val="002A5916"/>
    <w:rsid w:val="002B0DEA"/>
    <w:rsid w:val="002B5546"/>
    <w:rsid w:val="002C4552"/>
    <w:rsid w:val="002C677C"/>
    <w:rsid w:val="002C6F25"/>
    <w:rsid w:val="002C7C18"/>
    <w:rsid w:val="002D108D"/>
    <w:rsid w:val="002D1BA3"/>
    <w:rsid w:val="002D64A0"/>
    <w:rsid w:val="002E243A"/>
    <w:rsid w:val="002E4E4A"/>
    <w:rsid w:val="00300B6F"/>
    <w:rsid w:val="00302C58"/>
    <w:rsid w:val="003040B8"/>
    <w:rsid w:val="003126B4"/>
    <w:rsid w:val="00330E8D"/>
    <w:rsid w:val="00331299"/>
    <w:rsid w:val="00335AB9"/>
    <w:rsid w:val="00337788"/>
    <w:rsid w:val="00345B75"/>
    <w:rsid w:val="003460D0"/>
    <w:rsid w:val="0035246D"/>
    <w:rsid w:val="003569EC"/>
    <w:rsid w:val="00360E08"/>
    <w:rsid w:val="00360F7A"/>
    <w:rsid w:val="00362348"/>
    <w:rsid w:val="00364CCD"/>
    <w:rsid w:val="00365777"/>
    <w:rsid w:val="003703EA"/>
    <w:rsid w:val="00373073"/>
    <w:rsid w:val="00380C48"/>
    <w:rsid w:val="003961F3"/>
    <w:rsid w:val="00397944"/>
    <w:rsid w:val="003A1A69"/>
    <w:rsid w:val="003A7A99"/>
    <w:rsid w:val="003E2666"/>
    <w:rsid w:val="003E2EC0"/>
    <w:rsid w:val="003E38BE"/>
    <w:rsid w:val="003E482D"/>
    <w:rsid w:val="003F20EE"/>
    <w:rsid w:val="003F27E5"/>
    <w:rsid w:val="00402FBD"/>
    <w:rsid w:val="00406203"/>
    <w:rsid w:val="00420A2D"/>
    <w:rsid w:val="00421987"/>
    <w:rsid w:val="00421B98"/>
    <w:rsid w:val="00433BC3"/>
    <w:rsid w:val="00435AA7"/>
    <w:rsid w:val="0045719C"/>
    <w:rsid w:val="0046146A"/>
    <w:rsid w:val="004627E9"/>
    <w:rsid w:val="00467D59"/>
    <w:rsid w:val="00474F32"/>
    <w:rsid w:val="00476157"/>
    <w:rsid w:val="004A0AE1"/>
    <w:rsid w:val="004B0C9F"/>
    <w:rsid w:val="004B1FF0"/>
    <w:rsid w:val="004B3BB2"/>
    <w:rsid w:val="004B7B3B"/>
    <w:rsid w:val="004C0213"/>
    <w:rsid w:val="004C129C"/>
    <w:rsid w:val="004C6AD5"/>
    <w:rsid w:val="004D37A3"/>
    <w:rsid w:val="004E2C1C"/>
    <w:rsid w:val="004E435E"/>
    <w:rsid w:val="004E7946"/>
    <w:rsid w:val="004F0A62"/>
    <w:rsid w:val="004F35D0"/>
    <w:rsid w:val="004F43E4"/>
    <w:rsid w:val="005035B2"/>
    <w:rsid w:val="00504783"/>
    <w:rsid w:val="00505382"/>
    <w:rsid w:val="00522E17"/>
    <w:rsid w:val="0052716A"/>
    <w:rsid w:val="00531B19"/>
    <w:rsid w:val="00543943"/>
    <w:rsid w:val="00554B82"/>
    <w:rsid w:val="00560116"/>
    <w:rsid w:val="00561F92"/>
    <w:rsid w:val="00564DF6"/>
    <w:rsid w:val="00570C5A"/>
    <w:rsid w:val="00577B1C"/>
    <w:rsid w:val="00581B97"/>
    <w:rsid w:val="005830C9"/>
    <w:rsid w:val="005A6448"/>
    <w:rsid w:val="005B191B"/>
    <w:rsid w:val="005B7398"/>
    <w:rsid w:val="005C1670"/>
    <w:rsid w:val="005C2A40"/>
    <w:rsid w:val="005C50B5"/>
    <w:rsid w:val="005D2DEC"/>
    <w:rsid w:val="005D431E"/>
    <w:rsid w:val="005E5829"/>
    <w:rsid w:val="0060732D"/>
    <w:rsid w:val="00620826"/>
    <w:rsid w:val="006219DC"/>
    <w:rsid w:val="00621A48"/>
    <w:rsid w:val="00626F29"/>
    <w:rsid w:val="0063528B"/>
    <w:rsid w:val="00647AE5"/>
    <w:rsid w:val="00651DB9"/>
    <w:rsid w:val="00652724"/>
    <w:rsid w:val="006539F8"/>
    <w:rsid w:val="0065660F"/>
    <w:rsid w:val="0066510D"/>
    <w:rsid w:val="006666AC"/>
    <w:rsid w:val="00684332"/>
    <w:rsid w:val="006919C9"/>
    <w:rsid w:val="00692975"/>
    <w:rsid w:val="00693EC2"/>
    <w:rsid w:val="00695914"/>
    <w:rsid w:val="006A1974"/>
    <w:rsid w:val="006A29C3"/>
    <w:rsid w:val="006A4B6F"/>
    <w:rsid w:val="006A7D50"/>
    <w:rsid w:val="006B1174"/>
    <w:rsid w:val="006C2916"/>
    <w:rsid w:val="006C4177"/>
    <w:rsid w:val="006C6F79"/>
    <w:rsid w:val="006D7433"/>
    <w:rsid w:val="006E0F98"/>
    <w:rsid w:val="006F07A0"/>
    <w:rsid w:val="006F1725"/>
    <w:rsid w:val="006F1A79"/>
    <w:rsid w:val="006F2663"/>
    <w:rsid w:val="006F6969"/>
    <w:rsid w:val="006F6EA8"/>
    <w:rsid w:val="00700A8F"/>
    <w:rsid w:val="00705D49"/>
    <w:rsid w:val="00710AD2"/>
    <w:rsid w:val="00713513"/>
    <w:rsid w:val="00733C7E"/>
    <w:rsid w:val="00742560"/>
    <w:rsid w:val="007533D6"/>
    <w:rsid w:val="00770D09"/>
    <w:rsid w:val="00772916"/>
    <w:rsid w:val="00775207"/>
    <w:rsid w:val="00776717"/>
    <w:rsid w:val="00784E82"/>
    <w:rsid w:val="007917C4"/>
    <w:rsid w:val="00792F22"/>
    <w:rsid w:val="007B3044"/>
    <w:rsid w:val="007C1C73"/>
    <w:rsid w:val="007C5C0A"/>
    <w:rsid w:val="007E0A8C"/>
    <w:rsid w:val="007F28DA"/>
    <w:rsid w:val="007F2A4F"/>
    <w:rsid w:val="00812B5D"/>
    <w:rsid w:val="00812FBD"/>
    <w:rsid w:val="008142A6"/>
    <w:rsid w:val="00830B7F"/>
    <w:rsid w:val="00837176"/>
    <w:rsid w:val="00837340"/>
    <w:rsid w:val="00837E14"/>
    <w:rsid w:val="0084208C"/>
    <w:rsid w:val="008432B0"/>
    <w:rsid w:val="0085493E"/>
    <w:rsid w:val="008579E5"/>
    <w:rsid w:val="00860687"/>
    <w:rsid w:val="00861D14"/>
    <w:rsid w:val="00865AFE"/>
    <w:rsid w:val="008678B3"/>
    <w:rsid w:val="008815FA"/>
    <w:rsid w:val="00896950"/>
    <w:rsid w:val="008A1DF4"/>
    <w:rsid w:val="008A277C"/>
    <w:rsid w:val="008B01B5"/>
    <w:rsid w:val="008B40EE"/>
    <w:rsid w:val="008B65B8"/>
    <w:rsid w:val="008C2B64"/>
    <w:rsid w:val="008E275D"/>
    <w:rsid w:val="008E3809"/>
    <w:rsid w:val="008F2609"/>
    <w:rsid w:val="008F5937"/>
    <w:rsid w:val="00900728"/>
    <w:rsid w:val="0091797E"/>
    <w:rsid w:val="00923F43"/>
    <w:rsid w:val="0094628F"/>
    <w:rsid w:val="00947604"/>
    <w:rsid w:val="00951E92"/>
    <w:rsid w:val="00953166"/>
    <w:rsid w:val="00954E4D"/>
    <w:rsid w:val="00955E7C"/>
    <w:rsid w:val="00960F55"/>
    <w:rsid w:val="0096303E"/>
    <w:rsid w:val="00964C16"/>
    <w:rsid w:val="00974C48"/>
    <w:rsid w:val="0097612E"/>
    <w:rsid w:val="00986422"/>
    <w:rsid w:val="009A126C"/>
    <w:rsid w:val="009A2412"/>
    <w:rsid w:val="009A61FC"/>
    <w:rsid w:val="009A7377"/>
    <w:rsid w:val="009B445C"/>
    <w:rsid w:val="009C0B9C"/>
    <w:rsid w:val="009C1A7C"/>
    <w:rsid w:val="009C6198"/>
    <w:rsid w:val="009C7C57"/>
    <w:rsid w:val="009D3C25"/>
    <w:rsid w:val="009F3ACB"/>
    <w:rsid w:val="009F733E"/>
    <w:rsid w:val="00A02D7D"/>
    <w:rsid w:val="00A04B3A"/>
    <w:rsid w:val="00A12D57"/>
    <w:rsid w:val="00A210FE"/>
    <w:rsid w:val="00A26A4E"/>
    <w:rsid w:val="00A27957"/>
    <w:rsid w:val="00A323C1"/>
    <w:rsid w:val="00A35506"/>
    <w:rsid w:val="00A401E2"/>
    <w:rsid w:val="00A54F2B"/>
    <w:rsid w:val="00A63FEA"/>
    <w:rsid w:val="00A64C95"/>
    <w:rsid w:val="00A8144F"/>
    <w:rsid w:val="00AA041B"/>
    <w:rsid w:val="00AB0ACC"/>
    <w:rsid w:val="00AB4833"/>
    <w:rsid w:val="00AB4F25"/>
    <w:rsid w:val="00AB5363"/>
    <w:rsid w:val="00AC2244"/>
    <w:rsid w:val="00AC495F"/>
    <w:rsid w:val="00AC5449"/>
    <w:rsid w:val="00AC5489"/>
    <w:rsid w:val="00AC5B66"/>
    <w:rsid w:val="00AD24FE"/>
    <w:rsid w:val="00AF57A9"/>
    <w:rsid w:val="00B00028"/>
    <w:rsid w:val="00B02358"/>
    <w:rsid w:val="00B0298A"/>
    <w:rsid w:val="00B042FA"/>
    <w:rsid w:val="00B04F37"/>
    <w:rsid w:val="00B156F0"/>
    <w:rsid w:val="00B35D18"/>
    <w:rsid w:val="00B35DA2"/>
    <w:rsid w:val="00B43824"/>
    <w:rsid w:val="00B44544"/>
    <w:rsid w:val="00B520B6"/>
    <w:rsid w:val="00B55D40"/>
    <w:rsid w:val="00B55F1F"/>
    <w:rsid w:val="00B61A55"/>
    <w:rsid w:val="00B64A00"/>
    <w:rsid w:val="00B72BFC"/>
    <w:rsid w:val="00B73DDB"/>
    <w:rsid w:val="00B77B3F"/>
    <w:rsid w:val="00B80443"/>
    <w:rsid w:val="00B9320C"/>
    <w:rsid w:val="00B95B99"/>
    <w:rsid w:val="00BA177F"/>
    <w:rsid w:val="00BC284D"/>
    <w:rsid w:val="00BC58CB"/>
    <w:rsid w:val="00BC69FF"/>
    <w:rsid w:val="00BC7B91"/>
    <w:rsid w:val="00BD3845"/>
    <w:rsid w:val="00BD44B1"/>
    <w:rsid w:val="00BE0BE3"/>
    <w:rsid w:val="00BE1608"/>
    <w:rsid w:val="00BF48E2"/>
    <w:rsid w:val="00BF6AF8"/>
    <w:rsid w:val="00C00955"/>
    <w:rsid w:val="00C02B6E"/>
    <w:rsid w:val="00C02EFE"/>
    <w:rsid w:val="00C034D3"/>
    <w:rsid w:val="00C062CB"/>
    <w:rsid w:val="00C12EB5"/>
    <w:rsid w:val="00C3249C"/>
    <w:rsid w:val="00C34D6C"/>
    <w:rsid w:val="00C37576"/>
    <w:rsid w:val="00C45AEB"/>
    <w:rsid w:val="00C54BE3"/>
    <w:rsid w:val="00C54D9C"/>
    <w:rsid w:val="00C6095F"/>
    <w:rsid w:val="00C67EC3"/>
    <w:rsid w:val="00C70B69"/>
    <w:rsid w:val="00C726AC"/>
    <w:rsid w:val="00C752CA"/>
    <w:rsid w:val="00C76D13"/>
    <w:rsid w:val="00C9417D"/>
    <w:rsid w:val="00CB050E"/>
    <w:rsid w:val="00CC5E9B"/>
    <w:rsid w:val="00CD2AA4"/>
    <w:rsid w:val="00CE0039"/>
    <w:rsid w:val="00CE2B7F"/>
    <w:rsid w:val="00D02A18"/>
    <w:rsid w:val="00D033D4"/>
    <w:rsid w:val="00D03FD2"/>
    <w:rsid w:val="00D07EE5"/>
    <w:rsid w:val="00D11757"/>
    <w:rsid w:val="00D11DE6"/>
    <w:rsid w:val="00D1621C"/>
    <w:rsid w:val="00D16603"/>
    <w:rsid w:val="00D22B83"/>
    <w:rsid w:val="00D230F4"/>
    <w:rsid w:val="00D243BE"/>
    <w:rsid w:val="00D352CA"/>
    <w:rsid w:val="00D37833"/>
    <w:rsid w:val="00D408F5"/>
    <w:rsid w:val="00D45985"/>
    <w:rsid w:val="00D51F07"/>
    <w:rsid w:val="00D54B97"/>
    <w:rsid w:val="00D60577"/>
    <w:rsid w:val="00D6156C"/>
    <w:rsid w:val="00D70B05"/>
    <w:rsid w:val="00D71DAE"/>
    <w:rsid w:val="00D73F64"/>
    <w:rsid w:val="00D83E13"/>
    <w:rsid w:val="00D84019"/>
    <w:rsid w:val="00D8602F"/>
    <w:rsid w:val="00D942FD"/>
    <w:rsid w:val="00D944FF"/>
    <w:rsid w:val="00D9612E"/>
    <w:rsid w:val="00D97384"/>
    <w:rsid w:val="00DA4868"/>
    <w:rsid w:val="00DB22DD"/>
    <w:rsid w:val="00DC5DCF"/>
    <w:rsid w:val="00DC6846"/>
    <w:rsid w:val="00DC6A01"/>
    <w:rsid w:val="00DD557B"/>
    <w:rsid w:val="00DD56DA"/>
    <w:rsid w:val="00DE1E7A"/>
    <w:rsid w:val="00DE763B"/>
    <w:rsid w:val="00E04938"/>
    <w:rsid w:val="00E12822"/>
    <w:rsid w:val="00E241D5"/>
    <w:rsid w:val="00E249D6"/>
    <w:rsid w:val="00E25123"/>
    <w:rsid w:val="00E37CC1"/>
    <w:rsid w:val="00E5501F"/>
    <w:rsid w:val="00E55BC0"/>
    <w:rsid w:val="00E66278"/>
    <w:rsid w:val="00E7266A"/>
    <w:rsid w:val="00E72AA8"/>
    <w:rsid w:val="00E76027"/>
    <w:rsid w:val="00E87D8E"/>
    <w:rsid w:val="00E92081"/>
    <w:rsid w:val="00E926B7"/>
    <w:rsid w:val="00EA1233"/>
    <w:rsid w:val="00EA123A"/>
    <w:rsid w:val="00EB26DD"/>
    <w:rsid w:val="00ED09AF"/>
    <w:rsid w:val="00ED23C0"/>
    <w:rsid w:val="00ED283F"/>
    <w:rsid w:val="00ED4292"/>
    <w:rsid w:val="00ED766C"/>
    <w:rsid w:val="00EF496D"/>
    <w:rsid w:val="00EF6000"/>
    <w:rsid w:val="00EF7621"/>
    <w:rsid w:val="00F01C91"/>
    <w:rsid w:val="00F01E00"/>
    <w:rsid w:val="00F042AD"/>
    <w:rsid w:val="00F1047E"/>
    <w:rsid w:val="00F131E8"/>
    <w:rsid w:val="00F21646"/>
    <w:rsid w:val="00F33AE9"/>
    <w:rsid w:val="00F3706E"/>
    <w:rsid w:val="00F41552"/>
    <w:rsid w:val="00F43B15"/>
    <w:rsid w:val="00F53711"/>
    <w:rsid w:val="00F54205"/>
    <w:rsid w:val="00F54796"/>
    <w:rsid w:val="00F63B1B"/>
    <w:rsid w:val="00F67FD9"/>
    <w:rsid w:val="00F747A9"/>
    <w:rsid w:val="00F74D94"/>
    <w:rsid w:val="00F77103"/>
    <w:rsid w:val="00F809BF"/>
    <w:rsid w:val="00F8201C"/>
    <w:rsid w:val="00F9772F"/>
    <w:rsid w:val="00FA0920"/>
    <w:rsid w:val="00FC13F1"/>
    <w:rsid w:val="00FC1BFA"/>
    <w:rsid w:val="00FC2D9F"/>
    <w:rsid w:val="00FD31F8"/>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C1DFC"/>
  <w15:docId w15:val="{9F383EB7-0D8B-4098-B265-DD1572B8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B6"/>
    <w:rPr>
      <w:sz w:val="24"/>
      <w:szCs w:val="24"/>
    </w:rPr>
  </w:style>
  <w:style w:type="paragraph" w:styleId="Heading1">
    <w:name w:val="heading 1"/>
    <w:basedOn w:val="Normal"/>
    <w:next w:val="Normal"/>
    <w:qFormat/>
    <w:rsid w:val="00FF5BB6"/>
    <w:pPr>
      <w:keepNext/>
      <w:jc w:val="center"/>
      <w:outlineLvl w:val="0"/>
    </w:pPr>
    <w:rPr>
      <w:rFonts w:ascii="Times Armenian" w:hAnsi="Times Armenian"/>
      <w:szCs w:val="20"/>
      <w:lang w:val="en-US" w:eastAsia="en-US"/>
    </w:rPr>
  </w:style>
  <w:style w:type="paragraph" w:styleId="Heading5">
    <w:name w:val="heading 5"/>
    <w:basedOn w:val="Normal"/>
    <w:next w:val="Normal"/>
    <w:qFormat/>
    <w:rsid w:val="00FF5BB6"/>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F5BB6"/>
    <w:pPr>
      <w:tabs>
        <w:tab w:val="center" w:pos="4677"/>
        <w:tab w:val="right" w:pos="9355"/>
      </w:tabs>
    </w:pPr>
    <w:rPr>
      <w:sz w:val="20"/>
      <w:szCs w:val="20"/>
      <w:lang w:val="en-US" w:eastAsia="en-US"/>
    </w:rPr>
  </w:style>
  <w:style w:type="character" w:styleId="Hyperlink">
    <w:name w:val="Hyperlink"/>
    <w:semiHidden/>
    <w:rsid w:val="00FF5BB6"/>
    <w:rPr>
      <w:color w:val="0000FF"/>
      <w:u w:val="single"/>
    </w:rPr>
  </w:style>
  <w:style w:type="paragraph" w:styleId="BalloonText">
    <w:name w:val="Balloon Text"/>
    <w:basedOn w:val="Normal"/>
    <w:link w:val="BalloonTextChar"/>
    <w:uiPriority w:val="99"/>
    <w:semiHidden/>
    <w:unhideWhenUsed/>
    <w:rsid w:val="000377CE"/>
    <w:rPr>
      <w:rFonts w:ascii="Tahoma" w:hAnsi="Tahoma" w:cs="Tahoma"/>
      <w:sz w:val="16"/>
      <w:szCs w:val="16"/>
    </w:rPr>
  </w:style>
  <w:style w:type="character" w:customStyle="1" w:styleId="BalloonTextChar">
    <w:name w:val="Balloon Text Char"/>
    <w:link w:val="BalloonText"/>
    <w:uiPriority w:val="99"/>
    <w:semiHidden/>
    <w:rsid w:val="000377CE"/>
    <w:rPr>
      <w:rFonts w:ascii="Tahoma" w:hAnsi="Tahoma" w:cs="Tahoma"/>
      <w:sz w:val="16"/>
      <w:szCs w:val="16"/>
    </w:rPr>
  </w:style>
  <w:style w:type="paragraph" w:styleId="Header">
    <w:name w:val="header"/>
    <w:aliases w:val="h,Header Char Char Char Char,Header Char Char Char,Header Char Char"/>
    <w:basedOn w:val="Normal"/>
    <w:link w:val="HeaderChar"/>
    <w:unhideWhenUsed/>
    <w:rsid w:val="00923F43"/>
    <w:pPr>
      <w:tabs>
        <w:tab w:val="center" w:pos="4680"/>
        <w:tab w:val="right" w:pos="9360"/>
      </w:tabs>
    </w:pPr>
  </w:style>
  <w:style w:type="character" w:customStyle="1" w:styleId="HeaderChar">
    <w:name w:val="Header Char"/>
    <w:aliases w:val="h Char,Header Char Char Char Char Char,Header Char Char Char Char1,Header Char Char Char1"/>
    <w:link w:val="Header"/>
    <w:rsid w:val="00923F43"/>
    <w:rPr>
      <w:sz w:val="24"/>
      <w:szCs w:val="24"/>
      <w:lang w:val="ru-RU" w:eastAsia="ru-RU"/>
    </w:rPr>
  </w:style>
  <w:style w:type="paragraph" w:styleId="NormalWeb">
    <w:name w:val="Normal (Web)"/>
    <w:basedOn w:val="Normal"/>
    <w:uiPriority w:val="99"/>
    <w:unhideWhenUsed/>
    <w:rsid w:val="00D73F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D3iJlKMTtx3qEfrX5lkzuXmJg1JMxDlnwsv1QvpCYF4=</DigestValue>
    </Reference>
    <Reference Type="http://www.w3.org/2000/09/xmldsig#Object" URI="#idOfficeObject">
      <DigestMethod Algorithm="http://www.w3.org/2001/04/xmlenc#sha256"/>
      <DigestValue>dRAW0/9YqdD/o6uiXxctf1pnO3GT6gji4e209k5OYtE=</DigestValue>
    </Reference>
    <Reference Type="http://uri.etsi.org/01903#SignedProperties" URI="#idSignedProperties">
      <Transforms>
        <Transform Algorithm="http://www.w3.org/TR/2001/REC-xml-c14n-20010315"/>
      </Transforms>
      <DigestMethod Algorithm="http://www.w3.org/2001/04/xmlenc#sha256"/>
      <DigestValue>ulR73WHX3zIM/FBAgKMB9RU9CJQ81R1GW497G5qOrJ4=</DigestValue>
    </Reference>
    <Reference Type="http://www.w3.org/2000/09/xmldsig#Object" URI="#idValidSigLnImg">
      <DigestMethod Algorithm="http://www.w3.org/2001/04/xmlenc#sha256"/>
      <DigestValue>ycITddq4ni2TXwAQr2uPPJ1B1jfr62Vh/DDDW/mqPh4=</DigestValue>
    </Reference>
    <Reference Type="http://www.w3.org/2000/09/xmldsig#Object" URI="#idInvalidSigLnImg">
      <DigestMethod Algorithm="http://www.w3.org/2001/04/xmlenc#sha256"/>
      <DigestValue>9j3LswM66X6mcschJApPHCnThLwZL3SJFg5eMidi+pI=</DigestValue>
    </Reference>
  </SignedInfo>
  <SignatureValue>Zc6LyxaAvagO1hF1C6Plvsj99X6dx6N5dyqqzBM+3a1PI9gi0KDv+Gaofgi+ZkLZW6dM18aRazGH
z4LV4Q++uRuNkrPSxeFQm1Fq3e0XGaVaoUST8R1HN+J66XNnTgWz1/GtXgCRROtC523X8FGnU8Bx
az0AQa2M5sdOhT1Bzlz4prBlwMiaczCER2trOUM+0Czi12T/QRrTJXTuv88B22NKbxtiDbX3GDU3
IROWtI7nC0Kd0AnCXQkRJ4qKetG1UdQOhYveL5EpoumjeeY+qV+CGDBnh6wP7UKGc1QdZTzmTVaR
uYxTy8SXT6vzijseA4UMFmrGmKNRbQ3f9cAgDg==</SignatureValue>
  <KeyInfo>
    <X509Data>
      <X509Certificate>MIIFQzCCAyugAwIBAgIILqUp/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LvGqrJGFrY+mt7iW4idX5usm9EVCMbyEPZkaBQoyohx55MFnwSv+wzGLcgFPQ/IB/7nr320CNOQdFU4j+sHv7lzUBiJGdYBSCw+qYGQvTjsXz/vgdsRWrUg3+PeIxUEqBQ9bPCYzOFF83VX/iOjd43HDcBwADUlW1YXtDdOZfxM5618FTOfOT8sCRjXB3Cewccgd9JumMXbUQetFZwe7zYEeHgXKFE1IiA+aQMH4XUohB4jtnjsU9XSooKCw572sqyYVjQIDAQABo4IBATCB/jAzBggrBgEFBQcBAQQnMCUwIwYIKwYBBQUHMAGGF2h0dHA6Ly9vY3NwLnBraS5hbS9vY3NwMB0GA1UdDgQWBBQ9csvTsW1ZBQXxh9/0dqW7oSorUzAMBgNVHRMBAf8EAjAAMB8GA1UdIwQYMBaAFOnq8e4kIi4N/23YzITGNIzfXbJ5MDIGA1UdIAQrMCkwJwYEVR0gADAfMB0GCCsGAQUFBwIBFhF3d3cucGtpLmFtL3BvbGljeTA1BgNVHR8ELjAsMCqgKKAmhiRodHRwOi8vY3JsLnBraS5hbS9jaXRpemVuY2FfMjAxMy5jcmwwDgYDVR0PAQH/BAQDAgSwMA0GCSqGSIb3DQEBCwUAA4ICAQApnaJHvmhQ4WHoadN5v25ysep8UgJItl39BQCzypqr4mGdyGQwrpi+bX1XDT7qtuVJ/TLr+N34YknGSSq51KUjmGCbgG6RS3VdImR+Elhi1R32yRaCy3pIyrmPaHMHtrk/vXoJY5PGnN42VIUfBTmG0guYH7iRrf92v4dTbKS7B5Q7G7fvy12LQ0Z1LrTcM437gUSoTLEX6oLcsojz+bMtmYCj4LEOKT76grOMYUPM1BTh2Ct2P1aYCE8XRkHivfxQxYXxpsT6RzPkJQ9Ap1QGmJhAQQNzcRGYmSKxrvJSE5uda7tyYiFQuXDqkdHo5AJNv9dt/+oBiklVfT3hciPhzy6CxVHdhgRBxf+gv8Zp0aEVRtkU7DG/AKJvKnQc0gv60dy9OxXJo6vCVXJuLsDy8pHbSTzyYVF5hoFltFf2EoptScutVLT67J3CMqDeoX/hKtz4/r0I9ABnsHiTOz7hoegtvRdsHdoPExcr8uLVRjbbDSjeqbnQiIP2jTc1eRhIz8GCF10KShaaCKyE1cTLAiB2vzQPLjxCig2ymyrJ0wZJZJcFO2KzSczB08/fGWyiX70R4wtmQzi4LjKZvRkR2TuI+fGzrVlNLo9Ii9nfH4wWUVSzdxmw1rQAI0C6hdKcryo9Y9o3wFpTaZz5nMIFU+/dklMmtr0NfGFXL4SU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O9DDxMocldZKtlly1+YBTAM7eCI0u8YxEysRPZApgqM=</DigestValue>
      </Reference>
      <Reference URI="/word/document.xml?ContentType=application/vnd.openxmlformats-officedocument.wordprocessingml.document.main+xml">
        <DigestMethod Algorithm="http://www.w3.org/2001/04/xmlenc#sha256"/>
        <DigestValue>/dHl9xJFDWYDflrjuLCYRnktedAN1tlo/fhuYldzcDo=</DigestValue>
      </Reference>
      <Reference URI="/word/endnotes.xml?ContentType=application/vnd.openxmlformats-officedocument.wordprocessingml.endnotes+xml">
        <DigestMethod Algorithm="http://www.w3.org/2001/04/xmlenc#sha256"/>
        <DigestValue>Jdkv9lqKjzKZEddZUzCpk7lOc6PkJ3zIUn6nhe7TtWc=</DigestValue>
      </Reference>
      <Reference URI="/word/fontTable.xml?ContentType=application/vnd.openxmlformats-officedocument.wordprocessingml.fontTable+xml">
        <DigestMethod Algorithm="http://www.w3.org/2001/04/xmlenc#sha256"/>
        <DigestValue>8QPT6EP5Du6YtmQt5iLo1WrbF4xZQB2YJPcrXkiFPNQ=</DigestValue>
      </Reference>
      <Reference URI="/word/footer1.xml?ContentType=application/vnd.openxmlformats-officedocument.wordprocessingml.footer+xml">
        <DigestMethod Algorithm="http://www.w3.org/2001/04/xmlenc#sha256"/>
        <DigestValue>n58CWWVtoC1Pv2SyKLkmc9eDhnThTsp5UgO0MkaSn0Q=</DigestValue>
      </Reference>
      <Reference URI="/word/footnotes.xml?ContentType=application/vnd.openxmlformats-officedocument.wordprocessingml.footnotes+xml">
        <DigestMethod Algorithm="http://www.w3.org/2001/04/xmlenc#sha256"/>
        <DigestValue>/9/zRa6fclU6OB5Tlh0y8PkiKtwF5d8APSI2hU3J4y8=</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2fykUbPIkFZCO+lwbNy4VVEv2+HqQDc/5/pxYUJjS4k=</DigestValue>
      </Reference>
      <Reference URI="/word/settings.xml?ContentType=application/vnd.openxmlformats-officedocument.wordprocessingml.settings+xml">
        <DigestMethod Algorithm="http://www.w3.org/2001/04/xmlenc#sha256"/>
        <DigestValue>UKAEu2ivzcbVPmvgx9sY/pfHZdd/kFyXy9As9cCd1pU=</DigestValue>
      </Reference>
      <Reference URI="/word/styles.xml?ContentType=application/vnd.openxmlformats-officedocument.wordprocessingml.styles+xml">
        <DigestMethod Algorithm="http://www.w3.org/2001/04/xmlenc#sha256"/>
        <DigestValue>SDjZmaZhEV3gaSp9IS49eyBmdZuG00w4t0bPfbjhKYg=</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rFnn+LrlYWmYsJ8liNtstSaGzbPaLJK64Vm6EUJpkyI=</DigestValue>
      </Reference>
    </Manifest>
    <SignatureProperties>
      <SignatureProperty Id="idSignatureTime" Target="#idPackageSignature">
        <mdssi:SignatureTime xmlns:mdssi="http://schemas.openxmlformats.org/package/2006/digital-signature">
          <mdssi:Format>YYYY-MM-DDThh:mm:ssTZD</mdssi:Format>
          <mdssi:Value>2023-12-29T06:14:43Z</mdssi:Value>
        </mdssi:SignatureTime>
      </SignatureProperty>
    </SignatureProperties>
  </Object>
  <Object Id="idOfficeObject">
    <SignatureProperties>
      <SignatureProperty Id="idOfficeV1Details" Target="#idPackageSignature">
        <SignatureInfoV1 xmlns="http://schemas.microsoft.com/office/2006/digsig">
          <SetupID>{3ABA1E4E-FA34-4B37-B94A-C16CF3BB23C2}</SetupID>
          <SignatureText/>
          <SignatureImage>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qhf63pulyWsd9dJA95MILdWzmRzwAAP59OR61eByKWkrivH3ji68OPYado1tb3urajIEhglf7vzAAlQRwTkDkcg9cEV2iFiilxhscgdjTqKKKKK5T4geN4PBmjCVUWa/uSUtYWOBnHLtznaOM45OQOM5HLfDHwfe3t4vjzxBcyzahd7pLVSSu1WBXewxjlT8oHAXHtt9UooooooooooooooooqG7u7extJrq6kEcMMbSSMecKBkn8ga4Xw5aXXjXWU8WavFt0yBidFtHGCMH/AF7r/eOBjPrkdAT369BS1BeXcFjZT3lzII4LeNpJHPRVAyT+QrzrwHZS+KPE2oePb6H5JXMGmr8wKRqNhYckDI4P+0X6d/TKKKKKKyvEfiLT/DGkyanqUuyFOAq4LyN2VR3JwfyJOACa8b07w/c/EnWUvLpzK8s63F/dIxMVrFgFLaLPBfDksCCFwvOdwPu0SqsYVVCqBwAMYHbin0UUUUUmR0oyAM5GKKpXut6TpswgvtUs7WVl3iOe4RGK884J6cH8qntL60v4fOsrqG5iyV3wyB1yOoyKnooooqpqeoWuladPfXsoht4ELu5PQD+v6+lcPYWV98RruDWNV3W3hsZNppZYg3QyMSTbTg8jIXkDA9SW7+KJIVCooVQAAAMYA7VJTWbbjivJPE2sS/ErxRD4Q0KZv7Jhk8zUbuM/K4U8gHkMo7cYLYPRQa9VsbSCws4bS1iEUECLHGgOQqgAAfkKsUUUUVT1LUrPS7Ce9v5lt7aBd0kjHhR/X0wOTnA5rwx21L4veJpVjtZIbeEIkMrSExWcWSXZhj5pXwABkd+wDL7foui2Wg6Zb6dYQiOCBAqgAZYgfeOOrHqT3JrQooopDxUFzfW1nAbi5mjhiUZaSRwqqMZySeBwCa5y5+I/huNp0tbs37QY8xrbHlLnpmZisQzzjLjOMDJwDjjxzqmtJJDotgI2DlQ8cbXjgdjxthGeSGMpB24wetMGkeLtWYvcG/tnVNoln1f7MvOfuw26kcdSGbPIXecZE9t8Ob2WTzNR1W1lVmBcG0a4cEZ+ZHuJJAjHPOF/kMXoPhX4TjuPtVzYG9ufMEhknkOCeONi4THH3duO2MYFdVa2cFjbpb2sMUEMfCRxIEVec8AdKnoooorzjUJ5PidqaaZYhh4d027zqE/m4W9dTxGm3OVxhs5/iB4IGfQbe3htreKCGJIo4lCIiKFCKBgAAdAB2qXNQXl9a6faSXV5cxW0EQy8szhVXnAyT78V5L8Rdc1zxH4Uu7/TEe08O25jzNMpSS/LOACi4z5Yyp5xn36DufAvg+x8I6OtvAFmnn+e4uim1pjzjjJwADgD69yc9RS0mQehzS0VUv8AUbPTrKS8vLqK3t4hl5ZHCqOcDn6kD615LeWWpfGHX2mt52tfDWnSBI5HQq05P32UY5PGOcbQV4yTn1Dw/oOneHNJi07T7cRQxgZYgbpDgAuxAGWOBk/0AqfUtZ03SLcTajf29ojHCtNIF3HvjPWuRufi54bGoiwsJZb+XODJGyQxAjORvlZV7euDuGCav3PxL8I2aI9xrsCluPLjzMVOOQfLDfn09KzbT4uaXqcpj0fRdb1MowD/AGe1BCZ6E/NwDzjPpUlv4g+IWrojWfhG10pCrHfqN5vyc4A2KAw7nkcjuOM3o9E8X6kFbV/EyWSbNr22k2qqCQ2Qwlk3NyOCMAcfmf8ACt/DU8kVxqFpcaldIgUz395LM74GPmy2O56AD0rW03wp4e0mSOaw0Sxt5o87JlgXzFzkH58Z6Ejr0rUCRhQAox6Uvy596Wloooooorzz4eavp3hnwpaaJrcv9lahbmXzUvVMKsTKxGHYBGJBGME5A9BXb/2vpv8A0ELX/v8AL/jWFdeNraeVbXw/aya5dswGLY/uFXqWacjYB1HBJzxjOcJa+E5dQu4NQ8VXEepXULbobaNMWtsduDtU5LnOfmbnpgLit7UdKs9WsJ7G/gS4trhSskbjhh/MH0I5HUVHpGi2Oh2zW2nxyRxM5ciSZ5TnAHVySOAOOlaFIRkVVjtBBdz3PnTyNOFBRnJRAufur0GcnJHJ49KivNd0rTwTe6lZ2u04Pn3Cpg+nJHNZF1470fzTBp1yb+XsLW2muA/GflaNSrY74PGD6V5l4im1Hxpqs+hwQXupawqbtlxC1jbWUYAOUiZ9xclsFpPUYHQ16NpFnrGi6FHZ29jpOk2tvAvlvLctMyvxnzFVI1JPOSG6+tZJv/Furys2jamLqN8oZobBLe1U4KhlllZ2cA8/Krg8gEZBqrafBq0vNTn1LxLrFxqlzO+9vKUQqx55OMnptwAVx05Fa0Pwg8FQ5DaW827+/cyDH02kVdg0zwNoMAItdDs1iURtJKIgwHHDM3JOR3PWpJPHPha12xJqkcyIo2mziedFHTG6MMoI9M55HHIzZi8Vpc71tdE1mWRF3bHsWgyMgcNLsXPPTOevpUcmva+80a2vhOYRMPme7vYoyhz3CF+MYOc568cczw3HiWWfbcafpUMXPzpeySMPT5TEoP51CLXxdMrRyaxpEasuBJFp0hZT2PM2Pzz9KLbQte+cX3iuaQEDYbWyhiZT7lg4P5Vq6dYzWMTJNqV1fknIe5WMMo9BsRRj6jNXKKKKKKKKQqCCCAQRg571jf8ACG+Fv+ha0j/wBi/+JrXjhihhSGKNEiRQqoqgKoHAAHYVW1DVdN0e3E+o31vZw52h55AgJwTgZ6nAPHsaoJ4t0i4jiltXu7uGYfJNa2FxNG3O376IV6gjrxUEHiPULuRVtvC+rBN+1pJzDCF98NJkj6ClH/CYXMpDNpGmx7flwJbx92e/+qGP5e+eGy6BrFwCLrxZqKo5y6WsMEKjvhTsLgA+rE4GCT1NO/8AD/huytUj8R6xPcpK3B1bVGCSY5A2blRsdfu1Ba6n8M9CuontJ9At7iMZSWBY2dc5B+dQTnBI65waj8bfES28P6Q8ljBdNfyP5dutzYzRRlu7FnVQwA7AnJI7cjF8I63cabLcaTZeHbzUvEMhR9UupLyJkMuSCJJVLBAuHCpjPGMZJNW5/C3jbWdTa810aHexIym3spJZTaxYBBJjCguxz1YkDLDHI29LDY+MLmLbeappdkPu7bSzaRtuOoZ3wG6jBRh9elI/hS+uJN914r1t2AwPKkhhGPokY/P/AAqWbwToN1j7bZy3+37gvrua52Z67fMZtucDOMZwPSrVh4X0HTJo57LRNPtpoxhJY7ZA44wfmxnkEj8TWrijav8AdH5UYHpRgelGKWiiiiiiiiiiiisnV/Dmja/hdU06G5K42SMMSJgg/K4wy8jsRmuRj0tEjRUvtWVQoAA1W5AAx/10q5p/h+y1K4e1vbjU7mBlyY5dUuWU4wRkGT1rUj8A+F4JBINLE2P4LieSZDnjlHYqfxFWT4N8LY/5FrSP/AGL/wCJqzBoekW0aw2+l2cMajhI4FUDJ9AKuJGkSCONFRF6KowBz6V5L8WWa/8AHXhvRrk+ZYTPGzw9MlpQjcjn7vHWvUdO02y0izisdPto7a2i+VI0HHA6n1PueTV4dKWiiiiiiiiiiiiiiiiiiv/ZAAhAAQgkAAAAGAAAAAIQwNsBAAAAAwAAAAAAAAAAAAAAAAAAABtAAABAAAAANAAAAAEAAAACAAAAAAAAvwAAAL8AAIBDAABMQgMAAAAAAACAAAAAgP//9UIAAACAAAAAgP//v0EhAAAACAAAAGIAAAAMAAAAAQAAABUAAAAMAAAABAAAABUAAAAMAAAABAAAAFEAAAA8NwAAAAAAAAAAAAB6AAAAFwAAAAAAAAAAAAAAAAAAAAAAAAAAAQAAMwAAAFAAAADsAwAAPAQAAAAzAAAAAAAAIADMAHsAAAAYAAAAKAAAAAABAAAzAAAAAQAIAAAAAAAAAAAAAAAAAAAAAADx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SNwEKAQEBGAYWARcBWxkBpw8AZQkRIgEBBQeGMB2MARkBAQQKAhkBAQEjs+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fCYfKXwAbVIRFRYWFhYWFhYWBgYGBgYGBgYDAwMDAwMDAwMDAwMDAwMDFhYWFhYWFhYBAQEBAQEBAQEBAQEBAQEBAQEBAQEBAQEBAQEBAQEBAQEBAQEBAQEBAQEBAQEBAQEBAQEBAQEBAQEBAQEBAQEBAQEBAQEBAQEBAQEBAQEBAQkB3ki3JgBL39/f39/f398mAMNmkAEGFAFJAQoWEQEBFwEHAQEiAQEBARABCQEBCgEBAQEBAQEBBQEBAQEBAQEKAQERFhEBFwHZX9yEmQ8dOw7gSM3hARMBfUB8DAYRFwEQBREBE+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AH8BBgYXIgETAQcXAQEBAQEBAQEBAQEBAQEBAQEBAQEBAQEBAQEBAQEBAQEBAQEBAQEFFhcDLQEVEgFsQx0ATjsdU4UAUACyXnkBBwYKAUUFARgHBxIBEBcBAREWCQEREQEBASEBAQETAQEJBQUBAQEBAQEBAQEBAQEBAQEBAQEBAQEBAQEBAQEBAQEBAQEBAQEBAQEBFwMBAS0BYalQVQZaAREiAQcRAQUKAQEXAQEBAQEBAQEFAQEWCgcHEwF+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2023-12-29T06:14:43Z</xd:SigningTime>
          <xd:SigningCertificate>
            <xd:Cert>
              <xd:CertDigest>
                <DigestMethod Algorithm="http://www.w3.org/2001/04/xmlenc#sha256"/>
                <DigestValue>qiZsR7undAI/sWEBkmrBMZyXKqlYi/ymF46NApV+93Y=</DigestValue>
              </xd:CertDigest>
              <xd:IssuerSerial>
                <X509IssuerName>CN=CA of RoA, SERIALNUMBER=1, O=EKENG CJSC, C=AM</X509IssuerName>
                <X509SerialNumber>3361138863187523135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bFAAAL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DgMEAHudeBaFwFcW8ZrbgsKAEiwzwA0ss8AVWiidR0caHfsr88AAAAAAAAAAAB/YCprAAAAACJoKmsAAAAAafwtawAAAABl9y1rAAAAABz2LWsAAAAAOu4uawAAAADY7S5rAAAAAFDuLWsAAAAA7OwuawAAAADp4i1rAAAAAAAABvcAAAAAnLHPAAlmonXsr88AAADqdYAjsXcAAAAA9f///6wwtHf6fml3/////xCwzwAUsM8ABAAAAEywzwAAAMZrCQAAAAAAAAChJGd3nZu0awkAAABAsc8AQLHPAAACAAD8////AQAAAAAAAAAAAAAAAAAAAAAAAAD41Bx3ZHYACAAAAAAlAAAADAAAAAEAAAAYAAAADAAAAAAAAAISAAAADAAAAAEAAAAeAAAAGAAAAL8AAAAEAAAA9wAAABEAAAAlAAAADAAAAAEAAABUAAAAiAAAAMAAAAAEAAAA9QAAABAAAAABAAAAVZXbQV9C20HAAAAABAAAAAoAAABMAAAAAAAAAAAAAAAAAAAA//////////9gAAAAMgA5AC4AMQAyAC4AMgAwADIAMw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B0caHcAAAAABPiAdwAAAAAMSJxrAAAAACYVnWsAAAAALU2eawAAAAAF9zRrAAAAAI3yNGsAAAAAGPA0awAAAAAD6zRrAAAAAKTlNGsAAAAAz+I0awAAAADW1TRrAAAAAGfUNGsAAAAAKGMuawAAAADLoJKrnPDPAAAAAAAAAM8AQITvc5P7rtj+////zPLPABzTsXcE8s8AAE8XAcCe7nMAAAAASNOxd///AAAAAAAAK9SxdyvUsXf88s8AAAAAAAAAAAChJGd3AAAAAAcAAAAs888ALPPP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QVPAEAAByszwBIaKJ1qAsKVpCszwB8rs8AVWiidc6P4Gk0rM8AAAAAAAAAAACIpFZrZTcra4BvIwG0q88AGKzPAEuFUWv/////BKzPAJ64LWt6HDJr0rgta/ArLGsCLCxrCojgaYikVmsqiOBpLKzPAH+4LWvoC2AVAAAAAAAABvdUrM8A5K3PAAlmonU0rM8AAgAAABVmonXo51Zr4P///wAAAAAAAAAAAAAAAJABAAAAAAABAAAAAGEAcgAAAGEABgAAAAAAAAChJGd3AAAAAAYAAACIrc8AiK3PAAACAAD8////AQAAAAAAAAAAAAAAAAAAAAAAAAD41Bx3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BIrs8A3b+idaQLAAAIrs8AFwoh3xcK3wAAAAAACBQ5FaQLIv//////NDUAAAoiCgCYQzQVAAAAABcK3///////NDUAACHfAQBgAaUYAAAAAJw9uHWJoaF1Fwoh3zxArRkBAAAA/////wAAAABgDA4VdLLPAAAAAABgDA4VAAC8DZqhoXVgAaUYFwoh3wEAAAA8QK0ZYAwOFQAAAAAAAAAAFwrfAHSyzwAXCt///////zQ1AAAh3wEAYAGlGAAAAACP7HwCDK/PAIiio3UAAAAA4GypdeyuzwAYAAAAAwEAADQDAAAcAAABFwoh3wAAAAAAAAAAAQAAAPjUHHd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Object>
  <Object Id="idInvalidSigLnImg">AQAAAGwAAAAAAAAAAAAAAP8AAAB/AAAAAAAAAAAAAABzGwAAtQ0AACBFTUYAAAEAFFQAAME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oQAAAAcKDQcKDQcJDQ4WMShFrjFU1TJV1gECBAIDBAECBQoRKyZBowsTMQAAAAAAfqbJd6PIeqDCQFZ4JTd0Lk/HMVPSGy5uFiE4GypVJ0KnHjN9AAABGuoAAACcz+7S6ffb7fnC0t1haH0hMm8aLXIuT8ggOIwoRKslP58cK08AAAEAAAAAAMHg9P///////////+bm5k9SXjw/SzBRzTFU0y1NwSAyVzFGXwEBAjQUCA8mnM/u69/SvI9jt4tgjIR9FBosDBEjMVTUMlXWMVPRKUSeDxk4AAAAAAAAAADT6ff///////+Tk5MjK0krSbkvUcsuT8YVJFoTIFIrSbgtTcEQHEf//wAAAJzP7vT6/bTa8kRleixHhy1Nwi5PxiQtTnBwcJKSki81SRwtZAgOIwAAAAAAweD02+35gsLqZ5q6Jz1jNEJyOUZ4qamp+/v7////wdPeVnCJAQECADoAAACv1/Ho8/ubzu6CwuqMudS3u769vb3////////////L5fZymsABAgMAAAAAAK/X8fz9/uLx+snk9uTy+vz9/v///////////////8vl9nKawAECA38/AAAAotHvtdryxOL1xOL1tdry0+r32+350+r3tdryxOL1pdPvc5rAAQIDADoAAABpj7ZnjrZqj7Zqj7ZnjrZtkbdukrdtkbdnjrZqj7ZojrZ3rdUCAwRha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4DBAB7nXgWhcBXFvGa24LCgBIsM8ANLLPAFVoonUdHGh37K/PAAAAAAAAAAAAf2AqawAAAAAiaCprAAAAAGn8LWsAAAAAZfctawAAAAAc9i1rAAAAADruLmsAAAAA2O0uawAAAABQ7i1rAAAAAOzsLmsAAAAA6eItawAAAAAAAAb3AAAAAJyxzwAJZqJ17K/PAAAA6nWAI7F3AAAAAPX///+sMLR3+n5pd/////8QsM8AFLDPAAQAAABMsM8AAADGawkAAAAAAAAAoSRnd52btGsJAAAAQLHPAECxzwAAAgAA/P///wEAAAAAAAAAAAAAAAAAAAAAAAAA+NQcd2R2AAgAAAAAJQAAAAwAAAABAAAAGAAAAAwAAAD/AAACEgAAAAwAAAABAAAAHgAAABgAAAAiAAAABAAAAHoAAAARAAAAJQAAAAwAAAABAAAAVAAAALQAAAAjAAAABAAAAHgAAAAQAAAAAQAAAFWV20FfQttBIwAAAAQAAAARAAAATAAAAAAAAAAAAAAAAAAAAP//////////cAAAAEkAbgB2AGEAbABpAGQAIABzAGkAZwBuAGEAdAB1AHIAZQAMag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B0caHcAAAAABPiAdwAAAAAMSJxrAAAAACYVnWsAAAAALU2eawAAAAAF9zRrAAAAAI3yNGsAAAAAGPA0awAAAAAD6zRrAAAAAKTlNGsAAAAAz+I0awAAAADW1TRrAAAAAGfUNGsAAAAAKGMuawAAAADLoJKrnPDPAAAAAAAAAM8AQITvc5P7rtj+////zPLPABzTsXcE8s8AAE8XAcCe7nMAAAAASNOxd///AAAAAAAAK9SxdyvUsXf88s8AAAAAAAAAAAChJGd3AAAAAAcAAAAs888ALPPP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QVPAEAAByszwBIaKJ1qAsKVpCszwB8rs8AVWiidc6P4Gk0rM8AAAAAAAAAAACIpFZrZTcra4BvIwG0q88AGKzPAEuFUWv/////BKzPAJ64LWt6HDJr0rgta/ArLGsCLCxrCojgaYikVmsqiOBpLKzPAH+4LWvoC2AVAAAAAAAABvdUrM8A5K3PAAlmonU0rM8AAgAAABVmonXo51Zr4P///wAAAAAAAAAAAAAAAJABAAAAAAABAAAAAGEAcgAAAGEABgAAAAAAAAChJGd3AAAAAAYAAACIrc8AiK3PAAACAAD8////AQAAAAAAAAAAAAAAAAAAAAAAAAD41Bx3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BIrs8A3b+idaQLAAAIrs8AswohNrMKNgAAAAAACBQ5FaQLIv//////NDUAAAoiCgCYQzQVAAAAALMKNv//////NDUAACE2AQBgAaUYAAAAAJw9uHWJoaF1swohNjxArRkBAAAA/////wAAAAAg0A4VdLLPAAAAAAAg0A4VAAC8DZqhoXVgAaUYswohNgEAAAA8QK0ZINAOFQAAAAAAAAAAswo2AHSyzwCzCjb//////zQ1AAAhNgEAYAGlGAAAAACP7HwCDK/PAIiio3UAAAAA4GypdeyuzwAYAAAAAwEAADQDAAAcAAABswohNgAAAAAAAAAAAQAAAPjUHHd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FE6D-1466-4DD1-B919-ED15839B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User-Org</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https://mul2-spm.gov.am/tasks/391017/oneclick/b6f488e98b61882e75d82745ff8dc678fc4562fb14139c351c2be843b092068c.docx?token=5f59cd43de52d8dc2875d864488f4aef</cp:keywords>
  <cp:lastModifiedBy>Erik Soghoyan</cp:lastModifiedBy>
  <cp:revision>5</cp:revision>
  <cp:lastPrinted>2023-09-29T12:46:00Z</cp:lastPrinted>
  <dcterms:created xsi:type="dcterms:W3CDTF">2023-12-28T14:14:00Z</dcterms:created>
  <dcterms:modified xsi:type="dcterms:W3CDTF">2023-12-29T06:14:00Z</dcterms:modified>
</cp:coreProperties>
</file>