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11" w:rsidRPr="0063257B" w:rsidRDefault="002C5D11" w:rsidP="007F76F2">
      <w:pPr>
        <w:spacing w:line="360" w:lineRule="auto"/>
        <w:ind w:firstLine="709"/>
        <w:jc w:val="right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/>
          <w:bCs/>
          <w:sz w:val="20"/>
          <w:szCs w:val="20"/>
          <w:lang w:val="hy-AM"/>
        </w:rPr>
        <w:t>Հավելված</w:t>
      </w:r>
      <w:r w:rsidRPr="0063257B">
        <w:rPr>
          <w:lang w:val="hy-AM"/>
        </w:rPr>
        <w:t xml:space="preserve"> </w:t>
      </w:r>
      <w:r w:rsidRPr="0063257B">
        <w:rPr>
          <w:rFonts w:ascii="GHEA Grapalat" w:hAnsi="GHEA Grapalat"/>
          <w:bCs/>
          <w:sz w:val="20"/>
          <w:szCs w:val="20"/>
          <w:lang w:val="hy-AM"/>
        </w:rPr>
        <w:t xml:space="preserve">N 1 </w:t>
      </w:r>
    </w:p>
    <w:p w:rsidR="002C5D11" w:rsidRDefault="002C5D11" w:rsidP="007F76F2">
      <w:pPr>
        <w:spacing w:line="360" w:lineRule="auto"/>
        <w:ind w:firstLine="720"/>
        <w:jc w:val="right"/>
        <w:rPr>
          <w:rFonts w:ascii="GHEA Grapalat" w:hAnsi="GHEA Grapalat"/>
          <w:bCs/>
          <w:sz w:val="20"/>
          <w:szCs w:val="20"/>
          <w:lang w:val="hy-AM"/>
        </w:rPr>
      </w:pPr>
      <w:r w:rsidRPr="00990664">
        <w:rPr>
          <w:rFonts w:ascii="GHEA Grapalat" w:hAnsi="GHEA Grapalat"/>
          <w:bCs/>
          <w:sz w:val="20"/>
          <w:szCs w:val="20"/>
          <w:lang w:val="hy-AM"/>
        </w:rPr>
        <w:t>Հայաստանի Հանրապետության</w:t>
      </w:r>
      <w:r w:rsidRPr="00277F1D">
        <w:rPr>
          <w:rFonts w:ascii="GHEA Grapalat" w:hAnsi="GHEA Grapalat"/>
          <w:bCs/>
          <w:sz w:val="20"/>
          <w:szCs w:val="20"/>
          <w:lang w:val="hy-AM"/>
        </w:rPr>
        <w:t xml:space="preserve"> տարածքային կառավարման </w:t>
      </w:r>
    </w:p>
    <w:p w:rsidR="002C5D11" w:rsidRPr="00277F1D" w:rsidRDefault="002C5D11" w:rsidP="007F76F2">
      <w:pPr>
        <w:spacing w:line="360" w:lineRule="auto"/>
        <w:ind w:firstLine="720"/>
        <w:jc w:val="right"/>
        <w:rPr>
          <w:rFonts w:ascii="GHEA Grapalat" w:hAnsi="GHEA Grapalat"/>
          <w:bCs/>
          <w:sz w:val="20"/>
          <w:szCs w:val="20"/>
          <w:lang w:val="hy-AM"/>
        </w:rPr>
      </w:pPr>
      <w:r w:rsidRPr="00277F1D">
        <w:rPr>
          <w:rFonts w:ascii="GHEA Grapalat" w:hAnsi="GHEA Grapalat"/>
          <w:bCs/>
          <w:sz w:val="20"/>
          <w:szCs w:val="20"/>
          <w:lang w:val="hy-AM"/>
        </w:rPr>
        <w:t>և</w:t>
      </w:r>
      <w:r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277F1D">
        <w:rPr>
          <w:rFonts w:ascii="GHEA Grapalat" w:hAnsi="GHEA Grapalat"/>
          <w:bCs/>
          <w:sz w:val="20"/>
          <w:szCs w:val="20"/>
          <w:lang w:val="hy-AM"/>
        </w:rPr>
        <w:t xml:space="preserve">ենթակառուցվածքների նախարարի </w:t>
      </w:r>
    </w:p>
    <w:p w:rsidR="002C5D11" w:rsidRPr="00277F1D" w:rsidRDefault="002C5D11" w:rsidP="007F76F2">
      <w:pPr>
        <w:spacing w:line="360" w:lineRule="auto"/>
        <w:ind w:firstLine="720"/>
        <w:jc w:val="right"/>
        <w:rPr>
          <w:rFonts w:ascii="GHEA Grapalat" w:hAnsi="GHEA Grapalat"/>
          <w:bCs/>
          <w:sz w:val="20"/>
          <w:szCs w:val="20"/>
          <w:lang w:val="hy-AM"/>
        </w:rPr>
      </w:pPr>
      <w:r w:rsidRPr="00277F1D">
        <w:rPr>
          <w:rFonts w:ascii="GHEA Grapalat" w:hAnsi="GHEA Grapalat"/>
          <w:bCs/>
          <w:sz w:val="20"/>
          <w:szCs w:val="20"/>
          <w:lang w:val="hy-AM"/>
        </w:rPr>
        <w:t>20</w:t>
      </w:r>
      <w:r>
        <w:rPr>
          <w:rFonts w:ascii="GHEA Grapalat" w:hAnsi="GHEA Grapalat"/>
          <w:bCs/>
          <w:sz w:val="20"/>
          <w:szCs w:val="20"/>
          <w:lang w:val="hy-AM"/>
        </w:rPr>
        <w:t>21</w:t>
      </w:r>
      <w:r w:rsidRPr="00277F1D">
        <w:rPr>
          <w:rFonts w:ascii="GHEA Grapalat" w:hAnsi="GHEA Grapalat"/>
          <w:bCs/>
          <w:sz w:val="20"/>
          <w:szCs w:val="20"/>
          <w:lang w:val="hy-AM"/>
        </w:rPr>
        <w:t xml:space="preserve"> թվականի</w:t>
      </w:r>
      <w:r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2367FB">
        <w:rPr>
          <w:rFonts w:ascii="GHEA Grapalat" w:hAnsi="GHEA Grapalat"/>
          <w:bCs/>
          <w:sz w:val="20"/>
          <w:szCs w:val="20"/>
          <w:lang w:val="hy-AM"/>
        </w:rPr>
        <w:t>հուլիսի 28</w:t>
      </w:r>
      <w:r>
        <w:rPr>
          <w:rFonts w:ascii="GHEA Grapalat" w:hAnsi="GHEA Grapalat"/>
          <w:bCs/>
          <w:sz w:val="20"/>
          <w:szCs w:val="20"/>
          <w:lang w:val="hy-AM"/>
        </w:rPr>
        <w:t>-</w:t>
      </w:r>
      <w:r w:rsidRPr="00277F1D">
        <w:rPr>
          <w:rFonts w:ascii="GHEA Grapalat" w:hAnsi="GHEA Grapalat"/>
          <w:bCs/>
          <w:sz w:val="20"/>
          <w:szCs w:val="20"/>
          <w:lang w:val="hy-AM"/>
        </w:rPr>
        <w:t>ի</w:t>
      </w:r>
    </w:p>
    <w:p w:rsidR="002C5D11" w:rsidRPr="00277F1D" w:rsidRDefault="002367FB" w:rsidP="007F76F2">
      <w:pPr>
        <w:shd w:val="clear" w:color="auto" w:fill="FFFFFF"/>
        <w:spacing w:line="360" w:lineRule="auto"/>
        <w:ind w:left="5760"/>
        <w:jc w:val="right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/>
          <w:bCs/>
          <w:sz w:val="20"/>
          <w:szCs w:val="20"/>
          <w:lang w:val="hy-AM"/>
        </w:rPr>
        <w:t>38</w:t>
      </w:r>
      <w:r w:rsidR="002C5D11" w:rsidRPr="0007192A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2C5D11" w:rsidRPr="00277F1D">
        <w:rPr>
          <w:rFonts w:ascii="GHEA Grapalat" w:hAnsi="GHEA Grapalat"/>
          <w:bCs/>
          <w:sz w:val="20"/>
          <w:szCs w:val="20"/>
          <w:lang w:val="hy-AM"/>
        </w:rPr>
        <w:t>-Լ  հրամանի</w:t>
      </w:r>
    </w:p>
    <w:p w:rsidR="002C5D11" w:rsidRDefault="002C5D11" w:rsidP="007F76F2">
      <w:pPr>
        <w:spacing w:line="360" w:lineRule="auto"/>
        <w:jc w:val="center"/>
        <w:rPr>
          <w:rFonts w:ascii="GHEA Grapalat" w:eastAsia="Calibri" w:hAnsi="GHEA Grapalat" w:cs="Arial"/>
          <w:b/>
          <w:bCs/>
          <w:kern w:val="16"/>
          <w:lang w:val="hy-AM"/>
        </w:rPr>
      </w:pPr>
    </w:p>
    <w:p w:rsidR="002C5D11" w:rsidRPr="00A05EAB" w:rsidRDefault="002C5D11" w:rsidP="007F76F2">
      <w:pPr>
        <w:spacing w:line="360" w:lineRule="auto"/>
        <w:jc w:val="center"/>
        <w:rPr>
          <w:rFonts w:ascii="GHEA Grapalat" w:eastAsia="Calibri" w:hAnsi="GHEA Grapalat" w:cs="Arial"/>
          <w:b/>
          <w:bCs/>
          <w:kern w:val="16"/>
          <w:lang w:val="hy-AM"/>
        </w:rPr>
      </w:pPr>
      <w:r w:rsidRPr="00A05EAB">
        <w:rPr>
          <w:rFonts w:ascii="GHEA Grapalat" w:eastAsia="Calibri" w:hAnsi="GHEA Grapalat" w:cs="Arial"/>
          <w:b/>
          <w:bCs/>
          <w:kern w:val="16"/>
          <w:lang w:val="hy-AM"/>
        </w:rPr>
        <w:t>ԿԱՆՈՆԱԴՐՈՒԹՅՈՒՆ</w:t>
      </w:r>
    </w:p>
    <w:p w:rsidR="002C5D11" w:rsidRPr="00A05EAB" w:rsidRDefault="002C5D11" w:rsidP="007F76F2">
      <w:pPr>
        <w:spacing w:line="360" w:lineRule="auto"/>
        <w:jc w:val="center"/>
        <w:rPr>
          <w:rFonts w:ascii="GHEA Grapalat" w:eastAsia="Calibri" w:hAnsi="GHEA Grapalat" w:cs="Arial"/>
          <w:b/>
          <w:bCs/>
          <w:kern w:val="16"/>
          <w:lang w:val="hy-AM"/>
        </w:rPr>
      </w:pPr>
      <w:r w:rsidRPr="00A05EAB">
        <w:rPr>
          <w:rFonts w:ascii="GHEA Grapalat" w:eastAsia="Calibri" w:hAnsi="GHEA Grapalat" w:cs="Arial"/>
          <w:b/>
          <w:bCs/>
          <w:caps/>
          <w:kern w:val="16"/>
          <w:lang w:val="hy-AM"/>
        </w:rPr>
        <w:t>Հայաստանի Հանրապետության</w:t>
      </w:r>
      <w:r w:rsidRPr="00A05EAB">
        <w:rPr>
          <w:rFonts w:ascii="GHEA Grapalat" w:eastAsia="Calibri" w:hAnsi="GHEA Grapalat" w:cs="Arial"/>
          <w:b/>
          <w:bCs/>
          <w:kern w:val="16"/>
          <w:lang w:val="hy-AM"/>
        </w:rPr>
        <w:t xml:space="preserve"> ՏԱՐԱԾՔԱՅԻՆ ԿԱՌԱՎԱՐՄԱՆ ԵՎ ԵՆԹԱԿԱՌՈՒՑՎԱԾՔՆԵՐԻ ՆԱԽԱՐԱՐՈՒԹՅԱՆ ՊԵՏԱԿԱՆ ԳՈՒՅՔԻ ԿԱՌԱՎԱՐՄԱՆ ԿՈՄԻՏԵԻ</w:t>
      </w:r>
    </w:p>
    <w:p w:rsidR="002C5D11" w:rsidRPr="00A05EAB" w:rsidRDefault="002C5D11" w:rsidP="007F76F2">
      <w:pPr>
        <w:spacing w:line="360" w:lineRule="auto"/>
        <w:jc w:val="center"/>
        <w:rPr>
          <w:rFonts w:ascii="GHEA Grapalat" w:eastAsia="Calibri" w:hAnsi="GHEA Grapalat" w:cs="Arial"/>
          <w:b/>
          <w:bCs/>
          <w:kern w:val="16"/>
          <w:lang w:val="hy-AM"/>
        </w:rPr>
      </w:pPr>
    </w:p>
    <w:p w:rsidR="002C5D11" w:rsidRPr="00A05EAB" w:rsidRDefault="002C5D11" w:rsidP="007F76F2">
      <w:pPr>
        <w:spacing w:line="360" w:lineRule="auto"/>
        <w:jc w:val="center"/>
        <w:rPr>
          <w:rFonts w:ascii="GHEA Grapalat" w:hAnsi="GHEA Grapalat"/>
          <w:b/>
          <w:caps/>
          <w:lang w:val="hy-AM"/>
        </w:rPr>
      </w:pPr>
      <w:r w:rsidRPr="00A05EAB">
        <w:rPr>
          <w:rFonts w:ascii="GHEA Grapalat" w:hAnsi="GHEA Grapalat" w:cs="Sylfaen"/>
          <w:b/>
          <w:caps/>
          <w:lang w:val="en-US"/>
        </w:rPr>
        <w:t xml:space="preserve">I. </w:t>
      </w:r>
      <w:r w:rsidRPr="00A05EAB">
        <w:rPr>
          <w:rFonts w:ascii="GHEA Grapalat" w:hAnsi="GHEA Grapalat" w:cs="Sylfaen"/>
          <w:b/>
          <w:caps/>
          <w:lang w:val="hy-AM"/>
        </w:rPr>
        <w:t>Ընդհանուր</w:t>
      </w:r>
      <w:r w:rsidRPr="00A05EAB">
        <w:rPr>
          <w:rFonts w:ascii="GHEA Grapalat" w:hAnsi="GHEA Grapalat"/>
          <w:b/>
          <w:caps/>
          <w:lang w:val="hy-AM"/>
        </w:rPr>
        <w:t xml:space="preserve"> </w:t>
      </w:r>
      <w:r w:rsidRPr="00A05EAB">
        <w:rPr>
          <w:rFonts w:ascii="GHEA Grapalat" w:hAnsi="GHEA Grapalat" w:cs="Sylfaen"/>
          <w:b/>
          <w:caps/>
          <w:lang w:val="hy-AM"/>
        </w:rPr>
        <w:t>դրույթներ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-90" w:firstLine="630"/>
        <w:jc w:val="both"/>
        <w:rPr>
          <w:rFonts w:ascii="GHEA Grapalat" w:hAnsi="GHEA Grapalat" w:cs="Arial"/>
          <w:bCs/>
          <w:kern w:val="16"/>
          <w:sz w:val="24"/>
          <w:szCs w:val="24"/>
          <w:lang w:val="hy-AM"/>
        </w:rPr>
      </w:pPr>
      <w:r w:rsidRPr="00A05EAB">
        <w:rPr>
          <w:rFonts w:ascii="GHEA Grapalat" w:hAnsi="GHEA Grapalat" w:cs="Sylfaen"/>
          <w:sz w:val="24"/>
          <w:szCs w:val="24"/>
          <w:lang w:val="hy-AM"/>
        </w:rPr>
        <w:t xml:space="preserve"> Հայաստանի</w:t>
      </w:r>
      <w:r w:rsidRPr="00A05EAB">
        <w:rPr>
          <w:rFonts w:ascii="GHEA Grapalat" w:hAnsi="GHEA Grapalat"/>
          <w:sz w:val="24"/>
          <w:szCs w:val="24"/>
          <w:lang w:val="hy-AM"/>
        </w:rPr>
        <w:t xml:space="preserve"> Հանրապետության </w:t>
      </w:r>
      <w:r w:rsidRPr="00A05EAB">
        <w:rPr>
          <w:rFonts w:ascii="GHEA Grapalat" w:hAnsi="GHEA Grapalat" w:cs="Arial"/>
          <w:bCs/>
          <w:kern w:val="16"/>
          <w:sz w:val="24"/>
          <w:szCs w:val="24"/>
          <w:lang w:val="hy-AM"/>
        </w:rPr>
        <w:t>տարածքային կառավարման և ենթակառուցվածքների</w:t>
      </w:r>
      <w:r w:rsidRPr="00A05E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5EAB">
        <w:rPr>
          <w:rFonts w:ascii="GHEA Grapalat" w:hAnsi="GHEA Grapalat" w:cs="Sylfaen"/>
          <w:sz w:val="24"/>
          <w:szCs w:val="24"/>
          <w:lang w:val="hy-AM"/>
        </w:rPr>
        <w:t>նախարարության</w:t>
      </w:r>
      <w:r w:rsidRPr="00A05E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05EAB">
        <w:rPr>
          <w:rFonts w:ascii="GHEA Grapalat" w:hAnsi="GHEA Grapalat" w:cs="Sylfaen"/>
          <w:sz w:val="24"/>
          <w:szCs w:val="24"/>
          <w:lang w:val="hy-AM"/>
        </w:rPr>
        <w:t>պ</w:t>
      </w:r>
      <w:r w:rsidRPr="00A05EAB">
        <w:rPr>
          <w:rFonts w:ascii="GHEA Grapalat" w:hAnsi="GHEA Grapalat" w:cs="Arial"/>
          <w:bCs/>
          <w:kern w:val="16"/>
          <w:sz w:val="24"/>
          <w:szCs w:val="24"/>
          <w:lang w:val="hy-AM"/>
        </w:rPr>
        <w:t xml:space="preserve">ետական գույքի կառավարման կոմիտեն </w:t>
      </w:r>
      <w:r w:rsidRPr="00A05EAB">
        <w:rPr>
          <w:rFonts w:ascii="GHEA Grapalat" w:hAnsi="GHEA Grapalat"/>
          <w:sz w:val="24"/>
          <w:szCs w:val="24"/>
          <w:lang w:val="hy-AM"/>
        </w:rPr>
        <w:t xml:space="preserve">(այսուհետ՝ կոմիտե) </w:t>
      </w:r>
      <w:r w:rsidRPr="00A05EAB">
        <w:rPr>
          <w:rFonts w:ascii="GHEA Grapalat" w:hAnsi="GHEA Grapalat" w:cs="Arial"/>
          <w:bCs/>
          <w:kern w:val="16"/>
          <w:sz w:val="24"/>
          <w:szCs w:val="24"/>
          <w:lang w:val="hy-AM"/>
        </w:rPr>
        <w:t>Հայաստանի Հանրապետության տարածքային կառավարման և ենթակառուցվածքների</w:t>
      </w:r>
      <w:r w:rsidRPr="00A05EAB">
        <w:rPr>
          <w:rFonts w:ascii="GHEA Grapalat" w:hAnsi="GHEA Grapalat"/>
          <w:sz w:val="24"/>
          <w:szCs w:val="24"/>
          <w:lang w:val="hy-AM"/>
        </w:rPr>
        <w:t xml:space="preserve"> նախարարությանը (այսուհետ՝ նախարարություն) ենթակա մարմին է: 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0" w:firstLine="706"/>
        <w:jc w:val="both"/>
        <w:rPr>
          <w:rFonts w:ascii="GHEA Grapalat" w:hAnsi="GHEA Grapalat"/>
          <w:sz w:val="24"/>
          <w:szCs w:val="24"/>
          <w:lang w:val="hy-AM"/>
        </w:rPr>
      </w:pPr>
      <w:r w:rsidRPr="00A05EAB">
        <w:rPr>
          <w:rFonts w:ascii="GHEA Grapalat" w:hAnsi="GHEA Grapalat"/>
          <w:sz w:val="24"/>
          <w:szCs w:val="24"/>
          <w:lang w:val="hy-AM"/>
        </w:rPr>
        <w:t>Կոմիտեն ստեղծվում, վերակազմակերպվում է, և նրա գործունեությունը դադարեցվում է օրենքով: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0" w:firstLine="706"/>
        <w:jc w:val="both"/>
        <w:rPr>
          <w:rFonts w:ascii="GHEA Grapalat" w:hAnsi="GHEA Grapalat"/>
          <w:sz w:val="24"/>
          <w:szCs w:val="24"/>
          <w:lang w:val="hy-AM"/>
        </w:rPr>
      </w:pPr>
      <w:r w:rsidRPr="00A05EAB">
        <w:rPr>
          <w:rFonts w:ascii="GHEA Grapalat" w:hAnsi="GHEA Grapalat"/>
          <w:sz w:val="24"/>
          <w:szCs w:val="24"/>
          <w:lang w:val="hy-AM"/>
        </w:rPr>
        <w:t xml:space="preserve">Կոմիտեն գործում է </w:t>
      </w:r>
      <w:r w:rsidRPr="00A05EAB">
        <w:rPr>
          <w:rFonts w:ascii="GHEA Grapalat" w:hAnsi="GHEA Grapalat" w:cs="Arial"/>
          <w:bCs/>
          <w:kern w:val="16"/>
          <w:sz w:val="24"/>
          <w:szCs w:val="24"/>
          <w:lang w:val="hy-AM"/>
        </w:rPr>
        <w:t xml:space="preserve">Հայաստանի Հանրապետության </w:t>
      </w:r>
      <w:r w:rsidRPr="00A05EAB">
        <w:rPr>
          <w:rFonts w:ascii="GHEA Grapalat" w:hAnsi="GHEA Grapalat"/>
          <w:sz w:val="24"/>
          <w:szCs w:val="24"/>
          <w:lang w:val="hy-AM"/>
        </w:rPr>
        <w:t>Սահմանադրության, օրենքների, այլ իրավական ակտերի և իր կանոնադրության հիման վրա: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0" w:firstLine="706"/>
        <w:jc w:val="both"/>
        <w:rPr>
          <w:rFonts w:ascii="GHEA Grapalat" w:hAnsi="GHEA Grapalat"/>
          <w:sz w:val="24"/>
          <w:szCs w:val="24"/>
          <w:lang w:val="hy-AM"/>
        </w:rPr>
      </w:pPr>
      <w:r w:rsidRPr="00A05EAB">
        <w:rPr>
          <w:rFonts w:ascii="GHEA Grapalat" w:hAnsi="GHEA Grapalat"/>
          <w:sz w:val="24"/>
          <w:szCs w:val="24"/>
          <w:lang w:val="hy-AM"/>
        </w:rPr>
        <w:t xml:space="preserve">Կոմիտեի </w:t>
      </w:r>
      <w:r w:rsidRPr="00A05EAB">
        <w:rPr>
          <w:rFonts w:ascii="GHEA Grapalat" w:hAnsi="GHEA Grapalat" w:cs="Sylfaen"/>
          <w:sz w:val="24"/>
          <w:szCs w:val="24"/>
          <w:lang w:val="hy-AM"/>
        </w:rPr>
        <w:t>անվանումն է՝</w:t>
      </w:r>
    </w:p>
    <w:p w:rsidR="002C5D11" w:rsidRPr="00A05EAB" w:rsidRDefault="002C5D11" w:rsidP="007F76F2">
      <w:pPr>
        <w:shd w:val="clear" w:color="auto" w:fill="FFFFFF"/>
        <w:spacing w:line="360" w:lineRule="auto"/>
        <w:ind w:firstLine="706"/>
        <w:rPr>
          <w:rFonts w:ascii="GHEA Grapalat" w:hAnsi="GHEA Grapalat"/>
          <w:lang w:val="hy-AM"/>
        </w:rPr>
      </w:pPr>
      <w:r w:rsidRPr="00A05EAB">
        <w:rPr>
          <w:rFonts w:ascii="GHEA Grapalat" w:hAnsi="GHEA Grapalat"/>
          <w:lang w:val="hy-AM"/>
        </w:rPr>
        <w:t xml:space="preserve">1) հայերեն՝ Հայաստանի Հանրապետության տարածքային կառավարման և ենթակառուցվածքների նախարարության </w:t>
      </w:r>
      <w:r w:rsidR="007F76F2" w:rsidRPr="00A05EAB">
        <w:rPr>
          <w:rFonts w:ascii="GHEA Grapalat" w:hAnsi="GHEA Grapalat"/>
          <w:lang w:val="hy-AM"/>
        </w:rPr>
        <w:t>պ</w:t>
      </w:r>
      <w:r w:rsidRPr="00A05EAB">
        <w:rPr>
          <w:rFonts w:ascii="GHEA Grapalat" w:hAnsi="GHEA Grapalat"/>
          <w:lang w:val="hy-AM"/>
        </w:rPr>
        <w:t>ետական գույքի կառավարման կոմիտե,</w:t>
      </w:r>
    </w:p>
    <w:p w:rsidR="002C5D11" w:rsidRPr="00A05EAB" w:rsidRDefault="002C5D11" w:rsidP="007F76F2">
      <w:pPr>
        <w:pStyle w:val="NormalWeb"/>
        <w:shd w:val="clear" w:color="auto" w:fill="FFFFFF"/>
        <w:spacing w:before="0" w:beforeAutospacing="0" w:after="0" w:afterAutospacing="0" w:line="360" w:lineRule="auto"/>
        <w:ind w:firstLine="706"/>
        <w:rPr>
          <w:rFonts w:ascii="GHEA Grapalat" w:hAnsi="GHEA Grapalat"/>
          <w:lang w:val="hy-AM"/>
        </w:rPr>
      </w:pPr>
      <w:r w:rsidRPr="00A05EAB">
        <w:rPr>
          <w:rFonts w:ascii="GHEA Grapalat" w:hAnsi="GHEA Grapalat"/>
          <w:lang w:val="hy-AM"/>
        </w:rPr>
        <w:t>2) ռուսերեն`</w:t>
      </w:r>
      <w:r w:rsidRPr="00A05EAB">
        <w:rPr>
          <w:rFonts w:ascii="Calibri" w:hAnsi="Calibri" w:cs="Calibri"/>
          <w:lang w:val="hy-AM"/>
        </w:rPr>
        <w:t xml:space="preserve">  </w:t>
      </w:r>
      <w:r w:rsidR="007F76F2" w:rsidRPr="00A05EAB">
        <w:rPr>
          <w:rFonts w:ascii="GHEA Grapalat" w:hAnsi="GHEA Grapalat"/>
          <w:lang w:val="ru-RU"/>
        </w:rPr>
        <w:t>Комитет по управлению государственным имуществом</w:t>
      </w:r>
      <w:r w:rsidR="007F76F2" w:rsidRPr="00A05EAB">
        <w:rPr>
          <w:rFonts w:ascii="GHEA Grapalat" w:hAnsi="GHEA Grapalat"/>
          <w:lang w:val="hy-AM"/>
        </w:rPr>
        <w:t xml:space="preserve"> </w:t>
      </w:r>
      <w:r w:rsidR="007F76F2" w:rsidRPr="00A05EAB">
        <w:rPr>
          <w:rFonts w:ascii="GHEA Grapalat" w:hAnsi="GHEA Grapalat"/>
          <w:lang w:val="ru-RU"/>
        </w:rPr>
        <w:t>Министерства  территориального управления и инфраструктур Республики Армения</w:t>
      </w:r>
      <w:r w:rsidR="007F76F2" w:rsidRPr="00A05EAB">
        <w:rPr>
          <w:rFonts w:ascii="GHEA Grapalat" w:hAnsi="GHEA Grapalat"/>
          <w:lang w:val="hy-AM"/>
        </w:rPr>
        <w:t xml:space="preserve">, 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hAnsi="GHEA Grapalat"/>
          <w:sz w:val="24"/>
          <w:szCs w:val="24"/>
          <w:lang w:val="hy-AM"/>
        </w:rPr>
      </w:pPr>
      <w:r w:rsidRPr="00A05EAB">
        <w:rPr>
          <w:rFonts w:ascii="GHEA Grapalat" w:hAnsi="GHEA Grapalat"/>
          <w:sz w:val="24"/>
          <w:szCs w:val="24"/>
          <w:lang w:val="hy-AM"/>
        </w:rPr>
        <w:t>3) անգլերեն`</w:t>
      </w:r>
      <w:r w:rsidR="007F76F2" w:rsidRPr="00A05EAB">
        <w:rPr>
          <w:rFonts w:ascii="GHEA Grapalat" w:hAnsi="GHEA Grapalat"/>
          <w:sz w:val="24"/>
          <w:szCs w:val="24"/>
          <w:lang w:val="en-US"/>
        </w:rPr>
        <w:t xml:space="preserve"> Committee of State Property Management by the Ministry of Territorial Administration and Infrastructure of the Republic of Armenia</w:t>
      </w:r>
      <w:r w:rsidRPr="00A05EAB">
        <w:rPr>
          <w:rFonts w:ascii="GHEA Grapalat" w:hAnsi="GHEA Grapalat"/>
          <w:sz w:val="24"/>
          <w:szCs w:val="24"/>
          <w:lang w:val="hy-AM"/>
        </w:rPr>
        <w:t>,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hAnsi="GHEA Grapalat"/>
          <w:sz w:val="24"/>
          <w:szCs w:val="24"/>
          <w:lang w:val="hy-AM"/>
        </w:rPr>
      </w:pPr>
      <w:r w:rsidRPr="00A05EAB">
        <w:rPr>
          <w:rFonts w:ascii="GHEA Grapalat" w:hAnsi="GHEA Grapalat"/>
          <w:sz w:val="24"/>
          <w:szCs w:val="24"/>
          <w:lang w:val="hy-AM"/>
        </w:rPr>
        <w:t>4) ֆրանսեր</w:t>
      </w:r>
      <w:r w:rsidRPr="00A05EAB">
        <w:rPr>
          <w:rFonts w:ascii="GHEA Grapalat" w:hAnsi="GHEA Grapalat"/>
          <w:sz w:val="24"/>
          <w:szCs w:val="24"/>
        </w:rPr>
        <w:t>են՝</w:t>
      </w:r>
      <w:r w:rsidRPr="00A05EAB">
        <w:rPr>
          <w:rFonts w:ascii="GHEA Grapalat" w:hAnsi="GHEA Grapalat"/>
          <w:sz w:val="24"/>
          <w:szCs w:val="24"/>
          <w:lang w:val="hy-AM"/>
        </w:rPr>
        <w:t xml:space="preserve"> </w:t>
      </w:r>
      <w:r w:rsidR="007F76F2" w:rsidRPr="00A05EAB">
        <w:rPr>
          <w:rFonts w:ascii="GHEA Grapalat" w:hAnsi="GHEA Grapalat"/>
          <w:sz w:val="24"/>
          <w:szCs w:val="24"/>
          <w:lang w:val="en-US"/>
        </w:rPr>
        <w:t>Comité de gestion des biens d'Etat de la République de l'Armenie par le ministère de l’administration territoriale et des infrastructures</w:t>
      </w:r>
      <w:r w:rsidRPr="00A05EAB">
        <w:rPr>
          <w:rFonts w:ascii="GHEA Grapalat" w:hAnsi="GHEA Grapalat"/>
          <w:sz w:val="24"/>
          <w:szCs w:val="24"/>
          <w:lang w:val="en-US"/>
        </w:rPr>
        <w:t>: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0" w:firstLine="706"/>
        <w:jc w:val="both"/>
        <w:rPr>
          <w:rFonts w:ascii="GHEA Grapalat" w:hAnsi="GHEA Grapalat"/>
          <w:sz w:val="24"/>
          <w:szCs w:val="24"/>
          <w:lang w:val="hy-AM"/>
        </w:rPr>
      </w:pPr>
      <w:r w:rsidRPr="00A05EAB">
        <w:rPr>
          <w:rFonts w:ascii="GHEA Grapalat" w:hAnsi="GHEA Grapalat"/>
          <w:sz w:val="24"/>
          <w:szCs w:val="24"/>
          <w:lang w:val="hy-AM"/>
        </w:rPr>
        <w:lastRenderedPageBreak/>
        <w:t>Կոմիտեն ունի Հայաստանի Հանրապետության զինանշանի պատկերով ու իր՝ հայերեն</w:t>
      </w:r>
      <w:r w:rsidRPr="00A05EAB">
        <w:rPr>
          <w:rFonts w:ascii="GHEA Grapalat" w:eastAsia="Times New Roman" w:hAnsi="GHEA Grapalat"/>
          <w:sz w:val="24"/>
          <w:szCs w:val="24"/>
          <w:lang w:val="hy-AM"/>
        </w:rPr>
        <w:t xml:space="preserve"> անվանմամբ</w:t>
      </w:r>
      <w:r w:rsidRPr="00A05EAB">
        <w:rPr>
          <w:rFonts w:ascii="GHEA Grapalat" w:hAnsi="GHEA Grapalat"/>
          <w:sz w:val="24"/>
          <w:szCs w:val="24"/>
          <w:lang w:val="hy-AM"/>
        </w:rPr>
        <w:t xml:space="preserve"> կլոր կնիք և ձևաթղթեր: Կոմիտեն ունի խորհրդանիշ և այլ անհատականացման միջոցներ: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0" w:firstLine="562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05EAB">
        <w:rPr>
          <w:rFonts w:ascii="GHEA Grapalat" w:hAnsi="GHEA Grapalat"/>
          <w:sz w:val="24"/>
          <w:szCs w:val="24"/>
          <w:lang w:val="hy-AM"/>
        </w:rPr>
        <w:t>Կոմիտեի կառուցվածքում ընդգրկված են կոմիտեի նախագահի, կոմիտեի նախագահի տեղակալների, գլխավոր քարտուղարի, գլխավոր քարտուղարի տեղակալի, կոմիտեի նախագահի օգնականների պաշտոնները, կառուցվածքային ստորաբաժանումները: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0" w:firstLine="706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05EAB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Կոմիտեին կարող են հանձնվել պետական ոչ առևտրային կազմակերպություններ</w:t>
      </w:r>
      <w:r w:rsidRPr="00A05EA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A05EAB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պետական հիմնարկներ՝ առանց հիմնադրի իրավասությունների փոխանցման</w:t>
      </w:r>
      <w:r w:rsidRPr="00A05EA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A05EAB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եթե օրենքով այլ բան նախատեսված չէ</w:t>
      </w:r>
      <w:r w:rsidRPr="00A05EAB">
        <w:rPr>
          <w:rFonts w:ascii="GHEA Grapalat" w:hAnsi="GHEA Grapalat"/>
          <w:sz w:val="24"/>
          <w:szCs w:val="24"/>
          <w:lang w:val="hy-AM"/>
        </w:rPr>
        <w:t>: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0" w:firstLine="706"/>
        <w:jc w:val="both"/>
        <w:rPr>
          <w:rFonts w:ascii="GHEA Grapalat" w:hAnsi="GHEA Grapalat"/>
          <w:sz w:val="24"/>
          <w:szCs w:val="24"/>
          <w:lang w:val="hy-AM"/>
        </w:rPr>
      </w:pPr>
      <w:r w:rsidRPr="00A05EAB">
        <w:rPr>
          <w:rFonts w:ascii="GHEA Grapalat" w:eastAsia="Times New Roman" w:hAnsi="GHEA Grapalat"/>
          <w:sz w:val="24"/>
          <w:szCs w:val="24"/>
          <w:lang w:val="hy-AM"/>
        </w:rPr>
        <w:t>Կ</w:t>
      </w:r>
      <w:r w:rsidRPr="00A05EAB">
        <w:rPr>
          <w:rFonts w:ascii="GHEA Grapalat" w:hAnsi="GHEA Grapalat"/>
          <w:sz w:val="24"/>
          <w:szCs w:val="24"/>
          <w:lang w:val="hy-AM"/>
        </w:rPr>
        <w:t>ոմիտեին Հայաստանի Հանրապետության օրենսդրությամբ սահմանված կարգով կարող են վերապահվել պետական բաժնետոմսերի և բաժնեմասերի տիրապետման իրավասություն: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0" w:firstLine="706"/>
        <w:jc w:val="both"/>
        <w:rPr>
          <w:rFonts w:ascii="GHEA Grapalat" w:hAnsi="GHEA Grapalat"/>
          <w:sz w:val="24"/>
          <w:szCs w:val="24"/>
          <w:lang w:val="hy-AM"/>
        </w:rPr>
      </w:pPr>
      <w:r w:rsidRPr="00A05EAB">
        <w:rPr>
          <w:rFonts w:ascii="GHEA Grapalat" w:eastAsia="Times New Roman" w:hAnsi="GHEA Grapalat"/>
          <w:sz w:val="24"/>
          <w:szCs w:val="24"/>
          <w:lang w:val="hy-AM"/>
        </w:rPr>
        <w:t>Կ</w:t>
      </w:r>
      <w:r w:rsidRPr="00A05EAB">
        <w:rPr>
          <w:rFonts w:ascii="GHEA Grapalat" w:hAnsi="GHEA Grapalat"/>
          <w:sz w:val="24"/>
          <w:szCs w:val="24"/>
          <w:lang w:val="hy-AM"/>
        </w:rPr>
        <w:t xml:space="preserve">ոմիտեի գտնվելու վայրն է՝ քաղ. </w:t>
      </w:r>
      <w:r w:rsidRPr="00A05EAB">
        <w:rPr>
          <w:rFonts w:ascii="GHEA Grapalat" w:hAnsi="GHEA Grapalat"/>
          <w:sz w:val="24"/>
          <w:szCs w:val="24"/>
          <w:lang w:val="en-US"/>
        </w:rPr>
        <w:t>Երևան, Տիգրան Մեծի պող.</w:t>
      </w:r>
      <w:r w:rsidRPr="00A05EAB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05EAB">
        <w:rPr>
          <w:rFonts w:ascii="GHEA Grapalat" w:hAnsi="GHEA Grapalat"/>
          <w:sz w:val="24"/>
          <w:szCs w:val="24"/>
          <w:lang w:val="en-US"/>
        </w:rPr>
        <w:t>4</w:t>
      </w:r>
      <w:r w:rsidRPr="00A05EAB">
        <w:rPr>
          <w:rFonts w:ascii="GHEA Grapalat" w:hAnsi="GHEA Grapalat"/>
          <w:sz w:val="24"/>
          <w:szCs w:val="24"/>
          <w:lang w:val="hy-AM"/>
        </w:rPr>
        <w:t>:</w:t>
      </w:r>
    </w:p>
    <w:p w:rsidR="002C5D11" w:rsidRPr="00A05EAB" w:rsidRDefault="002C5D11" w:rsidP="007F76F2">
      <w:pPr>
        <w:pStyle w:val="ListParagraph"/>
        <w:spacing w:after="0" w:line="360" w:lineRule="auto"/>
        <w:ind w:left="706"/>
        <w:jc w:val="both"/>
        <w:rPr>
          <w:rFonts w:ascii="GHEA Grapalat" w:hAnsi="GHEA Grapalat"/>
          <w:sz w:val="24"/>
          <w:szCs w:val="24"/>
          <w:lang w:val="hy-AM"/>
        </w:rPr>
      </w:pPr>
    </w:p>
    <w:p w:rsidR="002C5D11" w:rsidRPr="00A05EAB" w:rsidRDefault="002C5D11" w:rsidP="007F76F2">
      <w:pPr>
        <w:spacing w:line="360" w:lineRule="auto"/>
        <w:ind w:firstLine="706"/>
        <w:jc w:val="center"/>
        <w:rPr>
          <w:rFonts w:ascii="GHEA Grapalat" w:hAnsi="GHEA Grapalat"/>
          <w:b/>
          <w:bCs/>
          <w:lang w:val="hy-AM"/>
        </w:rPr>
      </w:pPr>
      <w:r w:rsidRPr="00A05EAB">
        <w:rPr>
          <w:rFonts w:ascii="GHEA Grapalat" w:hAnsi="GHEA Grapalat"/>
          <w:b/>
          <w:bCs/>
          <w:lang w:val="hy-AM"/>
        </w:rPr>
        <w:t xml:space="preserve">II. </w:t>
      </w:r>
      <w:r w:rsidRPr="00A05EAB">
        <w:rPr>
          <w:rFonts w:ascii="GHEA Grapalat" w:hAnsi="GHEA Grapalat"/>
          <w:b/>
          <w:bCs/>
          <w:caps/>
          <w:lang w:val="hy-AM"/>
        </w:rPr>
        <w:t>ԿՈՄԻՏԵԻ</w:t>
      </w:r>
      <w:r w:rsidRPr="00A05EAB">
        <w:rPr>
          <w:rFonts w:ascii="GHEA Grapalat" w:hAnsi="GHEA Grapalat"/>
          <w:b/>
          <w:bCs/>
          <w:lang w:val="hy-AM"/>
        </w:rPr>
        <w:t xml:space="preserve"> ՆՊԱՏԱԿՆԵՐՆ ՈՒ ԽՆԴԻՐՆԵՐԸ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en-US"/>
        </w:rPr>
        <w:t>Կոմիտեի</w:t>
      </w:r>
      <w:r w:rsidRPr="00A05EA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նպատակներն են`</w:t>
      </w:r>
    </w:p>
    <w:p w:rsidR="002C5D11" w:rsidRPr="00A05EAB" w:rsidRDefault="002C5D11" w:rsidP="007F76F2">
      <w:pPr>
        <w:pStyle w:val="ListParagraph"/>
        <w:numPr>
          <w:ilvl w:val="0"/>
          <w:numId w:val="2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պետական գույքի կառավարման (այդ թվում՝ հաշվառման, մասնավորեցման, օտարման, լուծարման, օգտագործման, սպասարկման) գործընթացի արդյունավետության մակարդակի շարունակական բարձրացումը</w:t>
      </w:r>
      <w:r w:rsidRPr="00A05EAB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A05EA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ab/>
      </w:r>
    </w:p>
    <w:p w:rsidR="002C5D11" w:rsidRPr="00A05EAB" w:rsidRDefault="002C5D11" w:rsidP="007F76F2">
      <w:pPr>
        <w:pStyle w:val="ListParagraph"/>
        <w:numPr>
          <w:ilvl w:val="0"/>
          <w:numId w:val="2"/>
        </w:numPr>
        <w:spacing w:after="0" w:line="360" w:lineRule="auto"/>
        <w:ind w:left="0" w:firstLine="706"/>
        <w:jc w:val="both"/>
        <w:rPr>
          <w:rFonts w:ascii="GHEA Grapalat" w:hAnsi="GHEA Grapalat"/>
          <w:sz w:val="24"/>
          <w:szCs w:val="24"/>
          <w:lang w:val="hy-AM"/>
        </w:rPr>
      </w:pPr>
      <w:r w:rsidRPr="00A05EAB">
        <w:rPr>
          <w:rFonts w:ascii="GHEA Grapalat" w:hAnsi="GHEA Grapalat"/>
          <w:sz w:val="24"/>
          <w:szCs w:val="24"/>
          <w:lang w:val="hy-AM"/>
        </w:rPr>
        <w:t xml:space="preserve">պետական գույքի մասնավորեցման, օտարման, օգտագործման տրամադրման և </w:t>
      </w: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ծառայությունների մատուցման</w:t>
      </w:r>
      <w:r w:rsidRPr="00A05EAB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A05EAB">
        <w:rPr>
          <w:rFonts w:ascii="GHEA Grapalat" w:hAnsi="GHEA Grapalat"/>
          <w:sz w:val="24"/>
          <w:szCs w:val="24"/>
          <w:lang w:val="hy-AM"/>
        </w:rPr>
        <w:t>շնորհիվ Հայաստանի Հանրապետության պետական և համայնքային բյուջեների եկամուտների ավելացումը և գույքի հանրային օգտակարության բարձրացումը</w:t>
      </w:r>
      <w:r w:rsidRPr="00A05EAB">
        <w:rPr>
          <w:rFonts w:ascii="GHEA Grapalat" w:eastAsia="MS Mincho" w:hAnsi="MS Mincho" w:cs="MS Mincho"/>
          <w:sz w:val="24"/>
          <w:szCs w:val="24"/>
          <w:lang w:val="hy-AM"/>
        </w:rPr>
        <w:t>․</w:t>
      </w:r>
      <w:r w:rsidRPr="00A05EAB">
        <w:rPr>
          <w:rFonts w:ascii="GHEA Grapalat" w:hAnsi="GHEA Grapalat"/>
          <w:sz w:val="24"/>
          <w:szCs w:val="24"/>
          <w:lang w:val="hy-AM"/>
        </w:rPr>
        <w:tab/>
      </w:r>
    </w:p>
    <w:p w:rsidR="002C5D11" w:rsidRPr="00A05EAB" w:rsidRDefault="002C5D11" w:rsidP="007F76F2">
      <w:pPr>
        <w:pStyle w:val="ListParagraph"/>
        <w:numPr>
          <w:ilvl w:val="0"/>
          <w:numId w:val="2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պետական գույքի գույքագրումը, էլեկտրոնային հաշվառումը և գրանցամատյանի ամբողջական վարումը, ինչպես նաև պետական մարմինների և հասարակության լայն շրջանակի համար հաշվառման տվյալների հասանելիության ապահովումը.</w:t>
      </w:r>
    </w:p>
    <w:p w:rsidR="002C5D11" w:rsidRPr="00A05EAB" w:rsidRDefault="002C5D11" w:rsidP="007F76F2">
      <w:pPr>
        <w:pStyle w:val="ListParagraph"/>
        <w:numPr>
          <w:ilvl w:val="0"/>
          <w:numId w:val="2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պետական անշարժ գույքի մշտադիտարկման և վերլուծության իրականացումը, դրա արդյունքների կիրառման շնորհիվ կառավարման որակի բարելավումը և գույքի օգտագործման արդյունավետության մակարդակի բարձրացումը.</w:t>
      </w:r>
    </w:p>
    <w:p w:rsidR="002C5D11" w:rsidRPr="00A05EAB" w:rsidRDefault="002C5D11" w:rsidP="007F76F2">
      <w:pPr>
        <w:pStyle w:val="ListParagraph"/>
        <w:numPr>
          <w:ilvl w:val="0"/>
          <w:numId w:val="2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պետական գույքի ծրագրային կառավարման բարեփոխումը, մասնավորապես, պետական գույքի եռամյա իրատեսական ծրագրերի մշակումը և իրականացումը, ինչպես նաև գույքի ներգրավմամբ խոշոր սոցիալ-տնտեսական նշանակության ծրագրերի իրականացումը.</w:t>
      </w:r>
    </w:p>
    <w:p w:rsidR="002C5D11" w:rsidRPr="00A05EAB" w:rsidRDefault="002C5D11" w:rsidP="007F76F2">
      <w:pPr>
        <w:pStyle w:val="ListParagraph"/>
        <w:numPr>
          <w:ilvl w:val="0"/>
          <w:numId w:val="2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պետական մասնակցությամբ առևտրային կազմակերպությունների գործունեության մշտադիտարկման, վերլուծության և գնահատման արդյունքների շնորհիվ կառավարման ոլորտում հիմնավորված որոշումների ընդունումը և կազմակերպությունների արդյունավետության մակարդակի բարձրացումը</w:t>
      </w:r>
      <w:r w:rsidRPr="00A05EAB">
        <w:rPr>
          <w:rFonts w:ascii="GHEA Grapalat" w:eastAsia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2C5D11" w:rsidRPr="00A05EAB" w:rsidRDefault="002C5D11" w:rsidP="007F76F2">
      <w:pPr>
        <w:pStyle w:val="ListParagraph"/>
        <w:numPr>
          <w:ilvl w:val="0"/>
          <w:numId w:val="2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պետական գույքի կառավարման ոլորտում պետություն-մասնավոր հատված փոխշահավետ գործընկերության համար անհրաժեշտ պայմանների ստեղծման, պետական գույքի ու մասնավոր ներդրումների ներգրավման միջոցով համատեղ տնտեսական գործունեության իրականացումը.</w:t>
      </w:r>
    </w:p>
    <w:p w:rsidR="002C5D11" w:rsidRPr="00A05EAB" w:rsidRDefault="002C5D11" w:rsidP="007F76F2">
      <w:pPr>
        <w:pStyle w:val="ListParagraph"/>
        <w:numPr>
          <w:ilvl w:val="0"/>
          <w:numId w:val="2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պետական գույքի կառավարման գործընթացի արդյունավետության բարձրացման նպատակով հասարակության գործարար մասի մասնակցության ապահովումը.</w:t>
      </w:r>
    </w:p>
    <w:p w:rsidR="002C5D11" w:rsidRPr="00A05EAB" w:rsidRDefault="002C5D11" w:rsidP="007F76F2">
      <w:pPr>
        <w:pStyle w:val="ListParagraph"/>
        <w:numPr>
          <w:ilvl w:val="0"/>
          <w:numId w:val="2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պետական գույքային հարաբերությունների կարգավորման շարունակական բարեփոխումը: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en-US"/>
        </w:rPr>
        <w:t>Կոմիտե</w:t>
      </w: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A05EA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խնդիրներն են՝</w:t>
      </w:r>
    </w:p>
    <w:p w:rsidR="002C5D11" w:rsidRPr="00A05EAB" w:rsidRDefault="002C5D11" w:rsidP="007F76F2">
      <w:pPr>
        <w:pStyle w:val="ListParagraph"/>
        <w:numPr>
          <w:ilvl w:val="0"/>
          <w:numId w:val="3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պետական գույքի մասնավորեցման, օտարման, օգտագործման տրամադրման և պետական մասնակցությամբ առևտրային կազմակերպությունների գործունեության կառավարման բնագավառում կատարման տեսանկյունից իրատեսական և վերջնական դրական արդյունքների ձեռք բերման տեսանկյունից արդյունավետ հեռանկարային գործարար ու ներդրումային ծրագրերի մշակումը և իրականացումը.</w:t>
      </w:r>
    </w:p>
    <w:p w:rsidR="002C5D11" w:rsidRPr="00A05EAB" w:rsidRDefault="002C5D11" w:rsidP="007F76F2">
      <w:pPr>
        <w:pStyle w:val="ListParagraph"/>
        <w:numPr>
          <w:ilvl w:val="0"/>
          <w:numId w:val="3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պետական գույքի մասնավորեցման, օտարման, վարձակալության, անհատույց օգտագործման տրամադրման ընթացակարգերի շարունակական </w:t>
      </w:r>
      <w:r w:rsidRPr="00A05EA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>պարզեցումը, վարչարարության կրճատումը, գործընթացի թափանցիկության և հրապարակայնության ապահովումը</w:t>
      </w:r>
      <w:r w:rsidRPr="00A05EAB">
        <w:rPr>
          <w:rFonts w:ascii="GHEA Grapalat" w:eastAsia="MS Mincho" w:hAnsi="MS Mincho" w:cs="MS Mincho"/>
          <w:color w:val="000000" w:themeColor="text1"/>
          <w:sz w:val="24"/>
          <w:szCs w:val="24"/>
          <w:shd w:val="clear" w:color="auto" w:fill="FFFFFF"/>
          <w:lang w:val="hy-AM"/>
        </w:rPr>
        <w:t>․</w:t>
      </w:r>
    </w:p>
    <w:p w:rsidR="002C5D11" w:rsidRPr="00A05EAB" w:rsidRDefault="002C5D11" w:rsidP="007F76F2">
      <w:pPr>
        <w:pStyle w:val="ListParagraph"/>
        <w:numPr>
          <w:ilvl w:val="0"/>
          <w:numId w:val="3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պետական գույքի գրավչությունը և վաճառքի ու օգտագործման տրամադրման խթանումն ապահովելու նպատակով պետական գույքի մասնավորեցման, օտարման և օգտագործման տրամադրման գործընթացում առավել գործուն և արդյունավետ գործիքակազմի կիրառումը</w:t>
      </w:r>
      <w:r w:rsidRPr="00A05EAB">
        <w:rPr>
          <w:rFonts w:ascii="GHEA Grapalat" w:eastAsia="MS Mincho" w:hAnsi="MS Mincho" w:cs="MS Mincho"/>
          <w:color w:val="000000" w:themeColor="text1"/>
          <w:sz w:val="24"/>
          <w:szCs w:val="24"/>
          <w:shd w:val="clear" w:color="auto" w:fill="FFFFFF"/>
          <w:lang w:val="hy-AM"/>
        </w:rPr>
        <w:t>․</w:t>
      </w:r>
    </w:p>
    <w:p w:rsidR="002C5D11" w:rsidRPr="00A05EAB" w:rsidRDefault="002C5D11" w:rsidP="007F76F2">
      <w:pPr>
        <w:pStyle w:val="ListParagraph"/>
        <w:numPr>
          <w:ilvl w:val="0"/>
          <w:numId w:val="3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չօգտագործվող կամ նպատակային ու արդյունավետ չօգտագործվող պետական գույքի առանձնացումը և օգտագործման միջոցով հանրային օգտակարության բարձրացումը.</w:t>
      </w:r>
    </w:p>
    <w:p w:rsidR="002C5D11" w:rsidRPr="00A05EAB" w:rsidRDefault="002C5D11" w:rsidP="007F76F2">
      <w:pPr>
        <w:pStyle w:val="ListParagraph"/>
        <w:numPr>
          <w:ilvl w:val="0"/>
          <w:numId w:val="3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պետության գործառույթների համար անհրաժեշտ և օտարման ոչ ենթակա պետական գույքի կազմի և ճիշտ (նախընտրելի) կառուցվածքի սահմանումը</w:t>
      </w:r>
      <w:r w:rsidRPr="00A05EAB">
        <w:rPr>
          <w:rFonts w:ascii="GHEA Grapalat" w:eastAsia="MS Mincho" w:hAnsi="MS Mincho" w:cs="MS Mincho"/>
          <w:color w:val="000000" w:themeColor="text1"/>
          <w:sz w:val="24"/>
          <w:szCs w:val="24"/>
          <w:shd w:val="clear" w:color="auto" w:fill="FFFFFF"/>
          <w:lang w:val="hy-AM"/>
        </w:rPr>
        <w:t>․</w:t>
      </w:r>
    </w:p>
    <w:p w:rsidR="002C5D11" w:rsidRPr="00A05EAB" w:rsidRDefault="002C5D11" w:rsidP="007F76F2">
      <w:pPr>
        <w:pStyle w:val="ListParagraph"/>
        <w:numPr>
          <w:ilvl w:val="0"/>
          <w:numId w:val="3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պետական գույքի հաշվառման և պետական մասնակցությամբ առևտրային կազմակերպությունների գործունեության մշտադիտարկման բնագավառում արդիական գործիքակազմի ներդրման ապահովումը</w:t>
      </w:r>
      <w:r w:rsidRPr="00A05EAB">
        <w:rPr>
          <w:rFonts w:ascii="GHEA Grapalat" w:eastAsia="MS Mincho" w:hAnsi="MS Mincho" w:cs="MS Mincho"/>
          <w:color w:val="000000" w:themeColor="text1"/>
          <w:sz w:val="24"/>
          <w:szCs w:val="24"/>
          <w:shd w:val="clear" w:color="auto" w:fill="FFFFFF"/>
          <w:lang w:val="hy-AM"/>
        </w:rPr>
        <w:t>.</w:t>
      </w:r>
    </w:p>
    <w:p w:rsidR="002C5D11" w:rsidRPr="00A05EAB" w:rsidRDefault="002C5D11" w:rsidP="007F76F2">
      <w:pPr>
        <w:pStyle w:val="ListParagraph"/>
        <w:numPr>
          <w:ilvl w:val="0"/>
          <w:numId w:val="3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պետական մասնակցությամբ առևտրային կազմակերպությունների կառավարման որակի բարելավման և անհրաժեշտ ներդրումների ներգրավման  նպատակով  կոնցեսիոն և հավատարմագրային կառավարման հանձնումը</w:t>
      </w:r>
      <w:r w:rsidRPr="00A05EAB">
        <w:rPr>
          <w:rFonts w:ascii="GHEA Grapalat" w:eastAsia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2C5D11" w:rsidRPr="00A05EAB" w:rsidRDefault="002C5D11" w:rsidP="007F76F2">
      <w:pPr>
        <w:pStyle w:val="ListParagraph"/>
        <w:numPr>
          <w:ilvl w:val="0"/>
          <w:numId w:val="3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պետական գույքի օգտագործման արդյունավետության բարձրացման ուղիների բացահայտման նպատակով պետական գույքի օգտագործման վիճակի մշտադիտարկման և վերլուծության արդյունավետ գործիքակազմի ներդրումը։</w:t>
      </w:r>
    </w:p>
    <w:p w:rsidR="002C5D11" w:rsidRPr="00A05EAB" w:rsidRDefault="002C5D11" w:rsidP="007F76F2">
      <w:pPr>
        <w:pStyle w:val="ListParagraph"/>
        <w:numPr>
          <w:ilvl w:val="0"/>
          <w:numId w:val="3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պետական մասնակցությամբ առևտրային կազմակերպությունների գործունեության արդյունքներից ելնելով ղեկավար անձնակազմի կատարված աշխատանքի խրախուսման և պատասխանատվության ենթարկելու բնագավառում նոր գործիքակազմի ներդրումը:</w:t>
      </w:r>
    </w:p>
    <w:p w:rsidR="002C5D11" w:rsidRPr="00A05EAB" w:rsidRDefault="002C5D11" w:rsidP="007F76F2">
      <w:pPr>
        <w:spacing w:line="360" w:lineRule="auto"/>
        <w:jc w:val="center"/>
        <w:rPr>
          <w:rFonts w:ascii="GHEA Grapalat" w:hAnsi="GHEA Grapalat" w:cs="Sylfaen"/>
          <w:b/>
          <w:bCs/>
          <w:caps/>
          <w:color w:val="000000" w:themeColor="text1"/>
          <w:lang w:val="hy-AM" w:eastAsia="en-US"/>
        </w:rPr>
      </w:pPr>
    </w:p>
    <w:p w:rsidR="002C5D11" w:rsidRPr="00A05EAB" w:rsidRDefault="002C5D11" w:rsidP="007F76F2">
      <w:pPr>
        <w:spacing w:line="360" w:lineRule="auto"/>
        <w:jc w:val="center"/>
        <w:rPr>
          <w:rFonts w:ascii="GHEA Grapalat" w:hAnsi="GHEA Grapalat"/>
          <w:b/>
          <w:bCs/>
          <w:color w:val="000000" w:themeColor="text1"/>
          <w:lang w:val="hy-AM" w:eastAsia="en-US"/>
        </w:rPr>
      </w:pPr>
      <w:r w:rsidRPr="00A05EAB">
        <w:rPr>
          <w:rFonts w:ascii="GHEA Grapalat" w:hAnsi="GHEA Grapalat" w:cs="Sylfaen"/>
          <w:b/>
          <w:bCs/>
          <w:caps/>
          <w:color w:val="000000" w:themeColor="text1"/>
          <w:lang w:val="en-US" w:eastAsia="en-US"/>
        </w:rPr>
        <w:t>III. ԿՈՄիՏԵԻ</w:t>
      </w:r>
      <w:r w:rsidRPr="00A05EAB">
        <w:rPr>
          <w:rFonts w:ascii="GHEA Grapalat" w:hAnsi="GHEA Grapalat"/>
          <w:b/>
          <w:bCs/>
          <w:color w:val="000000" w:themeColor="text1"/>
          <w:lang w:val="hy-AM" w:eastAsia="en-US"/>
        </w:rPr>
        <w:t xml:space="preserve"> ԳՈՐԾԱՌՈՒՅԹՆԵՐԸ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en-US"/>
        </w:rPr>
        <w:t>Կոմիտեի</w:t>
      </w:r>
      <w:r w:rsidRPr="00A05EA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գործառույթներն են`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1) իրականացնում է իրեն ամրացված (հանձնված)  պետական գույքի (այդ թվում՝ իր ենթակայությանը հանձնված բաժնետոմսերի) կառավարումը և չամրացված (չհանձնված) պետական գույքի կառավարման համակարգումը.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2) </w:t>
      </w:r>
      <w:r w:rsidRPr="00A05EAB">
        <w:rPr>
          <w:rFonts w:ascii="GHEA Grapalat" w:hAnsi="GHEA Grapalat" w:cs="Arial"/>
          <w:bCs/>
          <w:color w:val="000000" w:themeColor="text1"/>
          <w:kern w:val="16"/>
          <w:sz w:val="24"/>
          <w:szCs w:val="24"/>
          <w:lang w:val="hy-AM"/>
        </w:rPr>
        <w:t>Հայաստանի Հանրապետության տարածքային կառավարման և ենթակառուցվածքների</w:t>
      </w: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նախարարին (այսուհետ՝ նախարար) ներկայացնում է առաջարկություններ պետական սեփականություն հանդիսացող շենքերի, շինությունների, ինչպես նաև առանձին տարածքների արդյունավետ օգտագործման, օտարերկրյա պետություններում Հայաստանի Հանրապետության սեփականություն հանդիսացող գույքի սեփականության իրավունքի ճանաչման և արդյունավետ օգտագործման վերաբերյալ</w:t>
      </w:r>
      <w:r w:rsidRPr="00A05EAB">
        <w:rPr>
          <w:rFonts w:ascii="GHEA Grapalat" w:eastAsia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eastAsia="MS Mincho" w:hAnsi="GHEA Grapalat" w:cs="MS Mincho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3) իրականացնում է իրեն ամրացված պետական գույքի գույքագրումը և համակարգում այլ պետական համակարգի մարմիններին ամրացված պետական գույքի գույքագրման աշխատանքները և նախարարին ներկայացնում է հաշվետվություններ պետական գույքի գույքագրման արդյունքների և վիճակի փոփոխությունների վերաբերյալ</w:t>
      </w:r>
      <w:r w:rsidRPr="00A05EAB">
        <w:rPr>
          <w:rFonts w:ascii="GHEA Grapalat" w:eastAsia="MS Mincho" w:hAnsi="MS Mincho" w:cs="MS Mincho"/>
          <w:color w:val="000000" w:themeColor="text1"/>
          <w:lang w:val="hy-AM"/>
        </w:rPr>
        <w:t>․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4) իրականացնում է պետական գույքի էլեկտրոնային հաշվառումը և դրա միջոցով հավաքված տվյալների և տեղեկությունների հիման վրա վարում է պետական անշարժ գույքի գրանցամատյանը և ապահովում է պետական համակարգի մարմիններին և հասարակության լայն շրջանակներին հաշվառման տվյալների հասանելիությունը. 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  <w:t xml:space="preserve">5) ապահովում է պետական կառավարման համակարգի մարմինների ենթակայության պետական ոչ առևտրային կազմակերպություններին, պետական մասնակցությամբ առևտրային կազմակերպություններին և հիմնադրամներին անհատույց օգտագործման իրավունքով տրամադրված շենքերն ու շինությունները (տարածքները) իր տնօրինությանն ընդունելու գործընթացի կազմակերպումը, 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  <w:t>6) կազմակերպում է պետական գույքի նկատմամբ իրավունքների գրանցման, ճշտման, դադարման, իրավունքների գրանցման վկայականների ուղղման, ինչպես նաև անշարժ գույքի առանձին միավորների բաժանման աշխատանքների իրականացումը.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7) պետական գույքի կառավարման բնագավառում համագործակցում է միջազգային ֆինանսատնտեսական կազմակերպությունների և օտարերկրյա ներդրողների հետ</w:t>
      </w:r>
      <w:r w:rsidRPr="00A05EAB">
        <w:rPr>
          <w:rFonts w:ascii="GHEA Grapalat" w:eastAsia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8) պետական գույքի կառավարման ոլորտում աջակցում է Հայաստանի Հանրապետության տնտեսության զարգացման ու ներդրումային ծրագրերի մշակմանը և դրանց իրագործմանը.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9) մշակում և նախարարին է ներկայացնում պետական գույքի կառավարման եռամյա ծրագիրը, դրա կատարման արդյունքների մասին կազմում և նախարարին է ներկայացնում տարեկան հաշվետվություն, ինչպես նաև իրականացնում է պետական գույքի կառավարման եռամյա ծրագրով նախատեսված միջոցառումների իրականացման արդյունքների ամփոփումը</w:t>
      </w:r>
      <w:r w:rsidRPr="00A05EAB">
        <w:rPr>
          <w:rFonts w:ascii="GHEA Grapalat" w:eastAsia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2C5D11" w:rsidRPr="00A05EAB" w:rsidRDefault="002C5D11" w:rsidP="007F76F2">
      <w:pPr>
        <w:shd w:val="clear" w:color="auto" w:fill="FFFFFF"/>
        <w:spacing w:line="360" w:lineRule="auto"/>
        <w:ind w:firstLine="706"/>
        <w:jc w:val="both"/>
        <w:rPr>
          <w:rFonts w:ascii="GHEA Grapalat" w:eastAsia="Calibri" w:hAnsi="GHEA Grapalat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10) մշակում և նախարարին է ներկայացնում</w:t>
      </w:r>
      <w:r w:rsidRPr="00A05EAB">
        <w:rPr>
          <w:rFonts w:ascii="GHEA Grapalat" w:eastAsia="Calibri" w:hAnsi="GHEA Grapalat"/>
          <w:color w:val="000000" w:themeColor="text1"/>
          <w:lang w:val="hy-AM"/>
        </w:rPr>
        <w:t xml:space="preserve"> պետական գույքի մասնավորեցման ծրագրերի, դրանցում լրացումներ և փոփոխություններ կատարելու մասին օրենքների նախագծերը</w:t>
      </w:r>
      <w:r w:rsidRPr="00A05EAB">
        <w:rPr>
          <w:rFonts w:ascii="GHEA Grapalat" w:eastAsia="MS Mincho" w:hAnsi="MS Mincho" w:cs="MS Mincho"/>
          <w:color w:val="000000" w:themeColor="text1"/>
          <w:lang w:val="hy-AM"/>
        </w:rPr>
        <w:t>․</w:t>
      </w:r>
    </w:p>
    <w:p w:rsidR="002C5D11" w:rsidRPr="00A05EAB" w:rsidRDefault="002C5D11" w:rsidP="007F76F2">
      <w:pPr>
        <w:shd w:val="clear" w:color="auto" w:fill="FFFFFF"/>
        <w:spacing w:line="360" w:lineRule="auto"/>
        <w:ind w:firstLine="706"/>
        <w:jc w:val="both"/>
        <w:rPr>
          <w:rFonts w:ascii="GHEA Grapalat" w:eastAsia="MS Mincho" w:hAnsi="GHEA Grapalat" w:cs="MS Mincho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 xml:space="preserve">11) </w:t>
      </w:r>
      <w:r w:rsidRPr="00A05EAB">
        <w:rPr>
          <w:rFonts w:ascii="GHEA Grapalat" w:eastAsia="Calibri" w:hAnsi="GHEA Grapalat"/>
          <w:color w:val="000000" w:themeColor="text1"/>
          <w:lang w:val="hy-AM"/>
        </w:rPr>
        <w:t xml:space="preserve">կազմում </w:t>
      </w:r>
      <w:r w:rsidRPr="00A05EAB">
        <w:rPr>
          <w:rFonts w:ascii="GHEA Grapalat" w:hAnsi="GHEA Grapalat"/>
          <w:color w:val="000000" w:themeColor="text1"/>
          <w:lang w:val="hy-AM"/>
        </w:rPr>
        <w:t xml:space="preserve">և նախարարին է ներկայացնում </w:t>
      </w:r>
      <w:r w:rsidRPr="00A05EAB">
        <w:rPr>
          <w:rFonts w:ascii="GHEA Grapalat" w:eastAsia="Calibri" w:hAnsi="GHEA Grapalat"/>
          <w:color w:val="000000" w:themeColor="text1"/>
          <w:lang w:val="hy-AM"/>
        </w:rPr>
        <w:t>մասնավորեցման ծրագրի կատարման տարեկան հաշվետվությունները</w:t>
      </w:r>
      <w:r w:rsidRPr="00A05EAB">
        <w:rPr>
          <w:rFonts w:ascii="GHEA Grapalat" w:eastAsia="MS Mincho" w:hAnsi="MS Mincho" w:cs="MS Mincho"/>
          <w:color w:val="000000" w:themeColor="text1"/>
          <w:lang w:val="hy-AM"/>
        </w:rPr>
        <w:t>․</w:t>
      </w:r>
    </w:p>
    <w:p w:rsidR="002C5D11" w:rsidRPr="00A05EAB" w:rsidRDefault="002C5D11" w:rsidP="007F76F2">
      <w:pPr>
        <w:shd w:val="clear" w:color="auto" w:fill="FFFFFF"/>
        <w:spacing w:line="360" w:lineRule="auto"/>
        <w:ind w:firstLine="706"/>
        <w:jc w:val="both"/>
        <w:rPr>
          <w:rFonts w:ascii="GHEA Grapalat" w:eastAsia="Calibri" w:hAnsi="GHEA Grapalat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12)</w:t>
      </w:r>
      <w:r w:rsidRPr="00A05EAB">
        <w:rPr>
          <w:rFonts w:ascii="GHEA Grapalat" w:eastAsia="Calibri" w:hAnsi="GHEA Grapalat"/>
          <w:color w:val="000000" w:themeColor="text1"/>
          <w:lang w:val="hy-AM"/>
        </w:rPr>
        <w:t xml:space="preserve"> իրականացնում է Հայաստանի Հանրապետության կառավարության որոշմամբ հաստատած պետական գույքի մասնավորեցման և օտարման նախապատրաստական աշխատանքները, ադ թվում նաև գույքային առանձնացումները.</w:t>
      </w:r>
    </w:p>
    <w:p w:rsidR="002C5D11" w:rsidRPr="00A05EAB" w:rsidRDefault="002C5D11" w:rsidP="007F76F2">
      <w:pPr>
        <w:shd w:val="clear" w:color="auto" w:fill="FFFFFF"/>
        <w:spacing w:line="360" w:lineRule="auto"/>
        <w:ind w:firstLine="706"/>
        <w:jc w:val="both"/>
        <w:rPr>
          <w:rFonts w:ascii="GHEA Grapalat" w:eastAsia="Calibri" w:hAnsi="GHEA Grapalat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 xml:space="preserve">13) </w:t>
      </w:r>
      <w:r w:rsidRPr="00A05EAB">
        <w:rPr>
          <w:rFonts w:ascii="GHEA Grapalat" w:eastAsia="Calibri" w:hAnsi="GHEA Grapalat"/>
          <w:color w:val="000000" w:themeColor="text1"/>
          <w:lang w:val="hy-AM"/>
        </w:rPr>
        <w:t>Հայաստանի Հանրապետության կառավարության որոշմամբ նախատեսված լինելու դեպքում մասնավորեցման և օտարման նախապատրաստական աշխատանքներ իրականացնելու նպատակով նշանակում է կառավարիչ, վարձում է փորձագետներ, ներգրավում է մասնագիտացված կազմակերպություններ</w:t>
      </w:r>
      <w:r w:rsidRPr="00A05EAB">
        <w:rPr>
          <w:rFonts w:ascii="GHEA Grapalat" w:eastAsia="MS Mincho" w:hAnsi="MS Mincho" w:cs="MS Mincho"/>
          <w:color w:val="000000" w:themeColor="text1"/>
          <w:lang w:val="hy-AM"/>
        </w:rPr>
        <w:t>․</w:t>
      </w:r>
    </w:p>
    <w:p w:rsidR="002C5D11" w:rsidRPr="00A05EAB" w:rsidRDefault="002C5D11" w:rsidP="007F76F2">
      <w:pPr>
        <w:shd w:val="clear" w:color="auto" w:fill="FFFFFF"/>
        <w:spacing w:line="360" w:lineRule="auto"/>
        <w:ind w:firstLine="706"/>
        <w:jc w:val="both"/>
        <w:rPr>
          <w:rFonts w:ascii="GHEA Grapalat" w:eastAsia="Calibri" w:hAnsi="GHEA Grapalat"/>
          <w:color w:val="000000" w:themeColor="text1"/>
          <w:lang w:val="hy-AM"/>
        </w:rPr>
      </w:pPr>
      <w:r w:rsidRPr="00A05EAB">
        <w:rPr>
          <w:rFonts w:ascii="GHEA Grapalat" w:eastAsia="Calibri" w:hAnsi="GHEA Grapalat"/>
          <w:color w:val="000000" w:themeColor="text1"/>
          <w:lang w:val="hy-AM"/>
        </w:rPr>
        <w:t>14) իրականացնում է պետական գույքի մասնավորեցումը, այդ նպատակով մշակում է պետական գույքի մասնավորեցման մասին իրավական ակտեր, կազմակերպում է մասնավորեցման ձևերին համապատասխան մասնավորեցման ենթակա գույքի վաճառքը.</w:t>
      </w:r>
    </w:p>
    <w:p w:rsidR="002C5D11" w:rsidRPr="00A05EAB" w:rsidRDefault="002C5D11" w:rsidP="007F76F2">
      <w:pPr>
        <w:shd w:val="clear" w:color="auto" w:fill="FFFFFF"/>
        <w:spacing w:line="360" w:lineRule="auto"/>
        <w:ind w:firstLine="706"/>
        <w:jc w:val="both"/>
        <w:rPr>
          <w:rFonts w:ascii="GHEA Grapalat" w:eastAsia="Calibri" w:hAnsi="GHEA Grapalat"/>
          <w:color w:val="000000" w:themeColor="text1"/>
          <w:lang w:val="hy-AM"/>
        </w:rPr>
      </w:pPr>
      <w:r w:rsidRPr="00A05EAB">
        <w:rPr>
          <w:rFonts w:ascii="GHEA Grapalat" w:eastAsia="Calibri" w:hAnsi="GHEA Grapalat"/>
          <w:color w:val="000000" w:themeColor="text1"/>
          <w:lang w:val="hy-AM"/>
        </w:rPr>
        <w:t>15) պետական գույքի մասնավորեցման (առուվաճառքի) մասին Հայաստանի Հանրապետության կառավարության որոշման կամ կոմիտեի նախագահի հրամանի նախագծում ներառում է դրույթներ մասնավորեցվող (վաճառվող) գույքի գրավադրման ենթակա լինելու կամ չլինելու և պայմանագրային պարտավորությունների կատարման նկատմամբ վերահսկողություն իրականացնելու վերաբերյալ,</w:t>
      </w:r>
    </w:p>
    <w:p w:rsidR="002C5D11" w:rsidRPr="00A05EAB" w:rsidRDefault="002C5D11" w:rsidP="007F76F2">
      <w:pPr>
        <w:shd w:val="clear" w:color="auto" w:fill="FFFFFF"/>
        <w:spacing w:line="360" w:lineRule="auto"/>
        <w:ind w:firstLine="706"/>
        <w:jc w:val="both"/>
        <w:rPr>
          <w:rFonts w:ascii="GHEA Grapalat" w:eastAsia="Calibri" w:hAnsi="GHEA Grapalat"/>
          <w:color w:val="000000" w:themeColor="text1"/>
          <w:lang w:val="hy-AM"/>
        </w:rPr>
      </w:pPr>
      <w:r w:rsidRPr="00A05EAB">
        <w:rPr>
          <w:rFonts w:ascii="GHEA Grapalat" w:eastAsia="Calibri" w:hAnsi="GHEA Grapalat"/>
          <w:color w:val="000000" w:themeColor="text1"/>
          <w:lang w:val="hy-AM"/>
        </w:rPr>
        <w:lastRenderedPageBreak/>
        <w:t>16) կնքում է մասնավորեցման գործարքներ, վերահսկում է պայմանագրային պարտավորությունների կատարումը։ Ընդ որում մասնավորեցման համար վճարումը, այդ թվում` հերթական վճարումը, ինչպես նաև մասնավորեցման գործարքի այլ պայմանները չկատարելու դեպքում ձեռնարկում է Հայաստանի Հանրապետության օրենսդրությամբ և մասնավորեցման պայմանագրերով նախատեսված միջոցներ.</w:t>
      </w:r>
    </w:p>
    <w:p w:rsidR="002C5D11" w:rsidRPr="00A05EAB" w:rsidRDefault="002C5D11" w:rsidP="007F76F2">
      <w:pPr>
        <w:shd w:val="clear" w:color="auto" w:fill="FFFFFF"/>
        <w:spacing w:line="360" w:lineRule="auto"/>
        <w:ind w:firstLine="706"/>
        <w:jc w:val="both"/>
        <w:rPr>
          <w:rFonts w:ascii="GHEA Grapalat" w:eastAsia="MS Mincho" w:hAnsi="GHEA Grapalat" w:cs="MS Mincho"/>
          <w:color w:val="000000" w:themeColor="text1"/>
          <w:lang w:val="hy-AM"/>
        </w:rPr>
      </w:pPr>
      <w:r w:rsidRPr="00A05EAB">
        <w:rPr>
          <w:rFonts w:ascii="GHEA Grapalat" w:eastAsia="Calibri" w:hAnsi="GHEA Grapalat"/>
          <w:color w:val="000000" w:themeColor="text1"/>
          <w:lang w:val="hy-AM"/>
        </w:rPr>
        <w:t xml:space="preserve"> </w:t>
      </w:r>
      <w:r w:rsidRPr="00A05EAB">
        <w:rPr>
          <w:rFonts w:ascii="GHEA Grapalat" w:hAnsi="GHEA Grapalat"/>
          <w:color w:val="000000" w:themeColor="text1"/>
          <w:lang w:val="hy-AM"/>
        </w:rPr>
        <w:t>17)</w:t>
      </w:r>
      <w:r w:rsidRPr="00A05EAB">
        <w:rPr>
          <w:rFonts w:ascii="GHEA Grapalat" w:eastAsia="Calibri" w:hAnsi="GHEA Grapalat"/>
          <w:color w:val="000000" w:themeColor="text1"/>
          <w:lang w:val="hy-AM"/>
        </w:rPr>
        <w:t xml:space="preserve"> քննարկում է մասնավորեցման վերաբերյալ պետական կառավարման մարմինների կողմից ներկայացված առաջարկությունները, ինչպես նաև քաղաքացիների կողմից ներկայացված դիմումները, գանգատները</w:t>
      </w:r>
      <w:r w:rsidRPr="00A05EAB">
        <w:rPr>
          <w:rFonts w:ascii="GHEA Grapalat" w:eastAsia="MS Mincho" w:hAnsi="MS Mincho" w:cs="MS Mincho"/>
          <w:color w:val="000000" w:themeColor="text1"/>
          <w:lang w:val="hy-AM"/>
        </w:rPr>
        <w:t>․</w:t>
      </w:r>
    </w:p>
    <w:p w:rsidR="002C5D11" w:rsidRPr="00A05EAB" w:rsidRDefault="002C5D11" w:rsidP="007F76F2">
      <w:pPr>
        <w:shd w:val="clear" w:color="auto" w:fill="FFFFFF"/>
        <w:spacing w:line="360" w:lineRule="auto"/>
        <w:ind w:firstLine="706"/>
        <w:jc w:val="both"/>
        <w:rPr>
          <w:rFonts w:ascii="GHEA Grapalat" w:eastAsia="MS Mincho" w:hAnsi="GHEA Grapalat" w:cs="MS Mincho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 xml:space="preserve">18) </w:t>
      </w:r>
      <w:r w:rsidRPr="00A05EAB">
        <w:rPr>
          <w:rFonts w:ascii="GHEA Grapalat" w:eastAsia="Calibri" w:hAnsi="GHEA Grapalat"/>
          <w:color w:val="000000" w:themeColor="text1"/>
          <w:lang w:val="hy-AM"/>
        </w:rPr>
        <w:t>վերահսկում և վերլուծում է մասնավորեցման ընթացքը` այդ նպատակով տեղեկություններ ստանալով պետական կառավարման,</w:t>
      </w:r>
      <w:r w:rsidRPr="00A05EAB">
        <w:rPr>
          <w:rFonts w:ascii="GHEA Grapalat" w:hAnsi="GHEA Grapalat"/>
          <w:color w:val="000000" w:themeColor="text1"/>
          <w:lang w:val="hy-AM"/>
        </w:rPr>
        <w:t xml:space="preserve"> տեղական ինքնակառավարման</w:t>
      </w:r>
      <w:r w:rsidRPr="00A05EAB">
        <w:rPr>
          <w:rFonts w:ascii="GHEA Grapalat" w:eastAsia="Calibri" w:hAnsi="GHEA Grapalat"/>
          <w:color w:val="000000" w:themeColor="text1"/>
          <w:lang w:val="hy-AM"/>
        </w:rPr>
        <w:t xml:space="preserve"> և դատական մարմիններից</w:t>
      </w:r>
      <w:r w:rsidRPr="00A05EAB">
        <w:rPr>
          <w:rFonts w:ascii="GHEA Grapalat" w:eastAsia="MS Mincho" w:hAnsi="MS Mincho" w:cs="MS Mincho"/>
          <w:color w:val="000000" w:themeColor="text1"/>
          <w:lang w:val="hy-AM"/>
        </w:rPr>
        <w:t>․</w:t>
      </w:r>
    </w:p>
    <w:p w:rsidR="002C5D11" w:rsidRPr="00A05EAB" w:rsidRDefault="002C5D11" w:rsidP="007F76F2">
      <w:pPr>
        <w:shd w:val="clear" w:color="auto" w:fill="FFFFFF"/>
        <w:spacing w:line="360" w:lineRule="auto"/>
        <w:ind w:firstLine="706"/>
        <w:jc w:val="both"/>
        <w:rPr>
          <w:rFonts w:ascii="Sylfaen" w:eastAsia="MS Mincho" w:hAnsi="Sylfaen" w:cs="MS Mincho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19)</w:t>
      </w:r>
      <w:r w:rsidRPr="00A05EAB">
        <w:rPr>
          <w:rFonts w:ascii="GHEA Grapalat" w:eastAsia="Calibri" w:hAnsi="GHEA Grapalat"/>
          <w:color w:val="000000" w:themeColor="text1"/>
          <w:lang w:val="hy-AM"/>
        </w:rPr>
        <w:t xml:space="preserve"> կազմակերպում է մասնավորեցվող և օտարվող պետական գույքի վերաբերյալ տեղեկությունների հրապարակումը</w:t>
      </w:r>
      <w:r w:rsidRPr="00A05EAB">
        <w:rPr>
          <w:rFonts w:ascii="GHEA Grapalat" w:eastAsia="MS Mincho" w:hAnsi="MS Mincho" w:cs="MS Mincho"/>
          <w:color w:val="000000" w:themeColor="text1"/>
          <w:lang w:val="hy-AM"/>
        </w:rPr>
        <w:t>․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20) իրականացնում է մասնավորեցումից, օտարումից, օգտագործման տրամադրումից և ծառայությունների մատուցումից վճարների հավաքագրման գործընթացը, այդ թվում վճարների հաշվառումը, վճարների կատարման վերաբերյալ հաշվետվությունների կազմումը, ինչպես նաև սահմանված ժամկետում և չափով վճարների կատարման նկատմամբ հսկողությունը.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21) իրականացնում է Հայաստանի Հանրապետության և համայնքների բյուջենների միջև մասնավորեցումից և օտարումից ստացվող գումարների բաշխումը.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22) իրականացնում է ըստ իրացվելիության անշարժ գույքի դասակարգումը և դասակարգման արդյունքներից ելնելով մշակում է բարձր իրացվելիություն ունեցող  պետական գույքի օտարման մասին իրավական ակտերի նախագծերը և ապահովում է գույքի ներգրավմամբ խոշոր ներդրումային ծրագրերի իրականացումը.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23) նոր գործիքակազմի կիրառման շնորհիվ մշակում է դժվար իրացվելի պետական գույքի օտարման մասին իրավական ակտերի նախագծերը և կազմակերպում է օտարման ենթակա դժվար իրացվելի պետական սեփականություն հանդիսացող գույքի վաճառքը.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Sylfaen" w:eastAsia="MS Mincho" w:hAnsi="Sylfaen" w:cs="MS Mincho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24) կազմակերպում է մասնավորեցվող, օտարվող և օգտագործման տրամադրվող պետական գույքի գնահատման աշխատանքների իրականացումը</w:t>
      </w:r>
      <w:r w:rsidRPr="00A05EAB">
        <w:rPr>
          <w:rFonts w:ascii="GHEA Grapalat" w:eastAsia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Sylfaen" w:eastAsia="MS Mincho" w:hAnsi="Sylfaen" w:cs="MS Mincho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25) Կոմիտեին ամրացված և կառավարմանը հանձնված պետական գույքի օտարման և մասնավորեցման դեպքում՝ կազմում է գնահատման ելակետային տվյալների փաթեթը.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26) մշակում է պետական գույքի կառավարման (մասնավորեցման, օտարման, օգտագործման տրամադրման և ծառայությունների մատուցման) գործընթացը կանոնակարգող իրավական ակտերի նախագծեր և դրանք ներկայացնում նախարարին.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27) պետական գույքի օտարման և օգտագործման տրամադրման գործընթացում Հայաստանի Հանրապետության օրենսդրությամբ սահմանված կարգով կազմակերպում և իրականացնում է աճուրդներ և մրցույթներ</w:t>
      </w:r>
      <w:r w:rsidRPr="00A05EAB">
        <w:rPr>
          <w:rFonts w:ascii="GHEA Grapalat" w:eastAsia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28) ելնելով պետական գույքի օտարման,  վարձակալության և անհատույց օգտագործման տրամադրման նպատակահարմարությունից մշակում է պետական գույքի օտարման, անհատույց օգտագործման և վարձակալության տրամադրման մասին իրավական ակտերի նախագծերը</w:t>
      </w:r>
      <w:r w:rsidRPr="00A05EAB">
        <w:rPr>
          <w:rFonts w:ascii="GHEA Grapalat" w:eastAsia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29) պետական գույքի օտարման, օգտագործման տրամադրման և ծառայությունների մատուցման ոլորտում Հայաստանի Հանրապետության անունից կնքում է գործարքներ և գործարքներով մյուս կողմի համար նախատեսված պարտավորությունների կատարման նկատմամբ իրականացնում է վերահսկողություն</w:t>
      </w:r>
      <w:r w:rsidRPr="00A05EAB">
        <w:rPr>
          <w:rFonts w:ascii="GHEA Grapalat" w:eastAsia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30) մասնավորեցման, օտարման, օգտագործման տրամադրման և ծառայությունների մատուցման գործընթացում Հայասատանի Հանրապետության գույքային շահերը պաշտպանելու նպատակով նախապատրաստում է հայցադիմումներ ու դիմումներ և Հայաստանի Հանրապետության դատարաններում ապահովում է դատական ներկայացուցչություն, ինչպես նաև պետության գույքային շահերի պաշտպանության բնագավառում առկա խնդիրների լուծման նպատակով ներկայացնում է առաջարկություններ.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31) իրականացնում է անհատույց օգտագործման տրամադրված անշարժ գույքի և դրա օգտագրծողների վերաբերյալ տեղեկությունների հաշվառումը.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32) պետական գույքի արդյունավետ կառավարման նպատակով նախարարին ներկայացնում է առաջարկություններ և իր լիազորությունների շրջանակում ընդունում է իրավական ակտեր</w:t>
      </w:r>
      <w:r w:rsidRPr="00A05EAB">
        <w:rPr>
          <w:rFonts w:ascii="GHEA Grapalat" w:eastAsia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33) իրականացնում է պետական մասնակցությամբ առևտրային կազմակերպություններում պետական բաժնեմասի (բաժնետոմսերի) կառավարումը և կառավարման արդյունավետության բարձրացման նպատակով ներկայացնում է առաջարկություններ</w:t>
      </w:r>
      <w:r w:rsidRPr="00A05EAB">
        <w:rPr>
          <w:rFonts w:ascii="GHEA Grapalat" w:eastAsia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34) առևտրային կազմակերպությունների պետությանը սեփականության իրավունքով պատկանող բաժնետոմսի (բաժնեմասի) լուծարման և ֆինանսական առողջացման ոլորտներում մշակում և նախարարին է ներկայացնում իրավաբանական անձանց լուծարման կամ ֆինանսական առողջացման վերաբերյալ առաջարկությունները</w:t>
      </w:r>
      <w:r w:rsidRPr="00A05EAB">
        <w:rPr>
          <w:rFonts w:ascii="GHEA Grapalat" w:eastAsia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35) մշակում է պետական մասնակցությամբ առևտրային կազմակերպությունների՝ Հայաստանի Հանրապետության սեփականություն հանդիսացող բաժնետոմսերով հավաստված իրավունքները հավատարմագրային կառավարման հանձնելու մասին Հայաստանի Հանրապետության կառավարության որոշման նախագծերը և ներկայացնում նախարարին, դրանք ընդունվելուց հետո իրականացնում է հավատարմագրային կառավարման հանձնելու գործընթացը</w:t>
      </w:r>
      <w:r w:rsidRPr="00A05EAB">
        <w:rPr>
          <w:rFonts w:ascii="GHEA Grapalat" w:eastAsia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36) իրականացնում է 50 տոկոս և ավելի պետական մասնակցությամբ առևտրային կազմակերպությունների ֆինանսատնտեսական վիճակի դիտարկումներ և վերլուծություն, գնահատում է պետական մասնակցությամբ առևտրային կազմակերպությունների գործունեության արդյունավետության մակարդակը,  այդ թվում նաև գործադիր մարմինների ղեկավարների աշխատանքը և գնահատման արդյունքների հիման վրա ներկայացնում է առաջարկություններ  խրախուսման կամ պատասխանատվության ենթարկելու վերաբերյալ</w:t>
      </w:r>
      <w:r w:rsidRPr="00A05EAB">
        <w:rPr>
          <w:rFonts w:ascii="GHEA Grapalat" w:eastAsia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Sylfaen" w:eastAsia="MS Mincho" w:hAnsi="Sylfaen" w:cs="MS Mincho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37) բնակչության սոցիալական խնդիրների լուծման նպատակով իրականացնում է պետական սեփականություն հանդիսացող հանրակացարանային տարածքների սեփականաշնորհման և նվիրատվության գործընթացն ու կնքում պայմանագիր</w:t>
      </w:r>
      <w:r w:rsidRPr="00A05EAB">
        <w:rPr>
          <w:rFonts w:ascii="GHEA Grapalat" w:eastAsia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38) իրականացնում է պետական սեփականություն հանդիսացող նախկին հանրակացարանային տարածքներում, այդ թվում ուսուցչի տներում, բնակելի շենքերում փաստացի բնակվող և հաշվառված Հայաստանի Հանրապետության կարիքավոր քաղաքացիների բնակարանային պայմանների բարելավումը.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Sylfaen" w:eastAsia="MS Mincho" w:hAnsi="Sylfaen" w:cs="MS Mincho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39) իրականացնում է Հայաստանի Հանրապետության պետական սեփականություն հանդիսացող շենքերի և շինությունների տանիքներին ու ձեղնահարկերում կապի սարքավորումներ տեղակայելու և սպասարկելու վերաբերյալ համաձայնություն տալու աշխատանքները, Հայաստանի Հանրապետության օրենսդրությամբ սահմանված կարգով կնքում է համապատասխան պայմանագրեր</w:t>
      </w:r>
      <w:r w:rsidRPr="00A05EAB">
        <w:rPr>
          <w:rFonts w:ascii="GHEA Grapalat" w:eastAsia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40) ներկայացնում է առաջարկություններ պետական գույքի կառավարման ոլորտում կատարվող ծախսերի օպտիմալացման և խնայողության վերաբերյալ.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41) իրականացնում է պետական գույքի մասնավորեցումից, օտարումից, օգտագործման տրամադրումից և ծառայությունների մատուցումից Հայաստանի Հանրապետության պետական և համայնքային բյուջեների մուտքերի կանխատեսումները, ինչպես նաև ներկայացնում է առաջարկություններ կատարված կանխատեսումների իրականացման վերաբերյալ,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Sylfaen" w:eastAsia="MS Mincho" w:hAnsi="Sylfaen" w:cs="MS Mincho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42)  պետական շենք, շինությունների տեխնիկական վիճակի և սեյսմիկ խոցելիության աստիճանի գնահատման վերաբերյալ սեյսմիկ եզրակացության առկայության, ինչպես նաև քաղաքաշինական ծրագրերի, կամ քաղաքաշինական նախագծերի իրականացման արդյունքներում առաջացող հիմնավոր պահանջի հիմքերով կոմիտեի տիրապետմանը, տնօրինմանը և օգտագործմանը հանձնված անշարժ գույքի քանդման մասին ընդունում է որոշում</w:t>
      </w:r>
      <w:r w:rsidRPr="00A05EAB">
        <w:rPr>
          <w:rFonts w:ascii="GHEA Grapalat" w:eastAsia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43) սույն կանոնադրությանը համապատասխան հսկողություն է իրականացնում Կոմիտեի քաղաքացիական ծառայողի պարտականությունների և վարքագծի կանոնների պահպանման ուղղությամբ, անցկացնում է ծառայողական քննություններ և ընդունում որոշումներ.  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44) ապահովում է կոմիտեի համակարգում զորահավաքային նախապատրաստության, զորահավաքի և քաղաքացիական պաշտպանության միջոցառումների պլանավորումն ու իրականացումը: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45) իրականացնում է Հայաստանի Հանրապետության օրենսդրությամբ վերապահված այլ գործառույթներ.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2C5D11" w:rsidRPr="00A05EAB" w:rsidRDefault="002C5D11" w:rsidP="007F76F2">
      <w:pPr>
        <w:spacing w:line="360" w:lineRule="auto"/>
        <w:ind w:firstLine="706"/>
        <w:jc w:val="center"/>
        <w:rPr>
          <w:rFonts w:ascii="GHEA Grapalat" w:hAnsi="GHEA Grapalat"/>
          <w:b/>
          <w:bCs/>
          <w:color w:val="000000" w:themeColor="text1"/>
          <w:lang w:val="hy-AM"/>
        </w:rPr>
      </w:pPr>
      <w:r w:rsidRPr="00A05EAB">
        <w:rPr>
          <w:rFonts w:ascii="GHEA Grapalat" w:hAnsi="GHEA Grapalat"/>
          <w:b/>
          <w:bCs/>
          <w:color w:val="000000" w:themeColor="text1"/>
          <w:lang w:val="hy-AM"/>
        </w:rPr>
        <w:t xml:space="preserve">IV. </w:t>
      </w:r>
      <w:r w:rsidRPr="00A05EAB">
        <w:rPr>
          <w:rFonts w:ascii="GHEA Grapalat" w:hAnsi="GHEA Grapalat"/>
          <w:b/>
          <w:bCs/>
          <w:caps/>
          <w:color w:val="000000" w:themeColor="text1"/>
          <w:lang w:val="hy-AM"/>
        </w:rPr>
        <w:t>ԿՈՄԻՏԵԻ</w:t>
      </w:r>
      <w:r w:rsidRPr="00A05EAB">
        <w:rPr>
          <w:rFonts w:ascii="GHEA Grapalat" w:hAnsi="GHEA Grapalat"/>
          <w:b/>
          <w:bCs/>
          <w:color w:val="000000" w:themeColor="text1"/>
          <w:lang w:val="hy-AM"/>
        </w:rPr>
        <w:t xml:space="preserve"> ԿԱՌԱՎԱՐՈՒՄԸ ԵՎ ՂԵԿԱՎԱՐՈՒՄԸ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Կոմիտեի կառավարումն իրականացնում է նախարարը: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Նախարարը՝</w:t>
      </w:r>
    </w:p>
    <w:p w:rsidR="002C5D11" w:rsidRPr="00A05EAB" w:rsidRDefault="002C5D11" w:rsidP="007F76F2">
      <w:pPr>
        <w:tabs>
          <w:tab w:val="left" w:pos="0"/>
        </w:tabs>
        <w:spacing w:line="360" w:lineRule="auto"/>
        <w:ind w:firstLine="706"/>
        <w:jc w:val="both"/>
        <w:rPr>
          <w:rFonts w:ascii="GHEA Grapalat" w:eastAsia="MS Mincho" w:hAnsi="GHEA Grapalat" w:cs="MS Mincho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1) հաստատում է կոմիտեի կանոնադրությունը, այդ թվում՝ կառուցվածքը, և կատարում կանոնադրության փոփոխություններ, եթե օրենքով այլ բան նախատեսված չէ</w:t>
      </w:r>
      <w:r w:rsidRPr="00A05EAB">
        <w:rPr>
          <w:rFonts w:ascii="GHEA Grapalat" w:eastAsia="MS Mincho" w:hAnsi="MS Mincho" w:cs="MS Mincho"/>
          <w:color w:val="000000" w:themeColor="text1"/>
          <w:lang w:val="hy-AM"/>
        </w:rPr>
        <w:t>․</w:t>
      </w:r>
    </w:p>
    <w:p w:rsidR="002C5D11" w:rsidRPr="00A05EAB" w:rsidRDefault="002C5D11" w:rsidP="007F76F2">
      <w:pPr>
        <w:tabs>
          <w:tab w:val="left" w:pos="0"/>
        </w:tabs>
        <w:spacing w:line="360" w:lineRule="auto"/>
        <w:ind w:firstLine="706"/>
        <w:jc w:val="both"/>
        <w:rPr>
          <w:rFonts w:ascii="GHEA Grapalat" w:eastAsia="MS Mincho" w:hAnsi="GHEA Grapalat" w:cs="MS Mincho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2)</w:t>
      </w:r>
      <w:r w:rsidRPr="00A05EAB">
        <w:rPr>
          <w:rFonts w:ascii="GHEA Grapalat" w:hAnsi="GHEA Grapalat"/>
          <w:color w:val="000000" w:themeColor="text1"/>
          <w:lang w:val="hy-AM"/>
        </w:rPr>
        <w:tab/>
        <w:t>օրենքով, այլ իրավական ակտերով նախատեսված գործունեության ոլորտին, նպատակներին և խնդիրներին համապատասխան սահմանում է կոմիտեի գործունեության հիմնական ուղղությունները</w:t>
      </w:r>
      <w:r w:rsidRPr="00A05EAB">
        <w:rPr>
          <w:rFonts w:ascii="GHEA Grapalat" w:eastAsia="MS Mincho" w:hAnsi="MS Mincho" w:cs="MS Mincho"/>
          <w:color w:val="000000" w:themeColor="text1"/>
          <w:lang w:val="hy-AM"/>
        </w:rPr>
        <w:t>․</w:t>
      </w:r>
    </w:p>
    <w:p w:rsidR="002C5D11" w:rsidRPr="00A05EAB" w:rsidRDefault="002C5D11" w:rsidP="007F76F2">
      <w:pPr>
        <w:tabs>
          <w:tab w:val="left" w:pos="0"/>
        </w:tabs>
        <w:spacing w:line="360" w:lineRule="auto"/>
        <w:ind w:firstLine="706"/>
        <w:jc w:val="both"/>
        <w:rPr>
          <w:rFonts w:ascii="GHEA Grapalat" w:eastAsia="MS Mincho" w:hAnsi="GHEA Grapalat" w:cs="MS Mincho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3) իրականացնում է կոմիտեի գործունեության վերահսկողությունը</w:t>
      </w:r>
      <w:r w:rsidRPr="00A05EAB">
        <w:rPr>
          <w:rFonts w:ascii="GHEA Grapalat" w:eastAsia="MS Mincho" w:hAnsi="MS Mincho" w:cs="MS Mincho"/>
          <w:color w:val="000000" w:themeColor="text1"/>
          <w:lang w:val="hy-AM"/>
        </w:rPr>
        <w:t>․</w:t>
      </w:r>
    </w:p>
    <w:p w:rsidR="002C5D11" w:rsidRPr="00A05EAB" w:rsidRDefault="002C5D11" w:rsidP="007F76F2">
      <w:pPr>
        <w:tabs>
          <w:tab w:val="left" w:pos="0"/>
        </w:tabs>
        <w:spacing w:line="360" w:lineRule="auto"/>
        <w:ind w:firstLine="706"/>
        <w:jc w:val="both"/>
        <w:rPr>
          <w:rFonts w:ascii="GHEA Grapalat" w:eastAsia="MS Mincho" w:hAnsi="GHEA Grapalat" w:cs="MS Mincho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4) լսում է կոմիտեի գործունեության մասին հաշվետվությունները, քննում է գործունեության ստուգման արդյունքները</w:t>
      </w:r>
      <w:r w:rsidRPr="00A05EAB">
        <w:rPr>
          <w:rFonts w:ascii="GHEA Grapalat" w:eastAsia="MS Mincho" w:hAnsi="MS Mincho" w:cs="MS Mincho"/>
          <w:color w:val="000000" w:themeColor="text1"/>
          <w:lang w:val="hy-AM"/>
        </w:rPr>
        <w:t>․</w:t>
      </w:r>
    </w:p>
    <w:p w:rsidR="002C5D11" w:rsidRPr="00A05EAB" w:rsidRDefault="002C5D11" w:rsidP="007F76F2">
      <w:pPr>
        <w:tabs>
          <w:tab w:val="left" w:pos="0"/>
        </w:tabs>
        <w:spacing w:line="360" w:lineRule="auto"/>
        <w:ind w:firstLine="706"/>
        <w:jc w:val="both"/>
        <w:rPr>
          <w:rFonts w:ascii="GHEA Grapalat" w:eastAsia="MS Mincho" w:hAnsi="GHEA Grapalat" w:cs="MS Mincho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5)</w:t>
      </w:r>
      <w:r w:rsidRPr="00A05EAB">
        <w:rPr>
          <w:rFonts w:ascii="GHEA Grapalat" w:hAnsi="GHEA Grapalat"/>
          <w:color w:val="000000" w:themeColor="text1"/>
          <w:lang w:val="hy-AM"/>
        </w:rPr>
        <w:tab/>
        <w:t>վերահսկողություն է իրականացնում կոմիտեին ամրացված կամ օգտագործման հանձնված պետական սեփականության պահպանության նկատմամբ</w:t>
      </w:r>
      <w:r w:rsidRPr="00A05EAB">
        <w:rPr>
          <w:rFonts w:ascii="GHEA Grapalat" w:eastAsia="MS Mincho" w:hAnsi="MS Mincho" w:cs="MS Mincho"/>
          <w:color w:val="000000" w:themeColor="text1"/>
          <w:lang w:val="hy-AM"/>
        </w:rPr>
        <w:t>․</w:t>
      </w:r>
    </w:p>
    <w:p w:rsidR="002C5D11" w:rsidRPr="00A05EAB" w:rsidRDefault="002C5D11" w:rsidP="007F76F2">
      <w:pPr>
        <w:pStyle w:val="ListParagraph"/>
        <w:tabs>
          <w:tab w:val="left" w:pos="0"/>
        </w:tabs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6)</w:t>
      </w: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  <w:t>հաստատում է տարեկան հաշվեկշիռը, եթե օրենքով այլ բան նախատեսված չէ: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Կոմիտեն ղեկավարում է կոմիտեի նախագահը: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Կոմիտեի նախագահին անմիջական հաշվետու են կոմիտեի նախագահի տեղակալները, գլխավոր քարտուղարը, կոմիտեի նախագահի օգնականները, կոմիտեի ենթակայությանը հանձնված կազմակերպությունների և հիմնական մասնագիտական կառուցվածքային ստորաբաժանումների ղեկավարները: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Կոմիտեի նախագահին հաշվետու են աջակցող մասնագիտական կառուցվածքային ստորաբաժանումների ղեկավարները, գլխավոր քարտուղարի տեղակալը: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Կոմիտեի նախագահը </w:t>
      </w:r>
      <w:r w:rsidRPr="00A05E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հաշվետու է </w:t>
      </w: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Հայաստանի Հանրապետության </w:t>
      </w:r>
      <w:r w:rsidRPr="00A05E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Կառավարությանը, </w:t>
      </w: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Հայաստանի Հանրապետության </w:t>
      </w:r>
      <w:r w:rsidRPr="00A05E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վարչապետին </w:t>
      </w:r>
      <w:r w:rsidRPr="00A05EA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և նախարարին</w:t>
      </w:r>
      <w:r w:rsidRPr="00A05E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: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en-US"/>
        </w:rPr>
        <w:t>Կ</w:t>
      </w:r>
      <w:r w:rsidRPr="00A05EAB">
        <w:rPr>
          <w:rFonts w:ascii="GHEA Grapalat" w:hAnsi="GHEA Grapalat"/>
          <w:color w:val="000000" w:themeColor="text1"/>
          <w:sz w:val="24"/>
          <w:szCs w:val="24"/>
        </w:rPr>
        <w:t>ոմիտե</w:t>
      </w: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ի նախագահը՝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1) պատասխանատու է կոմիտեի առջև դրված խնդիրների ու գործառույթների իրականացման համար.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hAnsi="GHEA Grapalat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2) իր իրավասության սահմաններում առանց լիազորագրի հանդես է գալիս Հայաստանի Հանրապետության անունից, ինչպես նաև տալիս է Հայաստանի Հանրապետության անունից հանդես գալու լիազորագրեր, այդ թվում` վերալիազորման իրավունքով լիազորագրեր.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hAnsi="GHEA Grapalat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3) իրականացնում է կոմիտեի ենթակայությանը հանձնված կազմակերպությունների կառավարումը.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hAnsi="GHEA Grapalat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4) օրենքով կամ կոմիտեի կանոնադրությամբ նախատեսված դեպքերում՝ իր լիազորությունների սահմանում կատարում է պաշտոնի նշանակում և ազատում, ինչպես նաև կիրառում խրախուսանքի և կարգապահական տույժի միջոցներ.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hAnsi="GHEA Grapalat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5) հաստատում է ներքին կարգապահական կանոնները.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hAnsi="GHEA Grapalat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6) Հայաստանի Հանրապետության օրենսդրությամբ նախատեսված դեպքերում և կարգով ստեղծում է իրեն կից խորհրդակցական մարմիններ.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hAnsi="GHEA Grapalat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7) կասեցնում կամ ուժը կորցրած է ճանաչում գլխավոր քարտուղարի` Հայաստանի Հանրապետության օրենսդրության պահանջներին հակասող հրամանները.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hAnsi="GHEA Grapalat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8) կասեցնում կամ ուժը կորցրած է ճանաչում իր տեղակալների, գլխավոր քարտուղարի հանձնարարականները.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hAnsi="GHEA Grapalat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9) կասեցնում կամ ուժը կորցրած է ճանաչում կոմիտեի ենթակայությանը հանձնված կազմակերպությունների ղեկավարների՝ Հայաստանի Հանրապետության օրենսդրության պահանջներին հակասող հրամանները, հրահանգները, կարգադրությունները, ցուցումները, հանձնարարականներ.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hAnsi="GHEA Grapalat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lastRenderedPageBreak/>
        <w:t>10) լսում է կառուցվածքային ստորաբաժանումների, ենթակայությանը հանձնված կազմակերպությունների հաշվետվությունները, քննում է դրանց գործունեության ստուգման արդյունքները, եթե օրենքով այլ բան նախատեսված չէ.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hAnsi="GHEA Grapalat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11) սույն կանոնադրությամբ նախատեսված, իր լիազորությունների սահմանում, ընդունում է անհատական և ներքին իրավական ակտեր։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0" w:firstLine="706"/>
        <w:jc w:val="both"/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Կոմիտեի նախագահի</w:t>
      </w:r>
      <w:r w:rsidRPr="00A05E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բացակայության դեպքում նրան փոխարինում է </w:t>
      </w: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կոմիտեի </w:t>
      </w:r>
      <w:r w:rsidRPr="00A05E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նախագահի տեղակալի առավել երկար ստաժ ունեցող տեղակալը, եթե օրենքով այլ բան նախատեսված չէ: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0" w:firstLine="706"/>
        <w:jc w:val="both"/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Կոմիտեի </w:t>
      </w:r>
      <w:r w:rsidRPr="00A05E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հաստիքացուցակը կ</w:t>
      </w: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ոմիտեի նախագահի </w:t>
      </w:r>
      <w:r w:rsidRPr="00A05E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առաջարկությամբ հաստատում է նախարարը: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0" w:firstLine="706"/>
        <w:jc w:val="both"/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en-US"/>
        </w:rPr>
        <w:t>Կ</w:t>
      </w:r>
      <w:r w:rsidRPr="00A05EAB">
        <w:rPr>
          <w:rFonts w:ascii="GHEA Grapalat" w:hAnsi="GHEA Grapalat"/>
          <w:color w:val="000000" w:themeColor="text1"/>
          <w:sz w:val="24"/>
          <w:szCs w:val="24"/>
        </w:rPr>
        <w:t>ոմիտե</w:t>
      </w: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ի նախագահի</w:t>
      </w:r>
      <w:r w:rsidRPr="00A05E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տեղակալը՝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eastAsia="MS Mincho" w:hAnsi="GHEA Grapalat" w:cs="MS Mincho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1) գործում է կոմիտեի նախագահից պատվիրակված լիազորությունների ուժով և համակարգում է աշխատանքները (գործունեությունը) իրեն հանձնարարված ոլորտում</w:t>
      </w:r>
      <w:r w:rsidRPr="00A05EAB">
        <w:rPr>
          <w:rFonts w:ascii="GHEA Grapalat" w:eastAsia="MS Mincho" w:hAnsi="MS Mincho" w:cs="MS Mincho"/>
          <w:color w:val="000000" w:themeColor="text1"/>
          <w:lang w:val="hy-AM"/>
        </w:rPr>
        <w:t>․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eastAsia="MS Mincho" w:hAnsi="GHEA Grapalat" w:cs="MS Mincho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2) իր համակարգման լիազորությունների շրջանակներում կոմիտեի կառուցվածքային ստորաբաժանումներին, կոմիտեի ենթակայությանը հանձնված կազմակերպություններին փոխանցում է կոմիտեի նախագահի հանձնարարականները, ապահովում է կոմիտեի կառուցվածքային ստորաբաժանումների, ենթակայությանը հանձնված կազմակերպությունների կողմից կոմիտեի նախագահի հանձնարարականների կատարումը, իր համակարգման լիազորությունների շրջանակներում տալիս է հանձնարարականներ և դրանց կատարման նկատմամբ իրականացնում է հսկողություն՝ արդյունքների մասին տեղեկացնելով կոմիտեի նախագահին</w:t>
      </w:r>
      <w:r w:rsidRPr="00A05EAB">
        <w:rPr>
          <w:rFonts w:ascii="GHEA Grapalat" w:eastAsia="MS Mincho" w:hAnsi="MS Mincho" w:cs="MS Mincho"/>
          <w:color w:val="000000" w:themeColor="text1"/>
          <w:lang w:val="hy-AM"/>
        </w:rPr>
        <w:t>․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eastAsia="MS Mincho" w:hAnsi="GHEA Grapalat" w:cs="MS Mincho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3) իր համակարգման լիազորությունների շրջանակներում ստանում է գլխավոր քարտուղարի աջակցությունը, համագործակցում է այլ մարմինների և կազմակերպությունների հետ</w:t>
      </w:r>
      <w:r w:rsidRPr="00A05EAB">
        <w:rPr>
          <w:rFonts w:ascii="GHEA Grapalat" w:eastAsia="MS Mincho" w:hAnsi="MS Mincho" w:cs="MS Mincho"/>
          <w:color w:val="000000" w:themeColor="text1"/>
          <w:lang w:val="hy-AM"/>
        </w:rPr>
        <w:t>․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eastAsia="MS Mincho" w:hAnsi="GHEA Grapalat" w:cs="MS Mincho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4) իր համակարգման լիազորությունների շրջանակներում կոմիտեի նախագահին ներկայացնում է առաջարկություններ</w:t>
      </w:r>
      <w:r w:rsidRPr="00A05EAB">
        <w:rPr>
          <w:rFonts w:ascii="GHEA Grapalat" w:eastAsia="MS Mincho" w:hAnsi="MS Mincho" w:cs="MS Mincho"/>
          <w:color w:val="000000" w:themeColor="text1"/>
          <w:lang w:val="hy-AM"/>
        </w:rPr>
        <w:t>․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hAnsi="GHEA Grapalat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5) իրականացնում է կոմիտեի նախագահի կողմից տրված ցուցումները և հանձնարարականները:</w:t>
      </w:r>
    </w:p>
    <w:p w:rsidR="002C5D11" w:rsidRPr="00A05EAB" w:rsidRDefault="002C5D11" w:rsidP="007F76F2">
      <w:pPr>
        <w:pStyle w:val="ListParagraph"/>
        <w:numPr>
          <w:ilvl w:val="0"/>
          <w:numId w:val="1"/>
        </w:numPr>
        <w:spacing w:after="0" w:line="360" w:lineRule="auto"/>
        <w:ind w:left="0" w:firstLine="706"/>
        <w:jc w:val="both"/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eastAsia="Times New Roman" w:hAnsi="GHEA Grapalat"/>
          <w:color w:val="000000" w:themeColor="text1"/>
          <w:sz w:val="24"/>
          <w:szCs w:val="24"/>
          <w:lang w:val="en-US"/>
        </w:rPr>
        <w:lastRenderedPageBreak/>
        <w:t>Կ</w:t>
      </w:r>
      <w:r w:rsidRPr="00A05EAB">
        <w:rPr>
          <w:rFonts w:ascii="GHEA Grapalat" w:hAnsi="GHEA Grapalat"/>
          <w:color w:val="000000" w:themeColor="text1"/>
          <w:sz w:val="24"/>
          <w:szCs w:val="24"/>
        </w:rPr>
        <w:t>ոմիտե</w:t>
      </w: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</w:t>
      </w:r>
      <w:r w:rsidRPr="00A05E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գլխավոր քարտուղարը</w:t>
      </w:r>
      <w:r w:rsidRPr="00A05EAB">
        <w:rPr>
          <w:rFonts w:ascii="GHEA Grapalat" w:eastAsia="Times New Roman" w:hAnsi="GHEA Grapalat"/>
          <w:color w:val="000000" w:themeColor="text1"/>
          <w:sz w:val="24"/>
          <w:szCs w:val="24"/>
          <w:lang w:val="en-US"/>
        </w:rPr>
        <w:t>՝</w:t>
      </w:r>
    </w:p>
    <w:p w:rsidR="002C5D11" w:rsidRPr="00A05EAB" w:rsidRDefault="002C5D11" w:rsidP="007F76F2">
      <w:pPr>
        <w:pStyle w:val="NormalWeb"/>
        <w:spacing w:before="0" w:beforeAutospacing="0" w:after="0" w:afterAutospacing="0" w:line="360" w:lineRule="auto"/>
        <w:ind w:firstLine="706"/>
        <w:jc w:val="both"/>
        <w:rPr>
          <w:rFonts w:ascii="GHEA Grapalat" w:eastAsia="MS Mincho" w:hAnsi="GHEA Grapalat" w:cs="MS Mincho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 xml:space="preserve">1) իրականացնում է </w:t>
      </w:r>
      <w:r w:rsidRPr="00A05EAB">
        <w:rPr>
          <w:rFonts w:ascii="GHEA Grapalat" w:hAnsi="GHEA Grapalat"/>
          <w:bCs/>
          <w:color w:val="000000" w:themeColor="text1"/>
          <w:lang w:val="hy-AM"/>
        </w:rPr>
        <w:t xml:space="preserve">կոմիտեի </w:t>
      </w:r>
      <w:r w:rsidRPr="00A05EAB">
        <w:rPr>
          <w:rFonts w:ascii="GHEA Grapalat" w:hAnsi="GHEA Grapalat"/>
          <w:color w:val="000000" w:themeColor="text1"/>
          <w:lang w:val="hy-AM"/>
        </w:rPr>
        <w:t>իրավասության սահմաններում գույքային և անձնական ոչ գույքային իրավունքների, ինչպես նաև քաղաքացիաիրավական այլ պարտականությունների ձեռք բերում</w:t>
      </w:r>
      <w:r w:rsidRPr="00A05EAB">
        <w:rPr>
          <w:rFonts w:ascii="GHEA Grapalat" w:eastAsia="MS Mincho" w:hAnsi="MS Mincho" w:cs="MS Mincho"/>
          <w:color w:val="000000" w:themeColor="text1"/>
          <w:lang w:val="hy-AM"/>
        </w:rPr>
        <w:t>․</w:t>
      </w:r>
    </w:p>
    <w:p w:rsidR="002C5D11" w:rsidRPr="00A05EAB" w:rsidRDefault="002C5D11" w:rsidP="007F76F2">
      <w:pPr>
        <w:pStyle w:val="NormalWeb"/>
        <w:spacing w:before="0" w:beforeAutospacing="0" w:after="0" w:afterAutospacing="0" w:line="360" w:lineRule="auto"/>
        <w:ind w:firstLine="706"/>
        <w:jc w:val="both"/>
        <w:rPr>
          <w:rFonts w:ascii="GHEA Grapalat" w:hAnsi="GHEA Grapalat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 xml:space="preserve">2) Հայաստանի Հանրապետության օրենսդրությամբ սահմանված կարգով պատասխանատու է </w:t>
      </w:r>
      <w:r w:rsidRPr="00A05EAB">
        <w:rPr>
          <w:rFonts w:ascii="GHEA Grapalat" w:hAnsi="GHEA Grapalat"/>
          <w:bCs/>
          <w:color w:val="000000" w:themeColor="text1"/>
          <w:lang w:val="hy-AM"/>
        </w:rPr>
        <w:t xml:space="preserve">կոմիտեի </w:t>
      </w:r>
      <w:r w:rsidRPr="00A05EAB">
        <w:rPr>
          <w:rFonts w:ascii="GHEA Grapalat" w:hAnsi="GHEA Grapalat"/>
          <w:color w:val="000000" w:themeColor="text1"/>
          <w:lang w:val="hy-AM"/>
        </w:rPr>
        <w:t>լիազորությունների իրականացման կազմակերպական, անձնակազմի կառավարման, ֆինանսատնտեսական գործառույթների իրականացման և քաղաքացիաիրավական հարաբերությունների մասնակցության համար.</w:t>
      </w:r>
    </w:p>
    <w:p w:rsidR="002C5D11" w:rsidRPr="00A05EAB" w:rsidRDefault="002C5D11" w:rsidP="007F76F2">
      <w:pPr>
        <w:pStyle w:val="NormalWeb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rFonts w:ascii="GHEA Grapalat" w:eastAsia="Calibri" w:hAnsi="GHEA Grapalat" w:cs="Arial"/>
          <w:bCs/>
          <w:color w:val="000000" w:themeColor="text1"/>
          <w:kern w:val="16"/>
          <w:lang w:val="hy-AM"/>
        </w:rPr>
      </w:pPr>
      <w:r w:rsidRPr="00A05EAB">
        <w:rPr>
          <w:rFonts w:ascii="GHEA Grapalat" w:eastAsia="Calibri" w:hAnsi="GHEA Grapalat" w:cs="Arial"/>
          <w:bCs/>
          <w:color w:val="000000" w:themeColor="text1"/>
          <w:kern w:val="16"/>
          <w:lang w:val="hy-AM"/>
        </w:rPr>
        <w:t>3) ապահովում է աշխատակազմում քաղաքացիական ծառայության մասին Հայաստանի Հանրապետության օրենսդրությանը և այլ իրավական ակտերին համապատասխան՝ անձնակազմի կառավարման հետ կապված գործառույթների իրականացումը.</w:t>
      </w:r>
    </w:p>
    <w:p w:rsidR="002C5D11" w:rsidRPr="00A05EAB" w:rsidRDefault="002C5D11" w:rsidP="007F76F2">
      <w:pPr>
        <w:pStyle w:val="NormalWeb"/>
        <w:spacing w:before="0" w:beforeAutospacing="0" w:after="0" w:afterAutospacing="0" w:line="360" w:lineRule="auto"/>
        <w:ind w:firstLine="706"/>
        <w:jc w:val="both"/>
        <w:rPr>
          <w:rFonts w:ascii="GHEA Grapalat" w:hAnsi="GHEA Grapalat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4) օրենքով սահմանված կարգով գույքային պատասխանատվություն է կրում պետությանը իր մեղքով պատճառած վնասի համար: Գլխավոր քարտուղարի լիազորությունների դադարեցումը հիմք չէ պատճառած վնասը հատուցելու պարտականությունները չկատարելու համար: Գլխավոր քարտուղարի լիազորությունները դադարեցնող անձը պարտավոր է լուծել նաև նրա` պետությանը պատճառած վնասի հատուցման հարցը: Սույն պահանջը չկատարելու հետևանքով պետությանը պատճառած վնասը հատուցում է սույն մասի պահանջը խախտած անձը.</w:t>
      </w:r>
    </w:p>
    <w:p w:rsidR="002C5D11" w:rsidRPr="00A05EAB" w:rsidRDefault="002C5D11" w:rsidP="007F76F2">
      <w:pPr>
        <w:pStyle w:val="NormalWeb"/>
        <w:spacing w:before="0" w:beforeAutospacing="0" w:after="0" w:afterAutospacing="0" w:line="360" w:lineRule="auto"/>
        <w:ind w:firstLine="706"/>
        <w:jc w:val="both"/>
        <w:rPr>
          <w:rFonts w:ascii="GHEA Grapalat" w:hAnsi="GHEA Grapalat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5) առանց լիազորագրի` իր իրավասության սահմաններում հանդես է գալիս Հայաստանի Հանրապետության անունից և ներկայացնում նրա շահերը, կնքում է գործարքներ, իր իրավասությանը վերապահված հարցերով տալիս է լիազորագրեր.</w:t>
      </w:r>
    </w:p>
    <w:p w:rsidR="002C5D11" w:rsidRPr="00A05EAB" w:rsidRDefault="002C5D11" w:rsidP="007F76F2">
      <w:pPr>
        <w:pStyle w:val="NormalWeb"/>
        <w:spacing w:before="0" w:beforeAutospacing="0" w:after="0" w:afterAutospacing="0" w:line="360" w:lineRule="auto"/>
        <w:ind w:firstLine="706"/>
        <w:jc w:val="both"/>
        <w:rPr>
          <w:rFonts w:ascii="GHEA Grapalat" w:hAnsi="GHEA Grapalat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6) օրենքով, այլ իրավական ակտերով և կանոնադրությամբ սահմանված կարգով տնօրինում է կոմիտեին ամրացված պետական գույքը, այդ թվում` ֆինանսական միջոցները.</w:t>
      </w:r>
    </w:p>
    <w:p w:rsidR="002C5D11" w:rsidRPr="00A05EAB" w:rsidRDefault="002C5D11" w:rsidP="007F76F2">
      <w:pPr>
        <w:pStyle w:val="NormalWeb"/>
        <w:spacing w:before="0" w:beforeAutospacing="0" w:after="0" w:afterAutospacing="0" w:line="360" w:lineRule="auto"/>
        <w:ind w:firstLine="706"/>
        <w:jc w:val="both"/>
        <w:rPr>
          <w:rFonts w:ascii="GHEA Grapalat" w:hAnsi="GHEA Grapalat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 xml:space="preserve">7) օրենքով նախատեսված դեպքերում նշանակում և ազատում է </w:t>
      </w:r>
      <w:r w:rsidRPr="00A05EAB">
        <w:rPr>
          <w:rFonts w:ascii="GHEA Grapalat" w:hAnsi="GHEA Grapalat"/>
          <w:bCs/>
          <w:color w:val="000000" w:themeColor="text1"/>
          <w:lang w:val="hy-AM"/>
        </w:rPr>
        <w:t xml:space="preserve">կոմիտեի </w:t>
      </w:r>
      <w:r w:rsidRPr="00A05EAB">
        <w:rPr>
          <w:rFonts w:ascii="GHEA Grapalat" w:hAnsi="GHEA Grapalat"/>
          <w:color w:val="000000" w:themeColor="text1"/>
          <w:lang w:val="hy-AM"/>
        </w:rPr>
        <w:t>համապատասխան աշխատողներին, նրանց նկատմամբ կիրառում է խրախուսման միջոցներ և նշանակում կարգապահական տույժեր.</w:t>
      </w:r>
    </w:p>
    <w:p w:rsidR="002C5D11" w:rsidRPr="00A05EAB" w:rsidRDefault="002C5D11" w:rsidP="007F76F2">
      <w:pPr>
        <w:pStyle w:val="NormalWeb"/>
        <w:spacing w:before="0" w:beforeAutospacing="0" w:after="0" w:afterAutospacing="0" w:line="360" w:lineRule="auto"/>
        <w:ind w:firstLine="706"/>
        <w:jc w:val="both"/>
        <w:rPr>
          <w:rFonts w:ascii="GHEA Grapalat" w:eastAsia="MS Mincho" w:hAnsi="GHEA Grapalat" w:cs="MS Mincho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lastRenderedPageBreak/>
        <w:t xml:space="preserve">8) </w:t>
      </w:r>
      <w:r w:rsidRPr="00A05EAB">
        <w:rPr>
          <w:rFonts w:ascii="GHEA Grapalat" w:hAnsi="GHEA Grapalat"/>
          <w:bCs/>
          <w:color w:val="000000" w:themeColor="text1"/>
          <w:lang w:val="hy-AM"/>
        </w:rPr>
        <w:t xml:space="preserve">կոմիտեի </w:t>
      </w:r>
      <w:r w:rsidRPr="00A05EAB">
        <w:rPr>
          <w:rFonts w:ascii="GHEA Grapalat" w:hAnsi="GHEA Grapalat"/>
          <w:color w:val="000000" w:themeColor="text1"/>
          <w:lang w:val="hy-AM"/>
        </w:rPr>
        <w:t>նախագահին է ներկայացնում առաջարկություններ պետական մարմնի կառուցվածքային ստորաբաժանումների աշխատանքների կազմակերպական հարցերի վերաբերյալ</w:t>
      </w:r>
      <w:r w:rsidRPr="00A05EAB">
        <w:rPr>
          <w:rFonts w:ascii="GHEA Grapalat" w:eastAsia="MS Mincho" w:hAnsi="MS Mincho" w:cs="MS Mincho"/>
          <w:color w:val="000000" w:themeColor="text1"/>
          <w:lang w:val="hy-AM"/>
        </w:rPr>
        <w:t>․</w:t>
      </w:r>
    </w:p>
    <w:p w:rsidR="002C5D11" w:rsidRPr="00A05EAB" w:rsidRDefault="002C5D11" w:rsidP="007F76F2">
      <w:pPr>
        <w:pStyle w:val="NormalWeb"/>
        <w:spacing w:before="0" w:beforeAutospacing="0" w:after="0" w:afterAutospacing="0" w:line="360" w:lineRule="auto"/>
        <w:ind w:firstLine="706"/>
        <w:jc w:val="both"/>
        <w:rPr>
          <w:rFonts w:ascii="GHEA Grapalat" w:eastAsia="MS Mincho" w:hAnsi="GHEA Grapalat" w:cs="MS Mincho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 xml:space="preserve">9) </w:t>
      </w:r>
      <w:r w:rsidRPr="00A05EAB">
        <w:rPr>
          <w:rFonts w:ascii="GHEA Grapalat" w:hAnsi="GHEA Grapalat"/>
          <w:bCs/>
          <w:color w:val="000000" w:themeColor="text1"/>
          <w:lang w:val="hy-AM"/>
        </w:rPr>
        <w:t xml:space="preserve">կոմիտեի </w:t>
      </w:r>
      <w:r w:rsidRPr="00A05EAB">
        <w:rPr>
          <w:rFonts w:ascii="GHEA Grapalat" w:hAnsi="GHEA Grapalat"/>
          <w:color w:val="000000" w:themeColor="text1"/>
          <w:lang w:val="hy-AM"/>
        </w:rPr>
        <w:t>նախագահին է ներկայացնում աջակցող մասնագիտական կառուցվածքային ստորաբաժանումների գործունեության հաշվետվությունները և մյուս ստորաբաժանումների մասով` իր իրավասության շրջանակներին վերաբերող տեղեկատվություն, իսկ Հայաստանի Հանրապետության օրենսդրությամբ նախատեսված դեպքերում` նաև հաշվետվություն</w:t>
      </w:r>
      <w:r w:rsidRPr="00A05EAB">
        <w:rPr>
          <w:rFonts w:ascii="GHEA Grapalat" w:eastAsia="MS Mincho" w:hAnsi="MS Mincho" w:cs="MS Mincho"/>
          <w:color w:val="000000" w:themeColor="text1"/>
          <w:lang w:val="hy-AM"/>
        </w:rPr>
        <w:t>․</w:t>
      </w:r>
    </w:p>
    <w:p w:rsidR="002C5D11" w:rsidRPr="00A05EAB" w:rsidRDefault="002C5D11" w:rsidP="007F76F2">
      <w:pPr>
        <w:pStyle w:val="NormalWeb"/>
        <w:spacing w:before="0" w:beforeAutospacing="0" w:after="0" w:afterAutospacing="0" w:line="360" w:lineRule="auto"/>
        <w:ind w:firstLine="706"/>
        <w:jc w:val="both"/>
        <w:rPr>
          <w:rFonts w:ascii="GHEA Grapalat" w:eastAsia="MS Mincho" w:hAnsi="GHEA Grapalat" w:cs="MS Mincho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 xml:space="preserve">10) իր համակարգման լիազորությունների շրջանակներում համագործակցում է </w:t>
      </w:r>
      <w:r w:rsidRPr="00A05EAB">
        <w:rPr>
          <w:rFonts w:ascii="GHEA Grapalat" w:hAnsi="GHEA Grapalat"/>
          <w:bCs/>
          <w:color w:val="000000" w:themeColor="text1"/>
          <w:lang w:val="hy-AM"/>
        </w:rPr>
        <w:t>կոմիտեի նախագահի</w:t>
      </w:r>
      <w:r w:rsidRPr="00A05EAB">
        <w:rPr>
          <w:rFonts w:ascii="GHEA Grapalat" w:hAnsi="GHEA Grapalat"/>
          <w:color w:val="000000" w:themeColor="text1"/>
          <w:lang w:val="hy-AM"/>
        </w:rPr>
        <w:t xml:space="preserve"> տեղակալների, այլ պետական մարմինների և կազմակերպությունների հետ</w:t>
      </w:r>
      <w:r w:rsidRPr="00A05EAB">
        <w:rPr>
          <w:rFonts w:ascii="GHEA Grapalat" w:eastAsia="MS Mincho" w:hAnsi="MS Mincho" w:cs="MS Mincho"/>
          <w:color w:val="000000" w:themeColor="text1"/>
          <w:lang w:val="hy-AM"/>
        </w:rPr>
        <w:t>․</w:t>
      </w:r>
    </w:p>
    <w:p w:rsidR="002C5D11" w:rsidRPr="00A05EAB" w:rsidRDefault="002C5D11" w:rsidP="007F76F2">
      <w:pPr>
        <w:pStyle w:val="NormalWeb"/>
        <w:spacing w:before="0" w:beforeAutospacing="0" w:after="0" w:afterAutospacing="0" w:line="360" w:lineRule="auto"/>
        <w:ind w:firstLine="706"/>
        <w:jc w:val="both"/>
        <w:rPr>
          <w:rFonts w:ascii="GHEA Grapalat" w:hAnsi="GHEA Grapalat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 xml:space="preserve">11) իր համակարգման լիազորությունների շրջանակներում </w:t>
      </w:r>
      <w:r w:rsidRPr="00A05EAB">
        <w:rPr>
          <w:rFonts w:ascii="GHEA Grapalat" w:hAnsi="GHEA Grapalat"/>
          <w:bCs/>
          <w:color w:val="000000" w:themeColor="text1"/>
          <w:lang w:val="hy-AM"/>
        </w:rPr>
        <w:t xml:space="preserve">կոմիտեի </w:t>
      </w:r>
      <w:r w:rsidRPr="00A05EAB">
        <w:rPr>
          <w:rFonts w:ascii="GHEA Grapalat" w:hAnsi="GHEA Grapalat"/>
          <w:color w:val="000000" w:themeColor="text1"/>
          <w:lang w:val="hy-AM"/>
        </w:rPr>
        <w:t>կառուցվածքային ստորաբաժանումներին և կազմակերպություններին փոխանցում է կոմիտեի նախագահի հանձնարարականները կամ իր համակարգման լիազորությունների շրջանակներում տալիս է հանձնարարականներ և դրանց կատարման նկատմամբ իրականացնում հսկողություն` արդյունքների մասին տեղեկացնելով կոմիտեի նախագահին,</w:t>
      </w:r>
    </w:p>
    <w:p w:rsidR="002C5D11" w:rsidRPr="00A05EAB" w:rsidRDefault="002C5D11" w:rsidP="007F76F2">
      <w:pPr>
        <w:pStyle w:val="NormalWeb"/>
        <w:spacing w:before="0" w:beforeAutospacing="0" w:after="0" w:afterAutospacing="0" w:line="360" w:lineRule="auto"/>
        <w:ind w:firstLine="706"/>
        <w:jc w:val="both"/>
        <w:rPr>
          <w:rFonts w:ascii="GHEA Grapalat" w:eastAsia="MS Mincho" w:hAnsi="GHEA Grapalat" w:cs="MS Mincho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 xml:space="preserve">12) անհրաժեշտության դեպքում կնքում է կառուցվածքային ստորաբաժանումների պատրաստած, ինչպես նաև իր և (կամ) </w:t>
      </w:r>
      <w:r w:rsidRPr="00A05EAB">
        <w:rPr>
          <w:rFonts w:ascii="GHEA Grapalat" w:hAnsi="GHEA Grapalat"/>
          <w:bCs/>
          <w:color w:val="000000" w:themeColor="text1"/>
          <w:lang w:val="hy-AM"/>
        </w:rPr>
        <w:t xml:space="preserve">կոմիտեի </w:t>
      </w:r>
      <w:r w:rsidRPr="00A05EAB">
        <w:rPr>
          <w:rFonts w:ascii="GHEA Grapalat" w:hAnsi="GHEA Grapalat"/>
          <w:color w:val="000000" w:themeColor="text1"/>
          <w:lang w:val="hy-AM"/>
        </w:rPr>
        <w:t xml:space="preserve">նախագահի և (կամ) </w:t>
      </w:r>
      <w:r w:rsidRPr="00A05EAB">
        <w:rPr>
          <w:rFonts w:ascii="GHEA Grapalat" w:hAnsi="GHEA Grapalat"/>
          <w:bCs/>
          <w:color w:val="000000" w:themeColor="text1"/>
          <w:lang w:val="hy-AM"/>
        </w:rPr>
        <w:t>կոմիտեի նախագահի</w:t>
      </w:r>
      <w:r w:rsidRPr="00A05EAB">
        <w:rPr>
          <w:rFonts w:ascii="GHEA Grapalat" w:hAnsi="GHEA Grapalat"/>
          <w:color w:val="000000" w:themeColor="text1"/>
          <w:lang w:val="hy-AM"/>
        </w:rPr>
        <w:t xml:space="preserve"> տեղակալի անունից պատրաստված փաստաթղթերը, եթե օրենքով այլ բան նախատեսված չէ</w:t>
      </w:r>
      <w:r w:rsidRPr="00A05EAB">
        <w:rPr>
          <w:rFonts w:ascii="GHEA Grapalat" w:eastAsia="MS Mincho" w:hAnsi="MS Mincho" w:cs="MS Mincho"/>
          <w:color w:val="000000" w:themeColor="text1"/>
          <w:lang w:val="hy-AM"/>
        </w:rPr>
        <w:t>․</w:t>
      </w:r>
    </w:p>
    <w:p w:rsidR="002C5D11" w:rsidRPr="00A05EAB" w:rsidRDefault="002C5D11" w:rsidP="007F76F2">
      <w:pPr>
        <w:pStyle w:val="NormalWeb"/>
        <w:spacing w:before="0" w:beforeAutospacing="0" w:after="0" w:afterAutospacing="0" w:line="360" w:lineRule="auto"/>
        <w:ind w:firstLine="706"/>
        <w:jc w:val="both"/>
        <w:rPr>
          <w:rFonts w:ascii="GHEA Grapalat" w:hAnsi="GHEA Grapalat"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>13) ունի տեղակալ, որը փոխարինում է նրան բացակայության ժամանակ: Գլխավոր քարտուղարն իր տեղակալի անմիջական ղեկավարն է: Գլխավոր քարտուղարի տեղակալն անմիջական հաշվետու է գլխավոր քարտուղարին։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>24</w:t>
      </w:r>
      <w:r w:rsidRPr="00A05EAB">
        <w:rPr>
          <w:rFonts w:ascii="GHEA Grapalat" w:eastAsia="MS Mincho" w:hAnsi="MS Mincho" w:cs="MS Mincho"/>
          <w:color w:val="000000" w:themeColor="text1"/>
          <w:sz w:val="24"/>
          <w:szCs w:val="24"/>
          <w:lang w:val="hy-AM"/>
        </w:rPr>
        <w:t>․</w:t>
      </w:r>
      <w:r w:rsidRPr="00A05EAB"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  <w:t xml:space="preserve"> </w:t>
      </w: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Գլխավոր քարտուղարի լիազորությունները սահմանվում են «Քաղաքացիական ծառայության մասին» Հայաստանի Հանրապետության օրենքով, «Հանրային ծառայության մասին» Հայաստանի Հանրապետության օրենքով, «Կառավարչական </w:t>
      </w: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իրավահարաբերությունների կարգավորման մասին» Հայաստանի Հանրապետության օրենքով, այլ օրենքներով և իրավական ակտերով: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:rsidR="002C5D11" w:rsidRPr="00A05EAB" w:rsidRDefault="002C5D11" w:rsidP="007F76F2">
      <w:pPr>
        <w:spacing w:line="360" w:lineRule="auto"/>
        <w:ind w:firstLine="706"/>
        <w:jc w:val="center"/>
        <w:rPr>
          <w:rFonts w:ascii="GHEA Grapalat" w:hAnsi="GHEA Grapalat"/>
          <w:b/>
          <w:bCs/>
          <w:color w:val="000000" w:themeColor="text1"/>
          <w:lang w:val="hy-AM"/>
        </w:rPr>
      </w:pPr>
      <w:r w:rsidRPr="00A05EAB">
        <w:rPr>
          <w:rFonts w:ascii="GHEA Grapalat" w:hAnsi="GHEA Grapalat"/>
          <w:b/>
          <w:bCs/>
          <w:color w:val="000000" w:themeColor="text1"/>
          <w:lang w:val="hy-AM"/>
        </w:rPr>
        <w:t xml:space="preserve">V. </w:t>
      </w:r>
      <w:r w:rsidRPr="00A05EAB">
        <w:rPr>
          <w:rFonts w:ascii="GHEA Grapalat" w:hAnsi="GHEA Grapalat"/>
          <w:b/>
          <w:bCs/>
          <w:caps/>
          <w:color w:val="000000" w:themeColor="text1"/>
          <w:lang w:val="hy-AM"/>
        </w:rPr>
        <w:t>ԿՈՄԻՏԵԻ</w:t>
      </w:r>
      <w:r w:rsidRPr="00A05EAB">
        <w:rPr>
          <w:rFonts w:ascii="GHEA Grapalat" w:hAnsi="GHEA Grapalat"/>
          <w:b/>
          <w:bCs/>
          <w:color w:val="000000" w:themeColor="text1"/>
          <w:lang w:val="hy-AM"/>
        </w:rPr>
        <w:t xml:space="preserve"> ԿԱՌՈԻՑՎԱԾՔԱՅԻՆ ՍՏՈՐԱԲԱԺԱՆՈՒՄՆԵՐԸ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</w:pPr>
      <w:r w:rsidRPr="00A05EAB"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  <w:t>25</w:t>
      </w:r>
      <w:r w:rsidRPr="00A05EAB">
        <w:rPr>
          <w:rFonts w:ascii="GHEA Grapalat" w:eastAsia="MS Mincho" w:hAnsi="MS Mincho" w:cs="MS Mincho"/>
          <w:bCs/>
          <w:color w:val="000000" w:themeColor="text1"/>
          <w:sz w:val="24"/>
          <w:szCs w:val="24"/>
          <w:lang w:val="hy-AM" w:eastAsia="en-US"/>
        </w:rPr>
        <w:t>․</w:t>
      </w:r>
      <w:r w:rsidRPr="00A05EAB"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  <w:t xml:space="preserve"> Կոմիտեի հիմնական մասնագիտական կառուցվածքային ստորաբաժանումներն են՝</w:t>
      </w:r>
    </w:p>
    <w:p w:rsidR="002C5D11" w:rsidRPr="00A05EAB" w:rsidRDefault="002C5D11" w:rsidP="007F76F2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0" w:firstLine="706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</w:pPr>
      <w:r w:rsidRPr="00A05EAB"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  <w:t>պետական գույքի կառավարման ծրագրերի և իրավական ակտերի մշակման վարչությունը</w:t>
      </w:r>
      <w:r w:rsidRPr="00A05EAB">
        <w:rPr>
          <w:rFonts w:ascii="GHEA Grapalat" w:eastAsia="MS Mincho" w:hAnsi="MS Mincho" w:cs="MS Mincho"/>
          <w:bCs/>
          <w:color w:val="000000" w:themeColor="text1"/>
          <w:sz w:val="24"/>
          <w:szCs w:val="24"/>
          <w:lang w:val="hy-AM" w:eastAsia="en-US"/>
        </w:rPr>
        <w:t>․</w:t>
      </w:r>
    </w:p>
    <w:p w:rsidR="002C5D11" w:rsidRPr="00A05EAB" w:rsidRDefault="002C5D11" w:rsidP="007F76F2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0" w:firstLine="706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</w:pPr>
      <w:r w:rsidRPr="00A05EAB"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  <w:t>պետական բաժնեմասի կառավարման վարչություն</w:t>
      </w:r>
      <w:r w:rsidRPr="00A05EAB">
        <w:rPr>
          <w:rFonts w:ascii="GHEA Grapalat" w:hAnsi="GHEA Grapalat"/>
          <w:bCs/>
          <w:color w:val="000000" w:themeColor="text1"/>
          <w:sz w:val="24"/>
          <w:szCs w:val="24"/>
          <w:lang w:val="en-US" w:eastAsia="en-US"/>
        </w:rPr>
        <w:t>ը</w:t>
      </w:r>
      <w:r w:rsidRPr="00A05EAB">
        <w:rPr>
          <w:rFonts w:ascii="GHEA Grapalat" w:eastAsia="MS Mincho" w:hAnsi="MS Mincho" w:cs="MS Mincho"/>
          <w:bCs/>
          <w:color w:val="000000" w:themeColor="text1"/>
          <w:sz w:val="24"/>
          <w:szCs w:val="24"/>
          <w:lang w:val="hy-AM" w:eastAsia="en-US"/>
        </w:rPr>
        <w:t>․</w:t>
      </w:r>
    </w:p>
    <w:p w:rsidR="00DA334F" w:rsidRPr="00A05EAB" w:rsidRDefault="002C5D11" w:rsidP="007F76F2">
      <w:pPr>
        <w:pStyle w:val="ListParagraph"/>
        <w:numPr>
          <w:ilvl w:val="0"/>
          <w:numId w:val="4"/>
        </w:numPr>
        <w:spacing w:after="0" w:line="360" w:lineRule="auto"/>
        <w:ind w:left="0" w:firstLine="706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</w:pPr>
      <w:r w:rsidRPr="00A05EAB"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  <w:t>պետական գույքի տնօրինման վարչությունը</w:t>
      </w:r>
      <w:r w:rsidR="00DA334F" w:rsidRPr="00A05EAB"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  <w:t>.</w:t>
      </w:r>
    </w:p>
    <w:p w:rsidR="002C5D11" w:rsidRPr="00A05EAB" w:rsidRDefault="00DA334F" w:rsidP="007F76F2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ind w:left="0" w:firstLine="706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</w:pPr>
      <w:r w:rsidRPr="00A05EAB"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  <w:t>պայմանագրերի կնքման  և պայմանագրային պարտավորությունների հսկողության  բաժինը</w:t>
      </w:r>
      <w:r w:rsidR="002C5D11" w:rsidRPr="00A05EAB">
        <w:rPr>
          <w:rFonts w:ascii="GHEA Grapalat" w:eastAsia="MS Mincho" w:hAnsi="MS Mincho" w:cs="MS Mincho"/>
          <w:bCs/>
          <w:color w:val="000000" w:themeColor="text1"/>
          <w:sz w:val="24"/>
          <w:szCs w:val="24"/>
          <w:lang w:val="hy-AM" w:eastAsia="en-US"/>
        </w:rPr>
        <w:t>։</w:t>
      </w:r>
      <w:bookmarkStart w:id="0" w:name="_GoBack"/>
      <w:bookmarkEnd w:id="0"/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</w:pPr>
      <w:r w:rsidRPr="00A05EAB"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  <w:t>26</w:t>
      </w:r>
      <w:r w:rsidRPr="00A05EAB">
        <w:rPr>
          <w:rFonts w:ascii="GHEA Grapalat" w:eastAsia="MS Mincho" w:hAnsi="MS Mincho" w:cs="MS Mincho"/>
          <w:bCs/>
          <w:color w:val="000000" w:themeColor="text1"/>
          <w:sz w:val="24"/>
          <w:szCs w:val="24"/>
          <w:lang w:val="hy-AM" w:eastAsia="en-US"/>
        </w:rPr>
        <w:t>․</w:t>
      </w:r>
      <w:r w:rsidRPr="00A05EAB">
        <w:rPr>
          <w:rFonts w:ascii="GHEA Grapalat" w:eastAsia="MS Mincho" w:hAnsi="GHEA Grapalat" w:cs="MS Mincho"/>
          <w:bCs/>
          <w:color w:val="000000" w:themeColor="text1"/>
          <w:sz w:val="24"/>
          <w:szCs w:val="24"/>
          <w:lang w:val="hy-AM" w:eastAsia="en-US"/>
        </w:rPr>
        <w:t xml:space="preserve"> </w:t>
      </w:r>
      <w:r w:rsidRPr="00A05EAB"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  <w:t>Կոմիտեի աջակցող մասնագիտական կառուցվածքային ստորաբաժանումներն են՝</w:t>
      </w:r>
    </w:p>
    <w:p w:rsidR="002C5D11" w:rsidRPr="00A05EAB" w:rsidRDefault="002C5D11" w:rsidP="007F76F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706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</w:pPr>
      <w:r w:rsidRPr="00A05EA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հաշվապահական հաշվառման</w:t>
      </w:r>
      <w:r w:rsidR="00DA334F" w:rsidRPr="00A05EA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և</w:t>
      </w:r>
      <w:r w:rsidRPr="00A05EA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ֆինանսատնտեսական </w:t>
      </w:r>
      <w:r w:rsidRPr="00A05EAB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վարչությունը.</w:t>
      </w:r>
    </w:p>
    <w:p w:rsidR="00DA334F" w:rsidRPr="00A05EAB" w:rsidRDefault="00DA334F" w:rsidP="007F76F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706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</w:pPr>
      <w:r w:rsidRPr="00A05EAB"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  <w:t>քարտուղարությունը</w:t>
      </w:r>
      <w:r w:rsidRPr="00A05EAB">
        <w:rPr>
          <w:rFonts w:ascii="MS Gothic" w:eastAsia="MS Gothic" w:hAnsi="MS Gothic" w:cs="MS Gothic" w:hint="eastAsia"/>
          <w:bCs/>
          <w:color w:val="000000" w:themeColor="text1"/>
          <w:sz w:val="24"/>
          <w:szCs w:val="24"/>
          <w:lang w:val="hy-AM" w:eastAsia="en-US"/>
        </w:rPr>
        <w:t>․</w:t>
      </w:r>
      <w:r w:rsidRPr="00A05EA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2C5D11" w:rsidRPr="00A05EAB" w:rsidRDefault="002C5D11" w:rsidP="007F76F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706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</w:pPr>
      <w:r w:rsidRPr="00A05EAB"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  <w:t>անձնակազմի կառավարման բաժին</w:t>
      </w:r>
      <w:r w:rsidRPr="00A05EAB">
        <w:rPr>
          <w:rFonts w:ascii="GHEA Grapalat" w:hAnsi="GHEA Grapalat"/>
          <w:bCs/>
          <w:color w:val="000000" w:themeColor="text1"/>
          <w:sz w:val="24"/>
          <w:szCs w:val="24"/>
          <w:lang w:val="en-US" w:eastAsia="en-US"/>
        </w:rPr>
        <w:t>ը</w:t>
      </w:r>
      <w:r w:rsidRPr="00A05EAB">
        <w:rPr>
          <w:rFonts w:ascii="GHEA Grapalat" w:eastAsia="MS Mincho" w:hAnsi="MS Mincho" w:cs="MS Mincho"/>
          <w:bCs/>
          <w:color w:val="000000" w:themeColor="text1"/>
          <w:sz w:val="24"/>
          <w:szCs w:val="24"/>
          <w:lang w:val="hy-AM" w:eastAsia="en-US"/>
        </w:rPr>
        <w:t>․</w:t>
      </w:r>
    </w:p>
    <w:p w:rsidR="00F753A5" w:rsidRPr="00A05EAB" w:rsidRDefault="002C5D11" w:rsidP="007F76F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706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</w:pPr>
      <w:r w:rsidRPr="00A05EAB"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  <w:t>առաջին բաժին</w:t>
      </w:r>
      <w:r w:rsidRPr="00A05EAB">
        <w:rPr>
          <w:rFonts w:ascii="GHEA Grapalat" w:hAnsi="GHEA Grapalat"/>
          <w:bCs/>
          <w:color w:val="000000" w:themeColor="text1"/>
          <w:sz w:val="24"/>
          <w:szCs w:val="24"/>
          <w:lang w:val="en-US" w:eastAsia="en-US"/>
        </w:rPr>
        <w:t>ը</w:t>
      </w:r>
      <w:r w:rsidR="00F753A5" w:rsidRPr="00A05EAB"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  <w:t>.</w:t>
      </w:r>
    </w:p>
    <w:p w:rsidR="002C5D11" w:rsidRPr="00A05EAB" w:rsidRDefault="00F753A5" w:rsidP="007F76F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706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</w:pPr>
      <w:r w:rsidRPr="00A05EA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իրավական ապահովման և դատական ներկայացուցչության բաժինը</w:t>
      </w:r>
      <w:r w:rsidR="002C5D11" w:rsidRPr="00A05EAB">
        <w:rPr>
          <w:rFonts w:ascii="Arial" w:eastAsia="MS Mincho" w:hAnsi="Arial" w:cs="Arial"/>
          <w:bCs/>
          <w:color w:val="000000" w:themeColor="text1"/>
          <w:sz w:val="24"/>
          <w:szCs w:val="24"/>
          <w:lang w:val="hy-AM" w:eastAsia="en-US"/>
        </w:rPr>
        <w:t>։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A05EAB">
        <w:rPr>
          <w:rFonts w:ascii="GHEA Grapalat" w:hAnsi="GHEA Grapalat"/>
          <w:bCs/>
          <w:color w:val="000000" w:themeColor="text1"/>
          <w:lang w:val="hy-AM"/>
        </w:rPr>
        <w:t xml:space="preserve">27. Կոմիտեի </w:t>
      </w:r>
      <w:r w:rsidRPr="00A05EAB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կառուցվածքային ստորաբաժանումների իրավասությունները սահմանում է </w:t>
      </w:r>
      <w:r w:rsidRPr="00A05EAB">
        <w:rPr>
          <w:rFonts w:ascii="GHEA Grapalat" w:hAnsi="GHEA Grapalat"/>
          <w:bCs/>
          <w:color w:val="000000" w:themeColor="text1"/>
          <w:lang w:val="hy-AM"/>
        </w:rPr>
        <w:t>կոմիտեի նախագահը</w:t>
      </w:r>
      <w:r w:rsidRPr="00A05EAB">
        <w:rPr>
          <w:rFonts w:ascii="GHEA Grapalat" w:hAnsi="GHEA Grapalat"/>
          <w:color w:val="000000" w:themeColor="text1"/>
          <w:shd w:val="clear" w:color="auto" w:fill="FFFFFF"/>
          <w:lang w:val="hy-AM"/>
        </w:rPr>
        <w:t>՝ հաստատելով դրանց կանոնադրությունները: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en-US"/>
        </w:rPr>
      </w:pP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en-US"/>
        </w:rPr>
      </w:pPr>
      <w:r w:rsidRPr="00A05EAB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en-US"/>
        </w:rPr>
        <w:t xml:space="preserve">VI. </w:t>
      </w:r>
      <w:r w:rsidRPr="00A05EAB">
        <w:rPr>
          <w:rFonts w:ascii="GHEA Grapalat" w:hAnsi="GHEA Grapalat"/>
          <w:b/>
          <w:bCs/>
          <w:caps/>
          <w:color w:val="000000" w:themeColor="text1"/>
          <w:sz w:val="24"/>
          <w:szCs w:val="24"/>
          <w:lang w:val="hy-AM" w:eastAsia="en-US"/>
        </w:rPr>
        <w:t>ԿՈՄԻՏԵԻ</w:t>
      </w:r>
      <w:r w:rsidRPr="00A05EAB">
        <w:rPr>
          <w:rFonts w:ascii="GHEA Grapalat" w:hAnsi="GHEA Grapalat"/>
          <w:b/>
          <w:bCs/>
          <w:color w:val="000000" w:themeColor="text1"/>
          <w:sz w:val="24"/>
          <w:szCs w:val="24"/>
          <w:lang w:val="hy-AM" w:eastAsia="en-US"/>
        </w:rPr>
        <w:t xml:space="preserve"> ԳՈՒՅՔԸ</w:t>
      </w:r>
    </w:p>
    <w:p w:rsidR="002C5D11" w:rsidRPr="00A05EAB" w:rsidRDefault="002C5D11" w:rsidP="007F76F2">
      <w:pPr>
        <w:tabs>
          <w:tab w:val="left" w:pos="810"/>
        </w:tabs>
        <w:spacing w:line="360" w:lineRule="auto"/>
        <w:ind w:firstLine="706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A05EAB">
        <w:rPr>
          <w:rFonts w:ascii="GHEA Grapalat" w:hAnsi="GHEA Grapalat"/>
          <w:color w:val="000000" w:themeColor="text1"/>
          <w:lang w:val="hy-AM"/>
        </w:rPr>
        <w:t xml:space="preserve">28. Կոմիտեն </w:t>
      </w:r>
      <w:r w:rsidRPr="00A05EAB">
        <w:rPr>
          <w:rFonts w:ascii="GHEA Grapalat" w:hAnsi="GHEA Grapalat"/>
          <w:bCs/>
          <w:color w:val="000000" w:themeColor="text1"/>
          <w:lang w:val="hy-AM"/>
        </w:rPr>
        <w:t>ունի ինքնուրույն հաշվեկշիռ: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A05EAB">
        <w:rPr>
          <w:rFonts w:ascii="GHEA Grapalat" w:hAnsi="GHEA Grapalat"/>
          <w:bCs/>
          <w:color w:val="000000" w:themeColor="text1"/>
          <w:lang w:val="hy-AM"/>
        </w:rPr>
        <w:t xml:space="preserve">29. Կոմիտեի գույքը ձևավորվում է </w:t>
      </w:r>
      <w:r w:rsidRPr="00A05EAB">
        <w:rPr>
          <w:rFonts w:ascii="GHEA Grapalat" w:hAnsi="GHEA Grapalat"/>
          <w:color w:val="000000" w:themeColor="text1"/>
          <w:lang w:val="hy-AM"/>
        </w:rPr>
        <w:t xml:space="preserve">Հայաստանի Հանրապետության </w:t>
      </w:r>
      <w:r w:rsidRPr="00A05EAB">
        <w:rPr>
          <w:rFonts w:ascii="GHEA Grapalat" w:hAnsi="GHEA Grapalat"/>
          <w:bCs/>
          <w:color w:val="000000" w:themeColor="text1"/>
          <w:lang w:val="hy-AM"/>
        </w:rPr>
        <w:t>օրենսդրությամբ սահմանված կարգով կոմիտեի տիրապետմանն ու օգտագործմանը հանձնված (ամրացված) գույքից:</w:t>
      </w:r>
    </w:p>
    <w:p w:rsidR="002C5D11" w:rsidRPr="00A05EAB" w:rsidRDefault="002C5D11" w:rsidP="007F76F2">
      <w:pPr>
        <w:pStyle w:val="ListParagraph"/>
        <w:spacing w:after="0" w:line="360" w:lineRule="auto"/>
        <w:ind w:left="0" w:firstLine="706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</w:pPr>
      <w:r w:rsidRPr="00A05EAB"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  <w:lastRenderedPageBreak/>
        <w:t xml:space="preserve">30. Կոմիտեին հանձնվող գույքի կազմը և չափը որոշում է </w:t>
      </w:r>
      <w:r w:rsidRPr="00A05EA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Հայաստանի Հանրապետության </w:t>
      </w:r>
      <w:r w:rsidRPr="00A05EAB"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  <w:t>կառավարությունը:</w:t>
      </w:r>
    </w:p>
    <w:p w:rsidR="002C5D11" w:rsidRPr="00A05EAB" w:rsidRDefault="002C5D11" w:rsidP="007F76F2">
      <w:pPr>
        <w:pStyle w:val="ListParagraph"/>
        <w:numPr>
          <w:ilvl w:val="0"/>
          <w:numId w:val="6"/>
        </w:numPr>
        <w:spacing w:after="0" w:line="360" w:lineRule="auto"/>
        <w:ind w:left="0" w:firstLine="706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</w:pPr>
      <w:r w:rsidRPr="00A05EAB"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  <w:t>Կոմիտեն տիրապետում, օգտագործում, իսկ այլ իրավական ակտերով նախատեսված դեպքերում նաև տնօրինում է իրեն հանձնված գույքը:</w:t>
      </w:r>
    </w:p>
    <w:p w:rsidR="002C5D11" w:rsidRPr="00A05EAB" w:rsidRDefault="002C5D11" w:rsidP="007F76F2">
      <w:pPr>
        <w:pStyle w:val="ListParagraph"/>
        <w:spacing w:after="0" w:line="360" w:lineRule="auto"/>
        <w:ind w:left="706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 w:eastAsia="en-US"/>
        </w:rPr>
      </w:pPr>
    </w:p>
    <w:p w:rsidR="002C5D11" w:rsidRPr="00A05EAB" w:rsidRDefault="002C5D11" w:rsidP="007F76F2">
      <w:pPr>
        <w:shd w:val="clear" w:color="auto" w:fill="FFFFFF"/>
        <w:spacing w:line="360" w:lineRule="auto"/>
        <w:jc w:val="center"/>
        <w:rPr>
          <w:rFonts w:ascii="GHEA Grapalat" w:hAnsi="GHEA Grapalat"/>
          <w:b/>
          <w:bCs/>
          <w:color w:val="000000" w:themeColor="text1"/>
          <w:lang w:val="hy-AM"/>
        </w:rPr>
      </w:pPr>
      <w:r w:rsidRPr="00A05EAB">
        <w:rPr>
          <w:rFonts w:ascii="GHEA Grapalat" w:hAnsi="GHEA Grapalat"/>
          <w:b/>
          <w:bCs/>
          <w:color w:val="000000" w:themeColor="text1"/>
          <w:lang w:val="hy-AM"/>
        </w:rPr>
        <w:t>VII. ՀԱՇՎԱՊԱՀԱԿԱՆ ՀԱՇՎԱՌՈՒՄԸ ԵՎ ՀԱՇՎԵՏՎՈՒԹՅՈՒՆՆԵՐԸ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A05EAB">
        <w:rPr>
          <w:rFonts w:ascii="GHEA Grapalat" w:hAnsi="GHEA Grapalat"/>
          <w:bCs/>
          <w:color w:val="000000" w:themeColor="text1"/>
          <w:lang w:val="hy-AM"/>
        </w:rPr>
        <w:t>32. Կոմիտեն վարում է հաշվապահական հաշվառում և օրենքով սահմանված կարգով ներկայացնում հաշվապահական հաշվետվություններ: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A05EAB">
        <w:rPr>
          <w:rFonts w:ascii="GHEA Grapalat" w:hAnsi="GHEA Grapalat"/>
          <w:bCs/>
          <w:color w:val="000000" w:themeColor="text1"/>
          <w:lang w:val="hy-AM"/>
        </w:rPr>
        <w:t>33. Կ</w:t>
      </w:r>
      <w:r w:rsidRPr="00A05EAB">
        <w:rPr>
          <w:rFonts w:ascii="GHEA Grapalat" w:hAnsi="GHEA Grapalat" w:cs="Sylfaen"/>
          <w:bCs/>
          <w:color w:val="000000" w:themeColor="text1"/>
          <w:lang w:val="hy-AM"/>
        </w:rPr>
        <w:t>ոմիտե</w:t>
      </w:r>
      <w:r w:rsidRPr="00A05EAB">
        <w:rPr>
          <w:rFonts w:ascii="GHEA Grapalat" w:hAnsi="GHEA Grapalat"/>
          <w:bCs/>
          <w:color w:val="000000" w:themeColor="text1"/>
          <w:lang w:val="hy-AM"/>
        </w:rPr>
        <w:t xml:space="preserve">ի </w:t>
      </w:r>
      <w:r w:rsidRPr="00A05EAB">
        <w:rPr>
          <w:rFonts w:ascii="GHEA Grapalat" w:hAnsi="GHEA Grapalat" w:cs="Sylfaen"/>
          <w:bCs/>
          <w:color w:val="000000" w:themeColor="text1"/>
          <w:lang w:val="hy-AM"/>
        </w:rPr>
        <w:t>ֆինանսական գործառնություններն իրականացվում են գանձապետական համակարգի միջոցով</w:t>
      </w:r>
      <w:r w:rsidRPr="00A05EAB">
        <w:rPr>
          <w:rFonts w:ascii="GHEA Grapalat" w:hAnsi="GHEA Grapalat" w:cs="Calibri"/>
          <w:bCs/>
          <w:color w:val="000000" w:themeColor="text1"/>
          <w:lang w:val="hy-AM"/>
        </w:rPr>
        <w:t>: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A05EAB">
        <w:rPr>
          <w:rFonts w:ascii="GHEA Grapalat" w:hAnsi="GHEA Grapalat"/>
          <w:bCs/>
          <w:color w:val="000000" w:themeColor="text1"/>
          <w:lang w:val="hy-AM"/>
        </w:rPr>
        <w:t xml:space="preserve">34. </w:t>
      </w:r>
      <w:r w:rsidRPr="00A05EAB">
        <w:rPr>
          <w:rFonts w:ascii="GHEA Grapalat" w:hAnsi="GHEA Grapalat" w:cs="Sylfaen"/>
          <w:bCs/>
          <w:color w:val="000000" w:themeColor="text1"/>
          <w:lang w:val="hy-AM"/>
        </w:rPr>
        <w:t>Ֆինանսական գործառնությունների իրակա</w:t>
      </w:r>
      <w:r w:rsidRPr="00A05EAB">
        <w:rPr>
          <w:rFonts w:ascii="GHEA Grapalat" w:hAnsi="GHEA Grapalat"/>
          <w:bCs/>
          <w:color w:val="000000" w:themeColor="text1"/>
          <w:lang w:val="hy-AM"/>
        </w:rPr>
        <w:t>նացման համար պատասխանատու է գլխավոր քարտուղարը, որն իրականացնում է «Գանձապետական համակարգի մասին» Հայաստանի Հանրապետության օրենքով սահմանված լիազորությունները:</w:t>
      </w:r>
    </w:p>
    <w:p w:rsidR="002C5D11" w:rsidRPr="00A05EAB" w:rsidRDefault="002C5D11" w:rsidP="007F76F2">
      <w:pPr>
        <w:spacing w:line="360" w:lineRule="auto"/>
        <w:ind w:firstLine="706"/>
        <w:jc w:val="both"/>
        <w:rPr>
          <w:rFonts w:ascii="GHEA Grapalat" w:hAnsi="GHEA Grapalat" w:cs="Arial"/>
          <w:bCs/>
          <w:color w:val="000000" w:themeColor="text1"/>
          <w:kern w:val="16"/>
          <w:lang w:val="hy-AM"/>
        </w:rPr>
      </w:pPr>
      <w:r w:rsidRPr="00A05EAB">
        <w:rPr>
          <w:rFonts w:ascii="GHEA Grapalat" w:hAnsi="GHEA Grapalat"/>
          <w:bCs/>
          <w:color w:val="000000" w:themeColor="text1"/>
          <w:lang w:val="hy-AM"/>
        </w:rPr>
        <w:t xml:space="preserve">35. </w:t>
      </w:r>
      <w:r w:rsidRPr="00A05EAB">
        <w:rPr>
          <w:rFonts w:ascii="GHEA Grapalat" w:hAnsi="GHEA Grapalat"/>
          <w:color w:val="000000" w:themeColor="text1"/>
          <w:lang w:val="hy-AM"/>
        </w:rPr>
        <w:t xml:space="preserve">Կոմիտեի </w:t>
      </w:r>
      <w:r w:rsidRPr="00A05EAB">
        <w:rPr>
          <w:rFonts w:ascii="GHEA Grapalat" w:hAnsi="GHEA Grapalat" w:cs="Arial"/>
          <w:bCs/>
          <w:color w:val="000000" w:themeColor="text1"/>
          <w:kern w:val="16"/>
          <w:lang w:val="hy-AM"/>
        </w:rPr>
        <w:t>գործունեության տարեկան ֆինանսական հաշվետվությունների հավաստիությունը կարող է ենթարկվել աուդիտի` Հայաստանի Հանրապետության կառավարության սահմանված կարգով:</w:t>
      </w:r>
    </w:p>
    <w:p w:rsidR="002C5D11" w:rsidRPr="00A05EAB" w:rsidRDefault="002C5D11" w:rsidP="007F76F2">
      <w:pPr>
        <w:spacing w:line="360" w:lineRule="auto"/>
        <w:ind w:firstLine="706"/>
        <w:jc w:val="center"/>
        <w:rPr>
          <w:color w:val="000000" w:themeColor="text1"/>
          <w:lang w:val="hy-AM"/>
        </w:rPr>
      </w:pPr>
    </w:p>
    <w:p w:rsidR="009B4454" w:rsidRPr="00A05EAB" w:rsidRDefault="009B4454" w:rsidP="007F76F2">
      <w:pPr>
        <w:spacing w:line="360" w:lineRule="auto"/>
        <w:rPr>
          <w:color w:val="000000" w:themeColor="text1"/>
          <w:lang w:val="hy-AM"/>
        </w:rPr>
      </w:pPr>
    </w:p>
    <w:sectPr w:rsidR="009B4454" w:rsidRPr="00A05EAB" w:rsidSect="00792487">
      <w:pgSz w:w="12240" w:h="15840"/>
      <w:pgMar w:top="709" w:right="990" w:bottom="90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B44ED"/>
    <w:multiLevelType w:val="hybridMultilevel"/>
    <w:tmpl w:val="C1C2BA9E"/>
    <w:lvl w:ilvl="0" w:tplc="D906561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00CF8"/>
    <w:multiLevelType w:val="hybridMultilevel"/>
    <w:tmpl w:val="CD2230D6"/>
    <w:lvl w:ilvl="0" w:tplc="CA3A92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F1BFA"/>
    <w:multiLevelType w:val="hybridMultilevel"/>
    <w:tmpl w:val="4E8A9B7A"/>
    <w:lvl w:ilvl="0" w:tplc="8F46D560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735F6E"/>
    <w:multiLevelType w:val="hybridMultilevel"/>
    <w:tmpl w:val="9B7461BE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6466E"/>
    <w:multiLevelType w:val="hybridMultilevel"/>
    <w:tmpl w:val="9B7461BE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44C3F"/>
    <w:multiLevelType w:val="hybridMultilevel"/>
    <w:tmpl w:val="776AA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E17CC"/>
    <w:multiLevelType w:val="hybridMultilevel"/>
    <w:tmpl w:val="29368B36"/>
    <w:lvl w:ilvl="0" w:tplc="1FD47C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4A"/>
    <w:rsid w:val="002367FB"/>
    <w:rsid w:val="002C5D11"/>
    <w:rsid w:val="004A754A"/>
    <w:rsid w:val="004E1D63"/>
    <w:rsid w:val="005C1939"/>
    <w:rsid w:val="007F76F2"/>
    <w:rsid w:val="00874045"/>
    <w:rsid w:val="008D3AC1"/>
    <w:rsid w:val="009B4454"/>
    <w:rsid w:val="00A05EAB"/>
    <w:rsid w:val="00AD3F40"/>
    <w:rsid w:val="00CD7682"/>
    <w:rsid w:val="00DA334F"/>
    <w:rsid w:val="00F7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CEC75"/>
  <w15:chartTrackingRefBased/>
  <w15:docId w15:val="{8DB9D687-FB42-4215-8DD4-A408DD96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2C5D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2C5D11"/>
    <w:rPr>
      <w:rFonts w:ascii="Calibri" w:eastAsia="Calibri" w:hAnsi="Calibri" w:cs="Times New Roman"/>
      <w:lang w:val="ru-RU" w:eastAsia="ru-RU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, webb,Знак"/>
    <w:basedOn w:val="Normal"/>
    <w:link w:val="NormalWebChar"/>
    <w:uiPriority w:val="99"/>
    <w:unhideWhenUsed/>
    <w:qFormat/>
    <w:rsid w:val="002C5D11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, webb Char,Знак Char"/>
    <w:link w:val="NormalWeb"/>
    <w:uiPriority w:val="99"/>
    <w:locked/>
    <w:rsid w:val="002C5D11"/>
    <w:rPr>
      <w:rFonts w:ascii="Times New Roman" w:eastAsia="Times New Roman" w:hAnsi="Times New Roman" w:cs="Times New Roman"/>
      <w:sz w:val="24"/>
      <w:szCs w:val="24"/>
    </w:rPr>
  </w:style>
  <w:style w:type="paragraph" w:customStyle="1" w:styleId="mechtex">
    <w:name w:val="mechtex"/>
    <w:basedOn w:val="Normal"/>
    <w:link w:val="mechtex0"/>
    <w:qFormat/>
    <w:rsid w:val="002C5D11"/>
    <w:pPr>
      <w:jc w:val="center"/>
    </w:pPr>
    <w:rPr>
      <w:rFonts w:ascii="Arial Armenian" w:hAnsi="Arial Armenian"/>
      <w:sz w:val="22"/>
      <w:szCs w:val="20"/>
      <w:lang w:val="en-US"/>
    </w:rPr>
  </w:style>
  <w:style w:type="character" w:customStyle="1" w:styleId="mechtex0">
    <w:name w:val="mechtex Знак"/>
    <w:link w:val="mechtex"/>
    <w:locked/>
    <w:rsid w:val="002C5D11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3760</Words>
  <Characters>21434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 Margaryan</dc:creator>
  <cp:keywords/>
  <dc:description/>
  <cp:lastModifiedBy>Nora Melkonyan</cp:lastModifiedBy>
  <cp:revision>2</cp:revision>
  <dcterms:created xsi:type="dcterms:W3CDTF">2021-08-31T12:14:00Z</dcterms:created>
  <dcterms:modified xsi:type="dcterms:W3CDTF">2021-08-31T12:14:00Z</dcterms:modified>
</cp:coreProperties>
</file>