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A1F5DA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C75755">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8A389B">
        <w:rPr>
          <w:rFonts w:ascii="GHEA Grapalat" w:hAnsi="GHEA Grapalat"/>
          <w:b/>
          <w:bCs/>
          <w:lang w:val="hy-AM"/>
        </w:rPr>
        <w:t>մարտ</w:t>
      </w:r>
      <w:r w:rsidR="00FD1D83">
        <w:rPr>
          <w:rFonts w:ascii="GHEA Grapalat" w:hAnsi="GHEA Grapalat"/>
          <w:b/>
          <w:bCs/>
          <w:lang w:val="hy-AM"/>
        </w:rPr>
        <w:t>ի</w:t>
      </w:r>
      <w:r w:rsidR="007E6A0E" w:rsidRPr="00C67BBB">
        <w:rPr>
          <w:rFonts w:ascii="GHEA Grapalat" w:hAnsi="GHEA Grapalat"/>
          <w:b/>
          <w:bCs/>
          <w:lang w:val="hy-AM"/>
        </w:rPr>
        <w:t xml:space="preserve"> </w:t>
      </w:r>
      <w:r w:rsidR="009B6236">
        <w:rPr>
          <w:rFonts w:ascii="GHEA Grapalat" w:hAnsi="GHEA Grapalat"/>
          <w:b/>
          <w:bCs/>
          <w:lang w:val="hy-AM"/>
        </w:rPr>
        <w:t>1</w:t>
      </w:r>
      <w:r w:rsidR="008A389B">
        <w:rPr>
          <w:rFonts w:ascii="GHEA Grapalat" w:hAnsi="GHEA Grapalat"/>
          <w:b/>
          <w:bCs/>
          <w:lang w:val="hy-AM"/>
        </w:rPr>
        <w:t>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A389B">
        <w:rPr>
          <w:rFonts w:ascii="GHEA Grapalat" w:hAnsi="GHEA Grapalat"/>
          <w:b/>
          <w:bCs/>
          <w:lang w:val="hy-AM"/>
        </w:rPr>
        <w:t>10</w:t>
      </w:r>
      <w:r w:rsidR="00CA12FC">
        <w:rPr>
          <w:rFonts w:ascii="GHEA Grapalat" w:hAnsi="GHEA Grapalat"/>
          <w:b/>
          <w:bCs/>
          <w:lang w:val="hy-AM"/>
        </w:rPr>
        <w:t>։</w:t>
      </w:r>
      <w:r w:rsidR="008A389B">
        <w:rPr>
          <w:rFonts w:ascii="GHEA Grapalat" w:hAnsi="GHEA Grapalat"/>
          <w:b/>
          <w:bCs/>
          <w:lang w:val="hy-AM"/>
        </w:rPr>
        <w:t>4</w:t>
      </w:r>
      <w:r w:rsidR="00C75755">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1690CDF1"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98" w:type="dxa"/>
            <w:tcBorders>
              <w:top w:val="single" w:sz="4" w:space="0" w:color="auto"/>
              <w:left w:val="nil"/>
              <w:bottom w:val="single" w:sz="4" w:space="0" w:color="auto"/>
              <w:right w:val="single" w:sz="4" w:space="0" w:color="auto"/>
            </w:tcBorders>
            <w:vAlign w:val="center"/>
            <w:hideMark/>
          </w:tcPr>
          <w:p w14:paraId="15D65D18" w14:textId="2ED9F9BB" w:rsidR="00C45F4F" w:rsidRPr="00AB701C" w:rsidRDefault="00F25DCF" w:rsidP="00AB701C">
            <w:pPr>
              <w:spacing w:after="0" w:line="240" w:lineRule="auto"/>
              <w:jc w:val="center"/>
              <w:rPr>
                <w:rFonts w:ascii="GHEA Grapalat" w:eastAsia="Times New Roman" w:hAnsi="GHEA Grapalat" w:cs="Calibri"/>
                <w:kern w:val="0"/>
                <w:sz w:val="14"/>
                <w:szCs w:val="14"/>
                <w:lang w:val="hy-AM"/>
                <w14:ligatures w14:val="none"/>
              </w:rPr>
            </w:pPr>
            <w:r w:rsidRPr="00F25DCF">
              <w:rPr>
                <w:rFonts w:ascii="GHEA Grapalat" w:eastAsia="Times New Roman" w:hAnsi="GHEA Grapalat" w:cs="Calibri"/>
                <w:kern w:val="0"/>
                <w:sz w:val="14"/>
                <w:szCs w:val="14"/>
                <w:lang w:val="hy-AM"/>
                <w14:ligatures w14:val="none"/>
              </w:rPr>
              <w:t>14 457 207</w:t>
            </w:r>
          </w:p>
        </w:tc>
        <w:tc>
          <w:tcPr>
            <w:tcW w:w="1465" w:type="dxa"/>
            <w:tcBorders>
              <w:top w:val="single" w:sz="4" w:space="0" w:color="auto"/>
              <w:left w:val="nil"/>
              <w:bottom w:val="single" w:sz="4" w:space="0" w:color="auto"/>
              <w:right w:val="single" w:sz="4" w:space="0" w:color="auto"/>
            </w:tcBorders>
            <w:vAlign w:val="center"/>
            <w:hideMark/>
          </w:tcPr>
          <w:p w14:paraId="5BBE17E4" w14:textId="10BD2454" w:rsidR="00C45F4F" w:rsidRPr="00AB701C" w:rsidRDefault="008A389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7 546 752</w:t>
            </w:r>
          </w:p>
        </w:tc>
        <w:tc>
          <w:tcPr>
            <w:tcW w:w="1289" w:type="dxa"/>
            <w:tcBorders>
              <w:top w:val="single" w:sz="4" w:space="0" w:color="auto"/>
              <w:left w:val="nil"/>
              <w:bottom w:val="single" w:sz="4" w:space="0" w:color="auto"/>
              <w:right w:val="single" w:sz="4" w:space="0" w:color="auto"/>
            </w:tcBorders>
            <w:vAlign w:val="center"/>
            <w:hideMark/>
          </w:tcPr>
          <w:p w14:paraId="26A76C2F" w14:textId="3DD438CB" w:rsidR="00C45F4F" w:rsidRPr="00AB701C" w:rsidRDefault="00EC257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8A389B">
              <w:rPr>
                <w:rFonts w:ascii="GHEA Grapalat" w:eastAsia="Times New Roman" w:hAnsi="GHEA Grapalat" w:cs="Calibri"/>
                <w:kern w:val="0"/>
                <w:sz w:val="14"/>
                <w:szCs w:val="14"/>
                <w14:ligatures w14:val="none"/>
              </w:rPr>
              <w:t>264 026</w:t>
            </w:r>
          </w:p>
        </w:tc>
        <w:tc>
          <w:tcPr>
            <w:tcW w:w="1268" w:type="dxa"/>
            <w:tcBorders>
              <w:top w:val="single" w:sz="4" w:space="0" w:color="auto"/>
              <w:left w:val="nil"/>
              <w:bottom w:val="single" w:sz="4" w:space="0" w:color="auto"/>
              <w:right w:val="single" w:sz="4" w:space="0" w:color="auto"/>
            </w:tcBorders>
            <w:vAlign w:val="center"/>
            <w:hideMark/>
          </w:tcPr>
          <w:p w14:paraId="7FEDFF31" w14:textId="502922E4" w:rsidR="00C45F4F" w:rsidRPr="00AB701C" w:rsidRDefault="00EC257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5AA22903" w:rsidR="00C45F4F" w:rsidRPr="00AB701C" w:rsidRDefault="00F25DC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6EA4F0E3" w14:textId="77777777" w:rsidR="0009595A" w:rsidRPr="0009595A" w:rsidRDefault="0009595A" w:rsidP="00D7373E">
      <w:pPr>
        <w:ind w:left="90" w:firstLine="6570"/>
        <w:contextualSpacing/>
        <w:jc w:val="both"/>
        <w:rPr>
          <w:rFonts w:ascii="GHEA Grapalat" w:hAnsi="GHEA Grapalat"/>
          <w:b/>
          <w:bCs/>
          <w:i/>
          <w:iCs/>
          <w:sz w:val="16"/>
          <w:szCs w:val="16"/>
          <w:lang w:val="hy-AM"/>
        </w:rPr>
      </w:pPr>
      <w:bookmarkStart w:id="3" w:name="_Hlk212111243"/>
      <w:r w:rsidRPr="0009595A">
        <w:rPr>
          <w:rFonts w:ascii="GHEA Grapalat" w:hAnsi="GHEA Grapalat"/>
          <w:b/>
          <w:bCs/>
          <w:i/>
          <w:iCs/>
          <w:sz w:val="16"/>
          <w:szCs w:val="16"/>
          <w:lang w:val="hy-AM"/>
        </w:rPr>
        <w:t>ՑԱՆԿ</w:t>
      </w:r>
    </w:p>
    <w:p w14:paraId="48BA344B" w14:textId="77777777" w:rsidR="0009595A" w:rsidRPr="0009595A" w:rsidRDefault="0009595A" w:rsidP="00D7373E">
      <w:pPr>
        <w:ind w:left="2160" w:hanging="207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ՀՀ ՊՆ-ի հաշվեկշռում հաշվառված, Հայաստանի Հանրապետության սեփականությունը հանդիսացող դասական աճուրդով օտարման ենթակա 95414 զորամասում գտնվող (հասցե՝ Կոտայքի մարզ, ք. Աբովյան, Կարմիր Բանակայինների փողոց) 6 անվանում շարժական գույքի</w:t>
      </w:r>
    </w:p>
    <w:p w14:paraId="2A74F697" w14:textId="77777777" w:rsidR="0009595A" w:rsidRPr="0009595A" w:rsidRDefault="0009595A" w:rsidP="0009595A">
      <w:pPr>
        <w:ind w:left="90"/>
        <w:contextualSpacing/>
        <w:jc w:val="both"/>
        <w:rPr>
          <w:rFonts w:ascii="GHEA Grapalat" w:hAnsi="GHEA Grapalat"/>
          <w:b/>
          <w:bCs/>
          <w:i/>
          <w:iCs/>
          <w:sz w:val="16"/>
          <w:szCs w:val="16"/>
          <w:lang w:val="hy-AM"/>
        </w:rPr>
      </w:pPr>
    </w:p>
    <w:p w14:paraId="6424D46C" w14:textId="77777777" w:rsidR="0009595A" w:rsidRPr="0009595A" w:rsidRDefault="0009595A" w:rsidP="0009595A">
      <w:pPr>
        <w:ind w:left="90"/>
        <w:contextualSpacing/>
        <w:jc w:val="both"/>
        <w:rPr>
          <w:rFonts w:ascii="GHEA Grapalat" w:hAnsi="GHEA Grapalat"/>
          <w:b/>
          <w:bCs/>
          <w:i/>
          <w:iCs/>
          <w:sz w:val="16"/>
          <w:szCs w:val="16"/>
          <w:lang w:val="hy-AM"/>
        </w:rPr>
      </w:pPr>
    </w:p>
    <w:p w14:paraId="73F61DB4" w14:textId="77777777" w:rsidR="0009595A" w:rsidRPr="0009595A" w:rsidRDefault="0009595A" w:rsidP="0009595A">
      <w:pPr>
        <w:ind w:left="90"/>
        <w:contextualSpacing/>
        <w:jc w:val="both"/>
        <w:rPr>
          <w:rFonts w:ascii="GHEA Grapalat" w:hAnsi="GHEA Grapalat"/>
          <w:b/>
          <w:bCs/>
          <w:i/>
          <w:iCs/>
          <w:sz w:val="16"/>
          <w:szCs w:val="16"/>
          <w:lang w:val="hy-AM"/>
        </w:rPr>
      </w:pPr>
    </w:p>
    <w:tbl>
      <w:tblPr>
        <w:tblStyle w:val="a5"/>
        <w:tblW w:w="7920" w:type="dxa"/>
        <w:tblInd w:w="2155" w:type="dxa"/>
        <w:tblLayout w:type="fixed"/>
        <w:tblLook w:val="04A0" w:firstRow="1" w:lastRow="0" w:firstColumn="1" w:lastColumn="0" w:noHBand="0" w:noVBand="1"/>
      </w:tblPr>
      <w:tblGrid>
        <w:gridCol w:w="720"/>
        <w:gridCol w:w="3510"/>
        <w:gridCol w:w="2430"/>
        <w:gridCol w:w="1260"/>
      </w:tblGrid>
      <w:tr w:rsidR="0009595A" w:rsidRPr="0009595A" w14:paraId="43D53E4B" w14:textId="77777777" w:rsidTr="0009595A">
        <w:trPr>
          <w:trHeight w:val="900"/>
        </w:trPr>
        <w:tc>
          <w:tcPr>
            <w:tcW w:w="720" w:type="dxa"/>
            <w:hideMark/>
          </w:tcPr>
          <w:bookmarkEnd w:id="3"/>
          <w:p w14:paraId="43DE86DD"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r w:rsidRPr="0009595A">
              <w:rPr>
                <w:rFonts w:ascii="GHEA Grapalat" w:hAnsi="GHEA Grapalat"/>
                <w:b/>
                <w:bCs/>
                <w:i/>
                <w:iCs/>
                <w:sz w:val="16"/>
                <w:szCs w:val="16"/>
              </w:rPr>
              <w:t>ՀՀ</w:t>
            </w:r>
          </w:p>
        </w:tc>
        <w:tc>
          <w:tcPr>
            <w:tcW w:w="3510" w:type="dxa"/>
            <w:hideMark/>
          </w:tcPr>
          <w:p w14:paraId="4AE8AB85"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p>
          <w:p w14:paraId="5B08E1FC"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p>
          <w:p w14:paraId="7ED26420"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r w:rsidRPr="0009595A">
              <w:rPr>
                <w:rFonts w:ascii="GHEA Grapalat" w:hAnsi="GHEA Grapalat"/>
                <w:b/>
                <w:bCs/>
                <w:i/>
                <w:iCs/>
                <w:sz w:val="16"/>
                <w:szCs w:val="16"/>
              </w:rPr>
              <w:t>Անվանումը</w:t>
            </w:r>
          </w:p>
        </w:tc>
        <w:tc>
          <w:tcPr>
            <w:tcW w:w="2430" w:type="dxa"/>
            <w:hideMark/>
          </w:tcPr>
          <w:p w14:paraId="685808D2"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p>
          <w:p w14:paraId="14576165"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Գույքի տեսակը </w:t>
            </w:r>
          </w:p>
        </w:tc>
        <w:tc>
          <w:tcPr>
            <w:tcW w:w="1260" w:type="dxa"/>
            <w:hideMark/>
          </w:tcPr>
          <w:p w14:paraId="774011E4"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Չափի միավոր /հատ/</w:t>
            </w:r>
          </w:p>
        </w:tc>
      </w:tr>
      <w:tr w:rsidR="0009595A" w:rsidRPr="0009595A" w14:paraId="6C24706F" w14:textId="77777777" w:rsidTr="0009595A">
        <w:trPr>
          <w:trHeight w:val="448"/>
        </w:trPr>
        <w:tc>
          <w:tcPr>
            <w:tcW w:w="720" w:type="dxa"/>
            <w:noWrap/>
            <w:hideMark/>
          </w:tcPr>
          <w:p w14:paraId="66C3907F"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bookmarkStart w:id="4" w:name="_Hlk212110059"/>
            <w:r w:rsidRPr="0009595A">
              <w:rPr>
                <w:rFonts w:ascii="GHEA Grapalat" w:hAnsi="GHEA Grapalat"/>
                <w:b/>
                <w:bCs/>
                <w:i/>
                <w:iCs/>
                <w:sz w:val="16"/>
                <w:szCs w:val="16"/>
              </w:rPr>
              <w:t>1</w:t>
            </w:r>
          </w:p>
        </w:tc>
        <w:tc>
          <w:tcPr>
            <w:tcW w:w="3510" w:type="dxa"/>
            <w:tcBorders>
              <w:top w:val="nil"/>
              <w:left w:val="nil"/>
              <w:bottom w:val="single" w:sz="4" w:space="0" w:color="auto"/>
              <w:right w:val="single" w:sz="4" w:space="0" w:color="auto"/>
            </w:tcBorders>
            <w:noWrap/>
          </w:tcPr>
          <w:p w14:paraId="778B3C63"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Տարողություն </w:t>
            </w:r>
          </w:p>
          <w:p w14:paraId="3398A384"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ԱՑ-9</w:t>
            </w:r>
          </w:p>
          <w:p w14:paraId="01C5DB0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 ապամոնտաժված</w:t>
            </w:r>
          </w:p>
        </w:tc>
        <w:tc>
          <w:tcPr>
            <w:tcW w:w="2430" w:type="dxa"/>
            <w:tcBorders>
              <w:top w:val="nil"/>
              <w:left w:val="nil"/>
              <w:bottom w:val="single" w:sz="4" w:space="0" w:color="auto"/>
              <w:right w:val="single" w:sz="4" w:space="0" w:color="auto"/>
            </w:tcBorders>
            <w:vAlign w:val="center"/>
          </w:tcPr>
          <w:p w14:paraId="1E70F18A"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Պողպատ </w:t>
            </w:r>
          </w:p>
        </w:tc>
        <w:tc>
          <w:tcPr>
            <w:tcW w:w="1260" w:type="dxa"/>
            <w:tcBorders>
              <w:top w:val="nil"/>
              <w:left w:val="nil"/>
              <w:bottom w:val="single" w:sz="4" w:space="0" w:color="auto"/>
              <w:right w:val="single" w:sz="4" w:space="0" w:color="auto"/>
            </w:tcBorders>
            <w:noWrap/>
            <w:vAlign w:val="center"/>
          </w:tcPr>
          <w:p w14:paraId="6DEF0BF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1</w:t>
            </w:r>
          </w:p>
        </w:tc>
      </w:tr>
      <w:tr w:rsidR="0009595A" w:rsidRPr="0009595A" w14:paraId="58BAE5E2" w14:textId="77777777" w:rsidTr="0009595A">
        <w:trPr>
          <w:trHeight w:val="448"/>
        </w:trPr>
        <w:tc>
          <w:tcPr>
            <w:tcW w:w="720" w:type="dxa"/>
            <w:noWrap/>
            <w:hideMark/>
          </w:tcPr>
          <w:p w14:paraId="4CFA40D8"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w:t>
            </w:r>
          </w:p>
        </w:tc>
        <w:tc>
          <w:tcPr>
            <w:tcW w:w="3510" w:type="dxa"/>
            <w:noWrap/>
          </w:tcPr>
          <w:p w14:paraId="37967550"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ԱՑ-7.5 ապամոնտաժված</w:t>
            </w:r>
          </w:p>
        </w:tc>
        <w:tc>
          <w:tcPr>
            <w:tcW w:w="2430" w:type="dxa"/>
          </w:tcPr>
          <w:p w14:paraId="221F458C"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Պաղպատ </w:t>
            </w:r>
          </w:p>
        </w:tc>
        <w:tc>
          <w:tcPr>
            <w:tcW w:w="1260" w:type="dxa"/>
            <w:noWrap/>
          </w:tcPr>
          <w:p w14:paraId="24BBCA47"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w:t>
            </w:r>
          </w:p>
        </w:tc>
      </w:tr>
      <w:tr w:rsidR="0009595A" w:rsidRPr="0009595A" w14:paraId="062EE41B" w14:textId="77777777" w:rsidTr="0009595A">
        <w:trPr>
          <w:trHeight w:val="448"/>
        </w:trPr>
        <w:tc>
          <w:tcPr>
            <w:tcW w:w="720" w:type="dxa"/>
            <w:noWrap/>
            <w:hideMark/>
          </w:tcPr>
          <w:p w14:paraId="1511F1C9"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3</w:t>
            </w:r>
          </w:p>
        </w:tc>
        <w:tc>
          <w:tcPr>
            <w:tcW w:w="3510" w:type="dxa"/>
            <w:noWrap/>
          </w:tcPr>
          <w:p w14:paraId="6C7567F6"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ԱՑ-5.5 ապամոնտաժված</w:t>
            </w:r>
          </w:p>
        </w:tc>
        <w:tc>
          <w:tcPr>
            <w:tcW w:w="2430" w:type="dxa"/>
          </w:tcPr>
          <w:p w14:paraId="6F222E31"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Ալյումին </w:t>
            </w:r>
          </w:p>
        </w:tc>
        <w:tc>
          <w:tcPr>
            <w:tcW w:w="1260" w:type="dxa"/>
            <w:noWrap/>
          </w:tcPr>
          <w:p w14:paraId="0D530850"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7</w:t>
            </w:r>
          </w:p>
        </w:tc>
      </w:tr>
      <w:bookmarkEnd w:id="4"/>
      <w:tr w:rsidR="0009595A" w:rsidRPr="0009595A" w14:paraId="38D2BC7A" w14:textId="77777777" w:rsidTr="0009595A">
        <w:trPr>
          <w:trHeight w:val="448"/>
        </w:trPr>
        <w:tc>
          <w:tcPr>
            <w:tcW w:w="720" w:type="dxa"/>
            <w:noWrap/>
            <w:hideMark/>
          </w:tcPr>
          <w:p w14:paraId="4FF184AC"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4</w:t>
            </w:r>
          </w:p>
        </w:tc>
        <w:tc>
          <w:tcPr>
            <w:tcW w:w="3510" w:type="dxa"/>
            <w:noWrap/>
          </w:tcPr>
          <w:p w14:paraId="7F7BA268"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ԱՑ-4.4 ապամոնտաժված</w:t>
            </w:r>
          </w:p>
        </w:tc>
        <w:tc>
          <w:tcPr>
            <w:tcW w:w="2430" w:type="dxa"/>
          </w:tcPr>
          <w:p w14:paraId="45126D83"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Ալյումին </w:t>
            </w:r>
          </w:p>
        </w:tc>
        <w:tc>
          <w:tcPr>
            <w:tcW w:w="1260" w:type="dxa"/>
            <w:noWrap/>
          </w:tcPr>
          <w:p w14:paraId="6F000CA2"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w:t>
            </w:r>
          </w:p>
        </w:tc>
      </w:tr>
      <w:tr w:rsidR="0009595A" w:rsidRPr="0009595A" w14:paraId="494D65D5" w14:textId="77777777" w:rsidTr="0009595A">
        <w:trPr>
          <w:trHeight w:val="448"/>
        </w:trPr>
        <w:tc>
          <w:tcPr>
            <w:tcW w:w="720" w:type="dxa"/>
            <w:noWrap/>
            <w:hideMark/>
          </w:tcPr>
          <w:p w14:paraId="079573C8"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5</w:t>
            </w:r>
          </w:p>
        </w:tc>
        <w:tc>
          <w:tcPr>
            <w:tcW w:w="3510" w:type="dxa"/>
            <w:noWrap/>
          </w:tcPr>
          <w:p w14:paraId="0B8782DF"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ԱՑ-4.4 ապամոնտաժված</w:t>
            </w:r>
          </w:p>
        </w:tc>
        <w:tc>
          <w:tcPr>
            <w:tcW w:w="2430" w:type="dxa"/>
          </w:tcPr>
          <w:p w14:paraId="68B455DD"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Պողպատ </w:t>
            </w:r>
          </w:p>
        </w:tc>
        <w:tc>
          <w:tcPr>
            <w:tcW w:w="1260" w:type="dxa"/>
            <w:noWrap/>
          </w:tcPr>
          <w:p w14:paraId="694EE99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1</w:t>
            </w:r>
          </w:p>
        </w:tc>
      </w:tr>
      <w:tr w:rsidR="0009595A" w:rsidRPr="0009595A" w14:paraId="61343676" w14:textId="77777777" w:rsidTr="0009595A">
        <w:trPr>
          <w:trHeight w:val="448"/>
        </w:trPr>
        <w:tc>
          <w:tcPr>
            <w:tcW w:w="720" w:type="dxa"/>
            <w:noWrap/>
            <w:hideMark/>
          </w:tcPr>
          <w:p w14:paraId="39488701"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bookmarkStart w:id="5" w:name="_Hlk212112419"/>
            <w:r w:rsidRPr="0009595A">
              <w:rPr>
                <w:rFonts w:ascii="GHEA Grapalat" w:hAnsi="GHEA Grapalat"/>
                <w:b/>
                <w:bCs/>
                <w:i/>
                <w:iCs/>
                <w:sz w:val="16"/>
                <w:szCs w:val="16"/>
                <w:lang w:val="hy-AM"/>
              </w:rPr>
              <w:t>6</w:t>
            </w:r>
          </w:p>
        </w:tc>
        <w:tc>
          <w:tcPr>
            <w:tcW w:w="3510" w:type="dxa"/>
            <w:noWrap/>
          </w:tcPr>
          <w:p w14:paraId="2E6FF70C"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Սև մետաղ</w:t>
            </w:r>
          </w:p>
        </w:tc>
        <w:tc>
          <w:tcPr>
            <w:tcW w:w="2430" w:type="dxa"/>
          </w:tcPr>
          <w:p w14:paraId="18655E5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Ջարդոն </w:t>
            </w:r>
          </w:p>
        </w:tc>
        <w:tc>
          <w:tcPr>
            <w:tcW w:w="1260" w:type="dxa"/>
            <w:noWrap/>
          </w:tcPr>
          <w:p w14:paraId="03E1781E"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20580.9 կգ</w:t>
            </w:r>
          </w:p>
        </w:tc>
      </w:tr>
      <w:bookmarkEnd w:id="5"/>
    </w:tbl>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1370"/>
    <w:rsid w:val="00181C44"/>
    <w:rsid w:val="001826CD"/>
    <w:rsid w:val="00183A4C"/>
    <w:rsid w:val="001970A0"/>
    <w:rsid w:val="001B7F1A"/>
    <w:rsid w:val="001E3D8C"/>
    <w:rsid w:val="001E74A8"/>
    <w:rsid w:val="001F1CFC"/>
    <w:rsid w:val="001F4DEE"/>
    <w:rsid w:val="001F64FE"/>
    <w:rsid w:val="002072EF"/>
    <w:rsid w:val="0021513B"/>
    <w:rsid w:val="00246269"/>
    <w:rsid w:val="0024653B"/>
    <w:rsid w:val="00267646"/>
    <w:rsid w:val="002B2CE2"/>
    <w:rsid w:val="002B72EC"/>
    <w:rsid w:val="002D5A31"/>
    <w:rsid w:val="002D7368"/>
    <w:rsid w:val="002E4377"/>
    <w:rsid w:val="002E7FF2"/>
    <w:rsid w:val="002F76E3"/>
    <w:rsid w:val="002F7AD9"/>
    <w:rsid w:val="00306221"/>
    <w:rsid w:val="003468F8"/>
    <w:rsid w:val="00347CD5"/>
    <w:rsid w:val="00382AB7"/>
    <w:rsid w:val="003A1C50"/>
    <w:rsid w:val="003A344D"/>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803E8"/>
    <w:rsid w:val="00794A3A"/>
    <w:rsid w:val="007973B4"/>
    <w:rsid w:val="007A3630"/>
    <w:rsid w:val="007A63CE"/>
    <w:rsid w:val="007C31D7"/>
    <w:rsid w:val="007E6A0E"/>
    <w:rsid w:val="007F1BF0"/>
    <w:rsid w:val="007F3ACE"/>
    <w:rsid w:val="008126AA"/>
    <w:rsid w:val="00833349"/>
    <w:rsid w:val="00840E32"/>
    <w:rsid w:val="00843256"/>
    <w:rsid w:val="00844319"/>
    <w:rsid w:val="00863CC0"/>
    <w:rsid w:val="00865A67"/>
    <w:rsid w:val="00873C05"/>
    <w:rsid w:val="008A389B"/>
    <w:rsid w:val="008E39F7"/>
    <w:rsid w:val="008E5EC0"/>
    <w:rsid w:val="0090218F"/>
    <w:rsid w:val="00912335"/>
    <w:rsid w:val="0091786F"/>
    <w:rsid w:val="00933EB5"/>
    <w:rsid w:val="00935641"/>
    <w:rsid w:val="009403C3"/>
    <w:rsid w:val="009420A8"/>
    <w:rsid w:val="0096287E"/>
    <w:rsid w:val="00963761"/>
    <w:rsid w:val="009878DB"/>
    <w:rsid w:val="0099767D"/>
    <w:rsid w:val="009A7D62"/>
    <w:rsid w:val="009B4BF0"/>
    <w:rsid w:val="009B6236"/>
    <w:rsid w:val="009C490E"/>
    <w:rsid w:val="009E09BE"/>
    <w:rsid w:val="009E1D56"/>
    <w:rsid w:val="009E7A9E"/>
    <w:rsid w:val="00A1315E"/>
    <w:rsid w:val="00A163C8"/>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73A87"/>
    <w:rsid w:val="00C75755"/>
    <w:rsid w:val="00C953E5"/>
    <w:rsid w:val="00CA12FC"/>
    <w:rsid w:val="00CB0966"/>
    <w:rsid w:val="00CB792E"/>
    <w:rsid w:val="00CC38F0"/>
    <w:rsid w:val="00CC4D67"/>
    <w:rsid w:val="00CD2678"/>
    <w:rsid w:val="00CE7833"/>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B4480"/>
    <w:rsid w:val="00EC2570"/>
    <w:rsid w:val="00EC2E52"/>
    <w:rsid w:val="00EE7A9A"/>
    <w:rsid w:val="00F025B2"/>
    <w:rsid w:val="00F0418D"/>
    <w:rsid w:val="00F066D6"/>
    <w:rsid w:val="00F077A2"/>
    <w:rsid w:val="00F25DCF"/>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4</Pages>
  <Words>1600</Words>
  <Characters>9123</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110</cp:revision>
  <dcterms:created xsi:type="dcterms:W3CDTF">2024-12-30T05:51:00Z</dcterms:created>
  <dcterms:modified xsi:type="dcterms:W3CDTF">2026-02-20T08:18:00Z</dcterms:modified>
</cp:coreProperties>
</file>