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F1DF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6F1DF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744153D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6F1DF8" w:rsidRPr="006F1DF8">
              <w:rPr>
                <w:rFonts w:ascii="GHEA Grapalat" w:hAnsi="GHEA Grapalat"/>
                <w:lang w:val="hy-AM"/>
              </w:rPr>
              <w:t>հուլիսի 27-ի թիվ 366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92685C9" w:rsidR="001E5E06" w:rsidRPr="00483F35" w:rsidRDefault="006F1DF8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7042D71" w:rsidR="00A60CE3" w:rsidRPr="0087426F" w:rsidRDefault="006F1DF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F1DF8">
              <w:rPr>
                <w:rFonts w:ascii="GHEA Grapalat" w:hAnsi="GHEA Grapalat"/>
                <w:lang w:val="hy-AM"/>
              </w:rPr>
              <w:t>4944002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03C1FFC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6F1D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393F857D" w14:textId="77777777" w:rsidR="006F1DF8" w:rsidRPr="006F1DF8" w:rsidRDefault="006F1DF8" w:rsidP="006F1DF8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F1D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VAZ 2107 </w:t>
            </w:r>
          </w:p>
          <w:p w14:paraId="54F0D730" w14:textId="77777777" w:rsidR="006F1DF8" w:rsidRPr="006F1DF8" w:rsidRDefault="006F1DF8" w:rsidP="006F1DF8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F1D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/</w:t>
            </w:r>
          </w:p>
          <w:p w14:paraId="367C30EB" w14:textId="77777777" w:rsidR="006F1DF8" w:rsidRPr="006F1DF8" w:rsidRDefault="006F1DF8" w:rsidP="006F1DF8">
            <w:pPr>
              <w:jc w:val="center"/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</w:pPr>
            <w:r w:rsidRPr="006F1DF8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XTA21070042017523</w:t>
            </w:r>
          </w:p>
          <w:p w14:paraId="58B5E5F7" w14:textId="307FFDFC" w:rsidR="009B35B2" w:rsidRPr="006F1DF8" w:rsidRDefault="009B35B2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6F1DF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1D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F1DF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F1D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6F1DF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1D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6F1DF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1D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6F1DF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F1D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6F1D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F1D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565B4AC0" w14:textId="77777777" w:rsidR="006F1DF8" w:rsidRDefault="006F1DF8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6F1DF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Վազքը` 250 000կմ, շարժիչը, փոխ</w:t>
            </w:r>
            <w:r w:rsidRPr="006F1DF8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F1DF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 տուփը` անսարք, թափքը ՝ ժանգոտված, </w:t>
            </w:r>
          </w:p>
          <w:p w14:paraId="0FDDB306" w14:textId="22614614" w:rsidR="006F1DF8" w:rsidRDefault="006F1DF8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6F1DF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քայքայված,  վթարայնության վերաբերյալ 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–</w:t>
            </w:r>
            <w:r w:rsidRPr="006F1DF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32A17E2A" w14:textId="074F7F92" w:rsidR="009B35B2" w:rsidRPr="006F1DF8" w:rsidRDefault="006F1DF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1DF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վթարված չի եղել</w:t>
            </w:r>
          </w:p>
        </w:tc>
        <w:tc>
          <w:tcPr>
            <w:tcW w:w="2077" w:type="dxa"/>
          </w:tcPr>
          <w:p w14:paraId="7871DD88" w14:textId="09D73ADF" w:rsidR="009B35B2" w:rsidRPr="006F1DF8" w:rsidRDefault="006F1DF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1D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6F1DF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F1D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F1DF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6F1D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2004թ</w:t>
            </w:r>
            <w:r w:rsidRPr="006F1DF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F1DF8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6F1DF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1D864D69" w:rsidR="009B35B2" w:rsidRPr="006F1DF8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1D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F1DF8" w:rsidRPr="006F1DF8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342</w:t>
            </w:r>
            <w:r w:rsidR="006F1DF8" w:rsidRPr="006F1DF8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6F1DF8" w:rsidRPr="006F1DF8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000</w:t>
            </w:r>
          </w:p>
        </w:tc>
        <w:tc>
          <w:tcPr>
            <w:tcW w:w="1417" w:type="dxa"/>
          </w:tcPr>
          <w:p w14:paraId="4DE93D39" w14:textId="0AE5C7A2" w:rsidR="00695752" w:rsidRPr="006F1DF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6F1DF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1D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6F1DF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6F1DF8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F78578F" w:rsidR="009B35B2" w:rsidRPr="006F1DF8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1D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6F1D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F1DF8" w:rsidRPr="006F1DF8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342</w:t>
            </w:r>
            <w:r w:rsidR="006F1DF8" w:rsidRPr="006F1DF8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6F1DF8" w:rsidRPr="006F1DF8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1605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6F1DF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2025-08-20T08:59:00Z</dcterms:modified>
</cp:coreProperties>
</file>