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E582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E582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AE68042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C5193E" w:rsidRPr="00C5193E">
              <w:rPr>
                <w:rFonts w:ascii="GHEA Grapalat" w:hAnsi="GHEA Grapalat"/>
                <w:lang w:val="hy-AM"/>
              </w:rPr>
              <w:t>հունվարի 24-ի թիվ 22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0A31539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C5193E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C5193E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ACA9908" w:rsidR="00A60CE3" w:rsidRPr="0087426F" w:rsidRDefault="000E582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E5828">
              <w:rPr>
                <w:rFonts w:ascii="GHEA Grapalat" w:hAnsi="GHEA Grapalat"/>
                <w:lang w:val="hy-AM"/>
              </w:rPr>
              <w:t>0000678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C5193E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9EBDCF8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C519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29</w:t>
            </w:r>
          </w:p>
        </w:tc>
        <w:tc>
          <w:tcPr>
            <w:tcW w:w="1419" w:type="dxa"/>
          </w:tcPr>
          <w:p w14:paraId="29E52740" w14:textId="77777777" w:rsidR="00C5193E" w:rsidRPr="00C5193E" w:rsidRDefault="00C5193E" w:rsidP="00C5193E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C5193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VAZ 2106</w:t>
            </w:r>
            <w:r w:rsidRPr="00C5193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5DD341BC" w14:textId="77777777" w:rsidR="00C5193E" w:rsidRDefault="00C5193E" w:rsidP="00C5193E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C5193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C5193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5193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C5193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C5193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5193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՝</w:t>
            </w:r>
            <w:r w:rsidRPr="00C5193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XTK2106003</w:t>
            </w:r>
          </w:p>
          <w:p w14:paraId="58B5E5F7" w14:textId="4414677F" w:rsidR="009B35B2" w:rsidRPr="00C5193E" w:rsidRDefault="00C5193E" w:rsidP="00C5193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193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0059636</w:t>
            </w:r>
          </w:p>
        </w:tc>
        <w:tc>
          <w:tcPr>
            <w:tcW w:w="1530" w:type="dxa"/>
          </w:tcPr>
          <w:p w14:paraId="15C1FFF6" w14:textId="23FA3C43" w:rsidR="00587FF4" w:rsidRPr="00C5193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19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5193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519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C5193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19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C5193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19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5193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519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C519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C519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3D48391" w14:textId="77777777" w:rsidR="00C5193E" w:rsidRDefault="00C5193E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5193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առկա չէ,</w:t>
            </w:r>
          </w:p>
          <w:p w14:paraId="32A17E2A" w14:textId="0C8DB7E5" w:rsidR="009B35B2" w:rsidRPr="00C5193E" w:rsidRDefault="00C519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193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շարժիչը՝ բավարար, փոխ. տուփը՝ բավարար, թափքը՝ գունաթափված, այլ հանգույցները՝ բավարար</w:t>
            </w:r>
          </w:p>
        </w:tc>
        <w:tc>
          <w:tcPr>
            <w:tcW w:w="2077" w:type="dxa"/>
          </w:tcPr>
          <w:p w14:paraId="7871DD88" w14:textId="626CF8AF" w:rsidR="009B35B2" w:rsidRPr="00C5193E" w:rsidRDefault="00C519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193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C5193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5193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C5193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C5193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2003թ</w:t>
            </w:r>
            <w:r w:rsidRPr="00C5193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5193E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C5193E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ՏՄՍԻՊԳՎ՝ 01AB007300</w:t>
            </w:r>
          </w:p>
        </w:tc>
        <w:tc>
          <w:tcPr>
            <w:tcW w:w="1276" w:type="dxa"/>
            <w:vAlign w:val="center"/>
          </w:tcPr>
          <w:p w14:paraId="434CA729" w14:textId="72133D4B" w:rsidR="009B35B2" w:rsidRPr="00C5193E" w:rsidRDefault="00C519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582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Pr="00C5193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539 000</w:t>
            </w:r>
          </w:p>
        </w:tc>
        <w:tc>
          <w:tcPr>
            <w:tcW w:w="1417" w:type="dxa"/>
          </w:tcPr>
          <w:p w14:paraId="4DE93D39" w14:textId="0AE5C7A2" w:rsidR="00695752" w:rsidRPr="00C5193E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C5193E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19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C5193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C5193E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7330F94" w:rsidR="009B35B2" w:rsidRPr="00C5193E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19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C519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C519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5193E" w:rsidRPr="00C5193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281 361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0E5828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42937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5193E"/>
    <w:rsid w:val="00CB36D0"/>
    <w:rsid w:val="00CC40CC"/>
    <w:rsid w:val="00CD5B39"/>
    <w:rsid w:val="00CF30AD"/>
    <w:rsid w:val="00D25E55"/>
    <w:rsid w:val="00D50D02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2025-07-07T12:30:00Z</dcterms:modified>
</cp:coreProperties>
</file>