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A702C6">
        <w:rPr>
          <w:rFonts w:ascii="GHEA Grapalat" w:hAnsi="GHEA Grapalat" w:cs="Sylfaen"/>
          <w:b/>
          <w:sz w:val="28"/>
          <w:szCs w:val="28"/>
          <w:lang w:val="hy-AM"/>
        </w:rPr>
        <w:t>233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610CD9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</w:t>
      </w:r>
      <w:r w:rsidR="00610CD9">
        <w:rPr>
          <w:rFonts w:ascii="GHEA Grapalat" w:hAnsi="GHEA Grapalat"/>
          <w:sz w:val="24"/>
          <w:lang w:val="hy-AM"/>
        </w:rPr>
        <w:t>3</w:t>
      </w:r>
      <w:r w:rsidR="00544A03" w:rsidRPr="00404175">
        <w:rPr>
          <w:rFonts w:ascii="GHEA Grapalat" w:hAnsi="GHEA Grapalat"/>
          <w:sz w:val="24"/>
          <w:lang w:val="af-ZA"/>
        </w:rPr>
        <w:t xml:space="preserve"> թվականի </w:t>
      </w:r>
      <w:r w:rsidR="00610CD9">
        <w:rPr>
          <w:rFonts w:ascii="GHEA Grapalat" w:hAnsi="GHEA Grapalat"/>
          <w:sz w:val="24"/>
          <w:lang w:val="hy-AM"/>
        </w:rPr>
        <w:t xml:space="preserve">փետրվարի </w:t>
      </w:r>
      <w:r w:rsidR="00A702C6">
        <w:rPr>
          <w:rFonts w:ascii="GHEA Grapalat" w:hAnsi="GHEA Grapalat"/>
          <w:sz w:val="24"/>
          <w:lang w:val="hy-AM"/>
        </w:rPr>
        <w:t>23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A702C6">
        <w:rPr>
          <w:rFonts w:ascii="GHEA Grapalat" w:hAnsi="GHEA Grapalat"/>
          <w:sz w:val="24"/>
          <w:lang w:val="hy-AM"/>
        </w:rPr>
        <w:t>233</w:t>
      </w:r>
      <w:r w:rsidR="00544A03" w:rsidRPr="00404175">
        <w:rPr>
          <w:rFonts w:ascii="GHEA Grapalat" w:hAnsi="GHEA Grapalat"/>
          <w:sz w:val="24"/>
          <w:lang w:val="af-ZA"/>
        </w:rPr>
        <w:t>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702C6">
        <w:rPr>
          <w:rFonts w:ascii="GHEA Grapalat" w:hAnsi="GHEA Grapalat"/>
          <w:color w:val="000000"/>
          <w:sz w:val="24"/>
          <w:szCs w:val="24"/>
          <w:lang w:val="hy-AM"/>
        </w:rPr>
        <w:t>մարտի 1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02C6">
        <w:rPr>
          <w:rFonts w:ascii="GHEA Grapalat" w:hAnsi="GHEA Grapalat"/>
          <w:color w:val="000000"/>
          <w:sz w:val="24"/>
          <w:szCs w:val="24"/>
          <w:lang w:val="hy-AM"/>
        </w:rPr>
        <w:t>87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A702C6">
        <w:rPr>
          <w:rFonts w:ascii="GHEA Grapalat" w:hAnsi="GHEA Grapalat"/>
          <w:color w:val="000000"/>
          <w:sz w:val="24"/>
          <w:szCs w:val="24"/>
          <w:lang w:val="hy-AM"/>
        </w:rPr>
        <w:t>233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068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709"/>
        <w:gridCol w:w="1275"/>
        <w:gridCol w:w="851"/>
        <w:gridCol w:w="1276"/>
        <w:gridCol w:w="1134"/>
        <w:gridCol w:w="992"/>
        <w:gridCol w:w="992"/>
        <w:gridCol w:w="992"/>
      </w:tblGrid>
      <w:tr w:rsidR="00A702C6" w:rsidRPr="00661D5F" w:rsidTr="00A702C6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10C21" w:rsidRDefault="00A702C6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61D5F" w:rsidRDefault="00A702C6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10C21" w:rsidRDefault="00A702C6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61D5F" w:rsidRDefault="00A702C6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A702C6" w:rsidRPr="00661D5F" w:rsidTr="00A702C6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A702C6" w:rsidRPr="00661D5F" w:rsidTr="00A702C6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661D5F" w:rsidRDefault="00A702C6" w:rsidP="006D322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Շենք-շինություններ 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A702C6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14803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քաղաք Երևան, Քանաքեռ-Զեյթուն, Ծարավ Աղբյուրի փողոց 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14803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1 332,72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85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250 000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A702C6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0.15116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37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622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212,4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85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250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000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85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250 000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27.12.2022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A702C6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262 500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E158F5" w:rsidRDefault="00364314" w:rsidP="000148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6" w:right="148" w:firstLine="425"/>
              <w:jc w:val="both"/>
              <w:rPr>
                <w:rFonts w:ascii="GHEA Grapalat" w:hAnsi="GHEA Grapalat"/>
                <w:b/>
                <w:lang w:val="hy-AM"/>
              </w:rPr>
            </w:pPr>
            <w:r w:rsidRPr="0001480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</w:t>
            </w:r>
            <w:r w:rsidR="00DE1869">
              <w:rPr>
                <w:rFonts w:ascii="GHEA Grapalat" w:hAnsi="GHEA Grapalat"/>
                <w:b/>
                <w:lang w:val="hy-AM"/>
              </w:rPr>
              <w:t>անշարժ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գույքն իրենից ներկայացնում է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 195</w:t>
            </w:r>
            <w:r w:rsidR="00014803" w:rsidRPr="00014803">
              <w:rPr>
                <w:rFonts w:ascii="GHEA Grapalat" w:hAnsi="GHEA Grapalat"/>
                <w:b/>
                <w:lang w:val="hy-AM"/>
              </w:rPr>
              <w:t>6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թ. կառուցված </w:t>
            </w:r>
            <w:r w:rsidR="00014803">
              <w:rPr>
                <w:rFonts w:ascii="GHEA Grapalat" w:hAnsi="GHEA Grapalat"/>
                <w:b/>
                <w:lang w:val="hy-AM"/>
              </w:rPr>
              <w:t>պոլիկլինիկայի լաբորատոր նախկին շենք-շինություններ</w:t>
            </w:r>
            <w:r w:rsidR="008D53A9">
              <w:rPr>
                <w:rFonts w:ascii="GHEA Grapalat" w:hAnsi="GHEA Grapalat"/>
                <w:b/>
                <w:lang w:val="hy-AM"/>
              </w:rPr>
              <w:t>։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D53A9">
              <w:rPr>
                <w:rFonts w:ascii="GHEA Grapalat" w:hAnsi="GHEA Grapalat"/>
                <w:b/>
                <w:lang w:val="hy-AM"/>
              </w:rPr>
              <w:t>Օտարման ներկայացման դրությամբ փ</w:t>
            </w:r>
            <w:r w:rsidR="00B952BA">
              <w:rPr>
                <w:rFonts w:ascii="GHEA Grapalat" w:hAnsi="GHEA Grapalat"/>
                <w:b/>
                <w:lang w:val="hy-AM"/>
              </w:rPr>
              <w:t>աստացի չի շահագործվում։</w:t>
            </w:r>
            <w:r w:rsidR="00014803">
              <w:rPr>
                <w:rFonts w:ascii="GHEA Grapalat" w:hAnsi="GHEA Grapalat"/>
                <w:b/>
                <w:lang w:val="hy-AM"/>
              </w:rPr>
              <w:t xml:space="preserve"> Ըստ </w:t>
            </w:r>
            <w:r w:rsidR="00014803" w:rsidRPr="00014803">
              <w:rPr>
                <w:rFonts w:ascii="GHEA Grapalat" w:hAnsi="GHEA Grapalat"/>
                <w:b/>
                <w:lang w:val="hy-AM"/>
              </w:rPr>
              <w:t xml:space="preserve">«Սեյսմշին» ՍՊԸ-ի կողմից կազմված շենքի հետազոտության արդյունքների տեխնիկական եզրակացության քաղաք Երևան, Քանաքեռ-Զեյթուն Ծարավ Աղբյուրի փողոց 64 հասցեում գտնվող </w:t>
            </w:r>
            <w:r w:rsidR="00014803">
              <w:rPr>
                <w:rFonts w:ascii="GHEA Grapalat" w:hAnsi="GHEA Grapalat"/>
                <w:b/>
                <w:lang w:val="hy-AM"/>
              </w:rPr>
              <w:t>շենք-</w:t>
            </w:r>
            <w:r w:rsidR="00014803" w:rsidRPr="00014803">
              <w:rPr>
                <w:rFonts w:ascii="GHEA Grapalat" w:hAnsi="GHEA Grapalat"/>
                <w:b/>
                <w:lang w:val="hy-AM"/>
              </w:rPr>
              <w:t>շինությունների վնասվածությունը համարվում է 4-րդ աստիճանի և ենթակա են քանդման։</w:t>
            </w:r>
          </w:p>
        </w:tc>
      </w:tr>
    </w:tbl>
    <w:p w:rsidR="00014803" w:rsidRDefault="0001480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014803" w:rsidRDefault="0001480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t>Աղյուսակ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014803">
        <w:rPr>
          <w:rFonts w:ascii="GHEA Grapalat" w:hAnsi="GHEA Grapalat"/>
          <w:color w:val="000000"/>
          <w:sz w:val="24"/>
          <w:szCs w:val="24"/>
          <w:lang w:val="hy-AM"/>
        </w:rPr>
        <w:t>233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t>Աղյուսակ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lastRenderedPageBreak/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ա.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014803" w:rsidRPr="00014803">
        <w:rPr>
          <w:rFonts w:ascii="GHEA Grapalat" w:hAnsi="GHEA Grapalat" w:cs="GHEA Grapalat"/>
          <w:b/>
          <w:lang w:val="hy-AM"/>
        </w:rPr>
        <w:t>85</w:t>
      </w:r>
      <w:r w:rsidR="00014803" w:rsidRPr="00014803">
        <w:rPr>
          <w:rFonts w:cs="Calibri"/>
          <w:b/>
          <w:lang w:val="hy-AM"/>
        </w:rPr>
        <w:t> </w:t>
      </w:r>
      <w:r w:rsidR="00014803" w:rsidRPr="00014803">
        <w:rPr>
          <w:rFonts w:ascii="GHEA Grapalat" w:hAnsi="GHEA Grapalat" w:cs="GHEA Grapalat"/>
          <w:b/>
          <w:lang w:val="hy-AM"/>
        </w:rPr>
        <w:t>250</w:t>
      </w:r>
      <w:r w:rsidR="00014803" w:rsidRPr="00014803">
        <w:rPr>
          <w:rFonts w:cs="Calibri"/>
          <w:b/>
          <w:lang w:val="hy-AM"/>
        </w:rPr>
        <w:t> </w:t>
      </w:r>
      <w:r w:rsidR="00014803" w:rsidRPr="00014803">
        <w:rPr>
          <w:rFonts w:ascii="GHEA Grapalat" w:hAnsi="GHEA Grapalat" w:cs="GHEA Grapalat"/>
          <w:b/>
          <w:lang w:val="hy-AM"/>
        </w:rPr>
        <w:t xml:space="preserve">000 </w:t>
      </w:r>
      <w:r w:rsidR="00805BD7"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բ.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E158F5" w:rsidRPr="00805BD7" w:rsidRDefault="00E15BE7" w:rsidP="00E158F5">
      <w:pPr>
        <w:autoSpaceDE w:val="0"/>
        <w:autoSpaceDN w:val="0"/>
        <w:adjustRightInd w:val="0"/>
        <w:spacing w:after="0"/>
        <w:ind w:left="-709" w:firstLine="283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գ</w:t>
      </w:r>
      <w:r w:rsidR="00E158F5">
        <w:rPr>
          <w:rFonts w:ascii="GHEA Grapalat" w:hAnsi="GHEA Grapalat" w:cs="GHEA Grapalat"/>
          <w:b/>
          <w:lang w:val="hy-AM"/>
        </w:rPr>
        <w:t xml:space="preserve">. </w:t>
      </w:r>
      <w:r w:rsidR="00E158F5" w:rsidRPr="00E158F5">
        <w:rPr>
          <w:rFonts w:ascii="GHEA Grapalat" w:hAnsi="GHEA Grapalat" w:cs="GHEA Grapalat"/>
          <w:b/>
          <w:lang w:val="hy-AM"/>
        </w:rPr>
        <w:t>գույքի օտարման նպատակով առաջարկվող ներդրումների չափը պետք է ներկայացվի ըստ տարիների և չի կարող գերազանցել հինգ տարին</w:t>
      </w:r>
      <w:r w:rsidR="00E158F5">
        <w:rPr>
          <w:rFonts w:ascii="GHEA Grapalat" w:hAnsi="GHEA Grapalat" w:cs="GHEA Grapalat"/>
          <w:b/>
          <w:lang w:val="hy-AM"/>
        </w:rPr>
        <w:t>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E158F5">
        <w:rPr>
          <w:rFonts w:ascii="GHEA Grapalat" w:hAnsi="GHEA Grapalat"/>
          <w:sz w:val="24"/>
          <w:szCs w:val="24"/>
          <w:lang w:val="hy-AM"/>
        </w:rPr>
        <w:t>1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6277D" w:rsidRPr="00A6277D" w:rsidRDefault="00805BD7" w:rsidP="00E15BE7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պետք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վճար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CC2BFE">
        <w:rPr>
          <w:rFonts w:ascii="GHEA Grapalat" w:eastAsia="Calibri" w:hAnsi="GHEA Grapalat"/>
          <w:sz w:val="24"/>
          <w:szCs w:val="24"/>
          <w:lang w:val="hy-AM" w:eastAsia="en-US"/>
        </w:rPr>
        <w:t xml:space="preserve">մրցույթի արդյունքների մասին արձանագրությունը ստանալու օրվանից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1 ամսվա ընթացքում։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94315E">
        <w:rPr>
          <w:rFonts w:ascii="GHEA Grapalat" w:hAnsi="GHEA Grapalat"/>
          <w:sz w:val="24"/>
          <w:szCs w:val="24"/>
          <w:lang w:val="hy-AM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պետք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է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CBD" w:rsidRPr="00305D2C">
        <w:rPr>
          <w:rFonts w:ascii="GHEA Grapalat" w:hAnsi="GHEA Grapalat"/>
          <w:sz w:val="24"/>
          <w:szCs w:val="24"/>
          <w:lang w:val="hy-AM"/>
        </w:rPr>
        <w:t xml:space="preserve">մեկամսյա </w:t>
      </w:r>
      <w:r w:rsidR="00776CBD" w:rsidRPr="0094315E">
        <w:rPr>
          <w:rFonts w:ascii="GHEA Grapalat" w:hAnsi="GHEA Grapalat"/>
          <w:sz w:val="24"/>
          <w:szCs w:val="24"/>
          <w:lang w:val="hy-AM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94315E">
        <w:rPr>
          <w:rFonts w:ascii="GHEA Grapalat" w:hAnsi="GHEA Grapalat"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9D0513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r w:rsidR="0052703D"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014803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610CD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ապրիլի </w:t>
            </w:r>
            <w:r w:rsidR="00014803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4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lastRenderedPageBreak/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="009D0513"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bookmarkStart w:id="0" w:name="_GoBack"/>
            <w:bookmarkEnd w:id="0"/>
            <w:r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014803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610CD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ապրիլի</w:t>
            </w:r>
            <w:r w:rsidR="002915E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014803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5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1E0170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1E0170" w:rsidRPr="00661D5F" w:rsidRDefault="001E0170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1E0170" w:rsidRPr="00661D5F" w:rsidRDefault="001E0170" w:rsidP="00077EA7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1E0170">
              <w:rPr>
                <w:rFonts w:ascii="GHEA Grapalat" w:hAnsi="GHEA Grapalat" w:cs="Sylfaen"/>
                <w:i/>
                <w:sz w:val="20"/>
                <w:szCs w:val="24"/>
              </w:rPr>
              <w:t>րցույթի հայտերի ամփոփման նիստի օրը և ժամը</w:t>
            </w:r>
          </w:p>
        </w:tc>
        <w:tc>
          <w:tcPr>
            <w:tcW w:w="4491" w:type="dxa"/>
            <w:vAlign w:val="center"/>
          </w:tcPr>
          <w:p w:rsidR="001E0170" w:rsidRPr="001E0170" w:rsidRDefault="001E0170" w:rsidP="00A94BE6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</w:pP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ՀՀ 2021 թվականի ապրիլի 1</w:t>
            </w:r>
            <w:r w:rsidR="00A94BE6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4</w:t>
            </w: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-ի N587-Ն որոշման N3 հավելվածով հաստատված կարգի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32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-րդ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կետով սահմանված ժամկետ,</w:t>
            </w:r>
          </w:p>
        </w:tc>
      </w:tr>
      <w:tr w:rsidR="00BD0219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6.7</w:t>
            </w:r>
          </w:p>
        </w:tc>
        <w:tc>
          <w:tcPr>
            <w:tcW w:w="5580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 xml:space="preserve">րցույթի կարգին ծանոթանալու և դրա պատճենը տրամադրելու </w:t>
            </w: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հղումը և վայրը</w:t>
            </w:r>
          </w:p>
        </w:tc>
        <w:tc>
          <w:tcPr>
            <w:tcW w:w="4491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</w:pPr>
            <w:hyperlink r:id="rId8" w:history="1">
              <w:r w:rsidRPr="00077EA7">
                <w:rPr>
                  <w:rStyle w:val="Hyperlink"/>
                  <w:rFonts w:ascii="GHEA Grapalat" w:hAnsi="GHEA Grapalat" w:cs="Sylfaen"/>
                  <w:i/>
                  <w:sz w:val="20"/>
                  <w:szCs w:val="24"/>
                  <w:lang w:val="hy-AM"/>
                </w:rPr>
                <w:t>https://www.arlis.am/documentview.aspx?docid=151775</w:t>
              </w:r>
            </w:hyperlink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,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ք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.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Երևան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Տիգրան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Մեծի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4,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ետական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գույքի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կառավարման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406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սենյակ </w:t>
            </w:r>
          </w:p>
        </w:tc>
      </w:tr>
      <w:tr w:rsidR="00BD0219" w:rsidRPr="00077EA7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6.8</w:t>
            </w:r>
          </w:p>
        </w:tc>
        <w:tc>
          <w:tcPr>
            <w:tcW w:w="5580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Էլեկտրոնային կապ</w:t>
            </w:r>
          </w:p>
        </w:tc>
        <w:tc>
          <w:tcPr>
            <w:tcW w:w="4491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info@spm.am</w:t>
            </w:r>
          </w:p>
        </w:tc>
      </w:tr>
    </w:tbl>
    <w:p w:rsidR="00717FD9" w:rsidRPr="00077EA7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66290" w:rsidRDefault="00865D56" w:rsidP="00DE1869">
      <w:pPr>
        <w:spacing w:after="0" w:line="276" w:lineRule="auto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DE1869">
      <w:pPr>
        <w:spacing w:after="0" w:line="276" w:lineRule="auto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DE1869">
      <w:pPr>
        <w:spacing w:after="0" w:line="276" w:lineRule="auto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DE1869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DE1869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DE1869">
      <w:pgSz w:w="11907" w:h="16839" w:code="9"/>
      <w:pgMar w:top="426" w:right="708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86" w:rsidRDefault="001F7186" w:rsidP="00C745F8">
      <w:pPr>
        <w:spacing w:after="0" w:line="240" w:lineRule="auto"/>
      </w:pPr>
      <w:r>
        <w:separator/>
      </w:r>
    </w:p>
  </w:endnote>
  <w:endnote w:type="continuationSeparator" w:id="0">
    <w:p w:rsidR="001F7186" w:rsidRDefault="001F7186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86" w:rsidRDefault="001F7186" w:rsidP="00C745F8">
      <w:pPr>
        <w:spacing w:after="0" w:line="240" w:lineRule="auto"/>
      </w:pPr>
      <w:r>
        <w:separator/>
      </w:r>
    </w:p>
  </w:footnote>
  <w:footnote w:type="continuationSeparator" w:id="0">
    <w:p w:rsidR="001F7186" w:rsidRDefault="001F7186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803"/>
    <w:rsid w:val="00014ABE"/>
    <w:rsid w:val="000174E8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77EA7"/>
    <w:rsid w:val="0008540A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E0170"/>
    <w:rsid w:val="001F125B"/>
    <w:rsid w:val="001F4C7F"/>
    <w:rsid w:val="001F7186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915E9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05D2C"/>
    <w:rsid w:val="003104CC"/>
    <w:rsid w:val="00310593"/>
    <w:rsid w:val="00312749"/>
    <w:rsid w:val="00315A91"/>
    <w:rsid w:val="003161C2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47E4F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0CD9"/>
    <w:rsid w:val="00612712"/>
    <w:rsid w:val="006128C5"/>
    <w:rsid w:val="0061534D"/>
    <w:rsid w:val="0061720C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20E4"/>
    <w:rsid w:val="006A6B88"/>
    <w:rsid w:val="006B3AFC"/>
    <w:rsid w:val="006C4E34"/>
    <w:rsid w:val="006C6D15"/>
    <w:rsid w:val="006D3228"/>
    <w:rsid w:val="006E1F67"/>
    <w:rsid w:val="006E40E1"/>
    <w:rsid w:val="006E655B"/>
    <w:rsid w:val="007006AF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406"/>
    <w:rsid w:val="00755C9B"/>
    <w:rsid w:val="0075653D"/>
    <w:rsid w:val="00764077"/>
    <w:rsid w:val="00772135"/>
    <w:rsid w:val="007754A6"/>
    <w:rsid w:val="00776CBD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871EA"/>
    <w:rsid w:val="00896ED6"/>
    <w:rsid w:val="008A68FF"/>
    <w:rsid w:val="008B6DEA"/>
    <w:rsid w:val="008C0A2E"/>
    <w:rsid w:val="008C694F"/>
    <w:rsid w:val="008D1391"/>
    <w:rsid w:val="008D1D6F"/>
    <w:rsid w:val="008D3FBB"/>
    <w:rsid w:val="008D53A9"/>
    <w:rsid w:val="008D6255"/>
    <w:rsid w:val="008E2765"/>
    <w:rsid w:val="008E2B22"/>
    <w:rsid w:val="008F1174"/>
    <w:rsid w:val="008F3D21"/>
    <w:rsid w:val="00904771"/>
    <w:rsid w:val="00910212"/>
    <w:rsid w:val="00911EBE"/>
    <w:rsid w:val="00912EDA"/>
    <w:rsid w:val="009228AA"/>
    <w:rsid w:val="009252F7"/>
    <w:rsid w:val="00932230"/>
    <w:rsid w:val="0093346E"/>
    <w:rsid w:val="00936028"/>
    <w:rsid w:val="0094315E"/>
    <w:rsid w:val="00951DBF"/>
    <w:rsid w:val="00953519"/>
    <w:rsid w:val="0095447B"/>
    <w:rsid w:val="00955FDA"/>
    <w:rsid w:val="00956210"/>
    <w:rsid w:val="009568ED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D051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02E"/>
    <w:rsid w:val="00A07A57"/>
    <w:rsid w:val="00A149F8"/>
    <w:rsid w:val="00A14E0F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277D"/>
    <w:rsid w:val="00A63DB7"/>
    <w:rsid w:val="00A64A3F"/>
    <w:rsid w:val="00A6598C"/>
    <w:rsid w:val="00A702C6"/>
    <w:rsid w:val="00A7575F"/>
    <w:rsid w:val="00A849F6"/>
    <w:rsid w:val="00A9192E"/>
    <w:rsid w:val="00A946D2"/>
    <w:rsid w:val="00A94BE6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377E9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0162"/>
    <w:rsid w:val="00B81159"/>
    <w:rsid w:val="00B870DC"/>
    <w:rsid w:val="00B952BA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0219"/>
    <w:rsid w:val="00BD2AE9"/>
    <w:rsid w:val="00BD6786"/>
    <w:rsid w:val="00BE22F7"/>
    <w:rsid w:val="00BE2BC3"/>
    <w:rsid w:val="00BF5B5D"/>
    <w:rsid w:val="00C01064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B6553"/>
    <w:rsid w:val="00CC0591"/>
    <w:rsid w:val="00CC11A3"/>
    <w:rsid w:val="00CC11F1"/>
    <w:rsid w:val="00CC2BFE"/>
    <w:rsid w:val="00CC4327"/>
    <w:rsid w:val="00CC668A"/>
    <w:rsid w:val="00CD244B"/>
    <w:rsid w:val="00CD3434"/>
    <w:rsid w:val="00CD5408"/>
    <w:rsid w:val="00CD5DD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4B4A"/>
    <w:rsid w:val="00DD7E41"/>
    <w:rsid w:val="00DE1869"/>
    <w:rsid w:val="00DE4150"/>
    <w:rsid w:val="00DE4EA6"/>
    <w:rsid w:val="00DF0F43"/>
    <w:rsid w:val="00DF4846"/>
    <w:rsid w:val="00E157A3"/>
    <w:rsid w:val="00E158F5"/>
    <w:rsid w:val="00E15BE7"/>
    <w:rsid w:val="00E1760F"/>
    <w:rsid w:val="00E178E0"/>
    <w:rsid w:val="00E24CC2"/>
    <w:rsid w:val="00E324F8"/>
    <w:rsid w:val="00E3360A"/>
    <w:rsid w:val="00E3681D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4BB4"/>
    <w:rsid w:val="00FD71CB"/>
    <w:rsid w:val="00FF3D59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C075"/>
  <w15:chartTrackingRefBased/>
  <w15:docId w15:val="{4AC48747-08BE-4089-B4CC-871B6ED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D522-0864-481E-B238-44E885E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10109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https://www.arlis.am/documentview.aspx?docid=151775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2</cp:revision>
  <cp:lastPrinted>2022-09-13T11:16:00Z</cp:lastPrinted>
  <dcterms:created xsi:type="dcterms:W3CDTF">2023-03-02T10:02:00Z</dcterms:created>
  <dcterms:modified xsi:type="dcterms:W3CDTF">2023-03-02T10:02:00Z</dcterms:modified>
</cp:coreProperties>
</file>